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006A" w14:textId="2423C6D1" w:rsidR="0027713B" w:rsidRPr="0027713B" w:rsidRDefault="0027713B" w:rsidP="0027713B">
      <w:pPr>
        <w:pStyle w:val="Tytu"/>
        <w:spacing w:line="276" w:lineRule="auto"/>
        <w:jc w:val="left"/>
        <w:rPr>
          <w:rFonts w:asciiTheme="minorHAnsi" w:hAnsiTheme="minorHAnsi"/>
          <w:b w:val="0"/>
          <w:bCs/>
          <w:color w:val="000000"/>
          <w:sz w:val="22"/>
        </w:rPr>
      </w:pPr>
      <w:r w:rsidRPr="0027713B">
        <w:rPr>
          <w:rFonts w:asciiTheme="minorHAnsi" w:hAnsiTheme="minorHAnsi"/>
          <w:b w:val="0"/>
          <w:bCs/>
          <w:color w:val="000000"/>
          <w:sz w:val="22"/>
        </w:rPr>
        <w:t xml:space="preserve">Załącznik nr 2 – projekt umowy </w:t>
      </w:r>
    </w:p>
    <w:p w14:paraId="60580A31" w14:textId="77777777" w:rsidR="0027713B" w:rsidRDefault="0027713B" w:rsidP="008C65C6">
      <w:pPr>
        <w:pStyle w:val="Tytu"/>
        <w:spacing w:line="276" w:lineRule="auto"/>
        <w:rPr>
          <w:rFonts w:asciiTheme="minorHAnsi" w:hAnsiTheme="minorHAnsi"/>
          <w:color w:val="000000"/>
          <w:sz w:val="22"/>
        </w:rPr>
      </w:pPr>
    </w:p>
    <w:p w14:paraId="53410C8D" w14:textId="3C7E9CF4" w:rsidR="008C65C6" w:rsidRDefault="008C65C6" w:rsidP="008C65C6">
      <w:pPr>
        <w:pStyle w:val="Tytu"/>
        <w:spacing w:line="276" w:lineRule="auto"/>
        <w:rPr>
          <w:rFonts w:asciiTheme="minorHAnsi" w:hAnsiTheme="minorHAnsi"/>
          <w:color w:val="000000"/>
          <w:sz w:val="22"/>
        </w:rPr>
      </w:pPr>
      <w:r w:rsidRPr="00B02B56">
        <w:rPr>
          <w:rFonts w:asciiTheme="minorHAnsi" w:hAnsiTheme="minorHAnsi"/>
          <w:color w:val="000000"/>
          <w:sz w:val="22"/>
        </w:rPr>
        <w:t>UMOWA ZLECENIA BROKERSKIEGO</w:t>
      </w:r>
    </w:p>
    <w:p w14:paraId="018B671A" w14:textId="77777777" w:rsidR="00514F41" w:rsidRPr="00B02B56" w:rsidRDefault="000A77ED" w:rsidP="008C65C6">
      <w:pPr>
        <w:pStyle w:val="Tytu"/>
        <w:spacing w:line="276" w:lineRule="auto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NR …………………………..</w:t>
      </w:r>
    </w:p>
    <w:p w14:paraId="5F4F3D0A" w14:textId="540663CE" w:rsidR="007A25B5" w:rsidRDefault="007A25B5" w:rsidP="00EF4BC8">
      <w:pPr>
        <w:spacing w:line="276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zawarta w</w:t>
      </w:r>
      <w:r w:rsidR="008C65C6" w:rsidRPr="00B02B56">
        <w:rPr>
          <w:rFonts w:asciiTheme="minorHAnsi" w:hAnsiTheme="minorHAnsi"/>
          <w:color w:val="000000"/>
        </w:rPr>
        <w:t xml:space="preserve"> dniu ..................</w:t>
      </w:r>
      <w:r w:rsidR="00C4729C">
        <w:rPr>
          <w:rFonts w:asciiTheme="minorHAnsi" w:hAnsiTheme="minorHAnsi"/>
          <w:color w:val="000000"/>
        </w:rPr>
        <w:t>...</w:t>
      </w:r>
      <w:r w:rsidR="008C65C6" w:rsidRPr="00B02B56">
        <w:rPr>
          <w:rFonts w:asciiTheme="minorHAnsi" w:hAnsiTheme="minorHAnsi"/>
          <w:color w:val="000000"/>
        </w:rPr>
        <w:t xml:space="preserve">........ w </w:t>
      </w:r>
      <w:r w:rsidR="00C4729C">
        <w:rPr>
          <w:rFonts w:asciiTheme="minorHAnsi" w:hAnsiTheme="minorHAnsi"/>
          <w:color w:val="000000"/>
        </w:rPr>
        <w:t>Poznaniu</w:t>
      </w:r>
      <w:r w:rsidR="008C65C6" w:rsidRPr="00B02B56">
        <w:rPr>
          <w:rFonts w:asciiTheme="minorHAnsi" w:hAnsiTheme="minorHAnsi"/>
          <w:color w:val="000000"/>
        </w:rPr>
        <w:t xml:space="preserve"> </w:t>
      </w:r>
    </w:p>
    <w:p w14:paraId="7DE585C4" w14:textId="77777777" w:rsidR="008C65C6" w:rsidRDefault="008C65C6" w:rsidP="00EF4BC8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pomiędzy:</w:t>
      </w:r>
    </w:p>
    <w:p w14:paraId="6949A7F0" w14:textId="77777777" w:rsidR="007A25B5" w:rsidRPr="00B02B56" w:rsidRDefault="007A25B5" w:rsidP="00EF4BC8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099CF548" w14:textId="0B67910F" w:rsidR="002C4B42" w:rsidRPr="007F7A96" w:rsidRDefault="002C4B42" w:rsidP="002C4B42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Zamawiaj</w:t>
      </w:r>
      <w:r w:rsidR="0027713B">
        <w:rPr>
          <w:rFonts w:asciiTheme="minorHAnsi" w:hAnsiTheme="minorHAnsi"/>
          <w:color w:val="000000"/>
        </w:rPr>
        <w:t>ą</w:t>
      </w:r>
      <w:r>
        <w:rPr>
          <w:rFonts w:asciiTheme="minorHAnsi" w:hAnsiTheme="minorHAnsi"/>
          <w:color w:val="000000"/>
        </w:rPr>
        <w:t xml:space="preserve">cy </w:t>
      </w:r>
      <w:r w:rsidRPr="007F7A96">
        <w:rPr>
          <w:rFonts w:asciiTheme="minorHAnsi" w:hAnsiTheme="minorHAnsi" w:cstheme="minorHAnsi"/>
          <w:color w:val="000000"/>
        </w:rPr>
        <w:t>reprezentowan</w:t>
      </w:r>
      <w:r>
        <w:rPr>
          <w:rFonts w:asciiTheme="minorHAnsi" w:hAnsiTheme="minorHAnsi" w:cstheme="minorHAnsi"/>
          <w:color w:val="000000"/>
        </w:rPr>
        <w:t xml:space="preserve">y </w:t>
      </w:r>
      <w:r w:rsidRPr="007F7A96">
        <w:rPr>
          <w:rFonts w:asciiTheme="minorHAnsi" w:hAnsiTheme="minorHAnsi" w:cstheme="minorHAnsi"/>
          <w:color w:val="000000"/>
        </w:rPr>
        <w:t>przez:</w:t>
      </w:r>
    </w:p>
    <w:p w14:paraId="657A7DA8" w14:textId="77777777" w:rsidR="002C4B42" w:rsidRPr="00C4729C" w:rsidRDefault="002C4B42" w:rsidP="002C4B42">
      <w:pPr>
        <w:ind w:firstLine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1……</w:t>
      </w:r>
      <w:r w:rsidRPr="00C4729C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..</w:t>
      </w:r>
      <w:r w:rsidRPr="00C4729C">
        <w:rPr>
          <w:rFonts w:asciiTheme="minorHAnsi" w:hAnsiTheme="minorHAnsi" w:cs="Arial"/>
        </w:rPr>
        <w:t>………………………………………………,</w:t>
      </w:r>
    </w:p>
    <w:p w14:paraId="27338035" w14:textId="77777777" w:rsidR="002C4B42" w:rsidRPr="00C4729C" w:rsidRDefault="002C4B42" w:rsidP="002C4B42">
      <w:pPr>
        <w:ind w:left="360"/>
        <w:jc w:val="both"/>
        <w:rPr>
          <w:rFonts w:asciiTheme="minorHAnsi" w:hAnsiTheme="minorHAnsi" w:cs="Arial"/>
        </w:rPr>
      </w:pPr>
    </w:p>
    <w:p w14:paraId="7DCA337D" w14:textId="77777777" w:rsidR="002C4B42" w:rsidRPr="0028065A" w:rsidRDefault="002C4B42" w:rsidP="002C4B42">
      <w:pPr>
        <w:ind w:firstLine="360"/>
        <w:jc w:val="both"/>
        <w:rPr>
          <w:rFonts w:asciiTheme="minorHAnsi" w:hAnsiTheme="minorHAnsi" w:cs="Arial"/>
        </w:rPr>
      </w:pPr>
      <w:r w:rsidRPr="0028065A">
        <w:rPr>
          <w:rFonts w:asciiTheme="minorHAnsi" w:hAnsiTheme="minorHAnsi"/>
          <w:color w:val="000000"/>
        </w:rPr>
        <w:t xml:space="preserve">2. </w:t>
      </w:r>
      <w:r>
        <w:rPr>
          <w:rFonts w:asciiTheme="minorHAnsi" w:hAnsiTheme="minorHAnsi" w:cs="Arial"/>
        </w:rPr>
        <w:t>……………………………………………………………</w:t>
      </w:r>
    </w:p>
    <w:p w14:paraId="24045A81" w14:textId="51263221" w:rsidR="008C65C6" w:rsidRPr="00B02B56" w:rsidRDefault="008C65C6" w:rsidP="002C4B42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5610BB50" w14:textId="77777777" w:rsidR="008C65C6" w:rsidRPr="0028065A" w:rsidRDefault="008C65C6" w:rsidP="00EF4BC8">
      <w:pPr>
        <w:spacing w:before="240" w:after="240" w:line="276" w:lineRule="auto"/>
        <w:jc w:val="both"/>
        <w:rPr>
          <w:rFonts w:asciiTheme="minorHAnsi" w:hAnsiTheme="minorHAnsi"/>
          <w:color w:val="000000"/>
        </w:rPr>
      </w:pPr>
      <w:r w:rsidRPr="0028065A">
        <w:rPr>
          <w:rFonts w:asciiTheme="minorHAnsi" w:hAnsiTheme="minorHAnsi"/>
          <w:color w:val="000000"/>
        </w:rPr>
        <w:t>a</w:t>
      </w:r>
    </w:p>
    <w:p w14:paraId="160576C4" w14:textId="2AE4E16D" w:rsidR="008C65C6" w:rsidRPr="007F7A96" w:rsidRDefault="008C65C6" w:rsidP="00EF4BC8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7F7A96">
        <w:rPr>
          <w:rFonts w:asciiTheme="minorHAnsi" w:hAnsiTheme="minorHAnsi" w:cstheme="minorHAnsi"/>
          <w:color w:val="000000"/>
        </w:rPr>
        <w:t>BROKER, reprezentowan</w:t>
      </w:r>
      <w:r w:rsidR="002C4B42">
        <w:rPr>
          <w:rFonts w:asciiTheme="minorHAnsi" w:hAnsiTheme="minorHAnsi" w:cstheme="minorHAnsi"/>
          <w:color w:val="000000"/>
        </w:rPr>
        <w:t xml:space="preserve">y </w:t>
      </w:r>
      <w:r w:rsidRPr="007F7A96">
        <w:rPr>
          <w:rFonts w:asciiTheme="minorHAnsi" w:hAnsiTheme="minorHAnsi" w:cstheme="minorHAnsi"/>
          <w:color w:val="000000"/>
        </w:rPr>
        <w:t>przez:</w:t>
      </w:r>
    </w:p>
    <w:p w14:paraId="6AA9E9EF" w14:textId="611B695B" w:rsidR="008C65C6" w:rsidRPr="00C4729C" w:rsidRDefault="00C4729C" w:rsidP="00C4729C">
      <w:pPr>
        <w:ind w:firstLine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1……</w:t>
      </w:r>
      <w:r w:rsidRPr="00C4729C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..</w:t>
      </w:r>
      <w:r w:rsidRPr="00C4729C">
        <w:rPr>
          <w:rFonts w:asciiTheme="minorHAnsi" w:hAnsiTheme="minorHAnsi" w:cs="Arial"/>
        </w:rPr>
        <w:t>………………………………………………</w:t>
      </w:r>
      <w:r w:rsidR="0028065A" w:rsidRPr="00C4729C">
        <w:rPr>
          <w:rFonts w:asciiTheme="minorHAnsi" w:hAnsiTheme="minorHAnsi" w:cs="Arial"/>
        </w:rPr>
        <w:t>,</w:t>
      </w:r>
    </w:p>
    <w:p w14:paraId="4FE07D4B" w14:textId="77777777" w:rsidR="00C4729C" w:rsidRPr="00C4729C" w:rsidRDefault="00C4729C" w:rsidP="00C4729C">
      <w:pPr>
        <w:ind w:left="360"/>
        <w:jc w:val="both"/>
        <w:rPr>
          <w:rFonts w:asciiTheme="minorHAnsi" w:hAnsiTheme="minorHAnsi" w:cs="Arial"/>
        </w:rPr>
      </w:pPr>
    </w:p>
    <w:p w14:paraId="65C20568" w14:textId="4B2DBCE0" w:rsidR="0028065A" w:rsidRPr="0028065A" w:rsidRDefault="008C65C6" w:rsidP="00C4729C">
      <w:pPr>
        <w:ind w:firstLine="360"/>
        <w:jc w:val="both"/>
        <w:rPr>
          <w:rFonts w:asciiTheme="minorHAnsi" w:hAnsiTheme="minorHAnsi" w:cs="Arial"/>
        </w:rPr>
      </w:pPr>
      <w:r w:rsidRPr="0028065A">
        <w:rPr>
          <w:rFonts w:asciiTheme="minorHAnsi" w:hAnsiTheme="minorHAnsi"/>
          <w:color w:val="000000"/>
        </w:rPr>
        <w:t xml:space="preserve">2. </w:t>
      </w:r>
      <w:r w:rsidR="00C4729C">
        <w:rPr>
          <w:rFonts w:asciiTheme="minorHAnsi" w:hAnsiTheme="minorHAnsi" w:cs="Arial"/>
        </w:rPr>
        <w:t>……………………………………………………………</w:t>
      </w:r>
    </w:p>
    <w:p w14:paraId="13806086" w14:textId="4AD84453" w:rsidR="008C65C6" w:rsidRPr="0028065A" w:rsidRDefault="008C65C6" w:rsidP="008C65C6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3F03C155" w14:textId="77777777" w:rsidR="007A25B5" w:rsidRDefault="007A25B5" w:rsidP="008C65C6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0E1CACC1" w14:textId="4347D5EE" w:rsidR="008C65C6" w:rsidRPr="00B02B56" w:rsidRDefault="007A25B5" w:rsidP="008C65C6">
      <w:pPr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Zleceniodawca i Broker zawierają </w:t>
      </w:r>
      <w:r w:rsidR="008C65C6" w:rsidRPr="00B02B56">
        <w:rPr>
          <w:rFonts w:asciiTheme="minorHAnsi" w:hAnsiTheme="minorHAnsi"/>
          <w:color w:val="000000"/>
        </w:rPr>
        <w:t>umow</w:t>
      </w:r>
      <w:r>
        <w:rPr>
          <w:rFonts w:asciiTheme="minorHAnsi" w:hAnsiTheme="minorHAnsi"/>
          <w:color w:val="000000"/>
        </w:rPr>
        <w:t>ę</w:t>
      </w:r>
      <w:r w:rsidR="008C65C6" w:rsidRPr="00B02B56">
        <w:rPr>
          <w:rFonts w:asciiTheme="minorHAnsi" w:hAnsiTheme="minorHAnsi"/>
          <w:color w:val="000000"/>
        </w:rPr>
        <w:t xml:space="preserve"> w sprawie </w:t>
      </w:r>
      <w:r w:rsidR="008C65C6" w:rsidRPr="00B02B56">
        <w:rPr>
          <w:rFonts w:asciiTheme="minorHAnsi" w:hAnsiTheme="minorHAnsi"/>
          <w:i/>
          <w:color w:val="000000"/>
        </w:rPr>
        <w:t>pośrednictwa ubezpieczeniowego</w:t>
      </w:r>
      <w:r w:rsidR="008C65C6" w:rsidRPr="00B02B56">
        <w:rPr>
          <w:rFonts w:asciiTheme="minorHAnsi" w:hAnsiTheme="minorHAnsi"/>
          <w:color w:val="000000"/>
        </w:rPr>
        <w:t xml:space="preserve"> o następującej treści: </w:t>
      </w:r>
    </w:p>
    <w:p w14:paraId="7D1C178A" w14:textId="77777777" w:rsidR="008C65C6" w:rsidRPr="00B02B56" w:rsidRDefault="008C65C6" w:rsidP="008C65C6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17135B57" w14:textId="55DF47D0" w:rsidR="008C65C6" w:rsidRPr="00DE189C" w:rsidRDefault="008C65C6" w:rsidP="00DE189C">
      <w:pPr>
        <w:pStyle w:val="Nagwek1"/>
        <w:spacing w:line="276" w:lineRule="auto"/>
        <w:rPr>
          <w:rFonts w:asciiTheme="minorHAnsi" w:hAnsiTheme="minorHAnsi"/>
          <w:sz w:val="22"/>
        </w:rPr>
      </w:pPr>
      <w:r w:rsidRPr="00B02B56">
        <w:rPr>
          <w:rFonts w:asciiTheme="minorHAnsi" w:hAnsiTheme="minorHAnsi"/>
          <w:sz w:val="22"/>
        </w:rPr>
        <w:t xml:space="preserve">  PRZEDMIOT ZLECENIA BROKERSKIEGO </w:t>
      </w:r>
    </w:p>
    <w:p w14:paraId="5CA3D299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 w:rsidRPr="00B02B56">
        <w:rPr>
          <w:rFonts w:asciiTheme="minorHAnsi" w:hAnsiTheme="minorHAnsi"/>
          <w:color w:val="000000"/>
        </w:rPr>
        <w:t xml:space="preserve"> 1</w:t>
      </w:r>
    </w:p>
    <w:p w14:paraId="1513E652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13D3280D" w14:textId="295CF1DF" w:rsidR="008C65C6" w:rsidRDefault="008C65C6" w:rsidP="00C71021">
      <w:p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 xml:space="preserve">ZLECENIODAWCA powierza, a BROKER przyjmuje zlecenie i zobowiązuje się do stałego wykonywania </w:t>
      </w:r>
      <w:r w:rsidRPr="00B02B56">
        <w:rPr>
          <w:rFonts w:asciiTheme="minorHAnsi" w:hAnsiTheme="minorHAnsi"/>
          <w:color w:val="000000"/>
        </w:rPr>
        <w:br/>
        <w:t xml:space="preserve">od dnia </w:t>
      </w:r>
      <w:r w:rsidR="00C4729C">
        <w:rPr>
          <w:rFonts w:asciiTheme="minorHAnsi" w:hAnsiTheme="minorHAnsi"/>
          <w:color w:val="000000"/>
        </w:rPr>
        <w:t>01.02.2020 r.</w:t>
      </w:r>
      <w:r w:rsidRPr="00B02B56">
        <w:rPr>
          <w:rFonts w:asciiTheme="minorHAnsi" w:hAnsiTheme="minorHAnsi"/>
          <w:color w:val="000000"/>
        </w:rPr>
        <w:t xml:space="preserve"> na rzecz ZLECENIODAWCY czynności pośrednictwa ubezpieczeniowego wyszczególnionych w </w:t>
      </w:r>
      <w:r w:rsidRPr="00B02B56">
        <w:rPr>
          <w:rFonts w:asciiTheme="minorHAnsi" w:hAnsiTheme="minorHAnsi"/>
          <w:color w:val="000000"/>
        </w:rPr>
        <w:sym w:font="Times New Roman" w:char="00A7"/>
      </w:r>
      <w:r w:rsidR="00EF7BC8">
        <w:rPr>
          <w:rFonts w:asciiTheme="minorHAnsi" w:hAnsiTheme="minorHAnsi"/>
          <w:color w:val="000000"/>
        </w:rPr>
        <w:t xml:space="preserve"> 2 umowy</w:t>
      </w:r>
      <w:r w:rsidRPr="00B02B56">
        <w:rPr>
          <w:rFonts w:asciiTheme="minorHAnsi" w:hAnsiTheme="minorHAnsi"/>
          <w:color w:val="000000"/>
        </w:rPr>
        <w:t>.</w:t>
      </w:r>
    </w:p>
    <w:p w14:paraId="71D2D232" w14:textId="77777777" w:rsidR="00DE189C" w:rsidRPr="00B02B56" w:rsidRDefault="00DE189C" w:rsidP="00C71021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26B446DA" w14:textId="77777777" w:rsidR="008C65C6" w:rsidRDefault="008C65C6" w:rsidP="00C71021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 w:rsidRPr="00B02B56">
        <w:rPr>
          <w:rFonts w:asciiTheme="minorHAnsi" w:hAnsiTheme="minorHAnsi"/>
          <w:color w:val="000000"/>
        </w:rPr>
        <w:t xml:space="preserve"> 2</w:t>
      </w:r>
    </w:p>
    <w:p w14:paraId="34EA217F" w14:textId="77777777" w:rsidR="00C71021" w:rsidRPr="00B02B56" w:rsidRDefault="00C71021" w:rsidP="00C71021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6D0EE1A6" w14:textId="2AF81ADE" w:rsidR="008C65C6" w:rsidRPr="00B02B56" w:rsidRDefault="008C65C6" w:rsidP="00B6064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 xml:space="preserve">Pośrednictwo ubezpieczeniowe zlecone BROKEROWI obejmuje całokształt czynności faktycznych </w:t>
      </w:r>
      <w:r w:rsidRPr="00B02B56">
        <w:rPr>
          <w:rFonts w:asciiTheme="minorHAnsi" w:hAnsiTheme="minorHAnsi"/>
          <w:color w:val="000000"/>
        </w:rPr>
        <w:br/>
      </w:r>
      <w:r w:rsidR="00233814">
        <w:rPr>
          <w:rFonts w:asciiTheme="minorHAnsi" w:hAnsiTheme="minorHAnsi"/>
          <w:color w:val="000000"/>
        </w:rPr>
        <w:t>oraz czynności</w:t>
      </w:r>
      <w:r w:rsidRPr="00B02B56">
        <w:rPr>
          <w:rFonts w:asciiTheme="minorHAnsi" w:hAnsiTheme="minorHAnsi"/>
          <w:color w:val="000000"/>
        </w:rPr>
        <w:t xml:space="preserve"> prawnych</w:t>
      </w:r>
      <w:r w:rsidR="00233814">
        <w:rPr>
          <w:rFonts w:asciiTheme="minorHAnsi" w:hAnsiTheme="minorHAnsi"/>
          <w:color w:val="000000"/>
        </w:rPr>
        <w:t>,</w:t>
      </w:r>
      <w:r w:rsidRPr="00B02B56">
        <w:rPr>
          <w:rFonts w:asciiTheme="minorHAnsi" w:hAnsiTheme="minorHAnsi"/>
          <w:color w:val="000000"/>
        </w:rPr>
        <w:t xml:space="preserve"> związanych z zawieraniem i wykonywaniem umów poz</w:t>
      </w:r>
      <w:r>
        <w:rPr>
          <w:rFonts w:asciiTheme="minorHAnsi" w:hAnsiTheme="minorHAnsi"/>
          <w:color w:val="000000"/>
        </w:rPr>
        <w:t>ostałych ubezpieczeń osobowych</w:t>
      </w:r>
      <w:r w:rsidR="007C19FF">
        <w:rPr>
          <w:rFonts w:asciiTheme="minorHAnsi" w:hAnsiTheme="minorHAnsi"/>
          <w:color w:val="000000"/>
        </w:rPr>
        <w:t>,</w:t>
      </w:r>
      <w:r w:rsidRPr="00B02B56">
        <w:rPr>
          <w:rFonts w:asciiTheme="minorHAnsi" w:hAnsiTheme="minorHAnsi"/>
          <w:color w:val="000000"/>
        </w:rPr>
        <w:t xml:space="preserve"> ubezpieczeń majątkowych</w:t>
      </w:r>
      <w:r w:rsidR="007C19FF">
        <w:rPr>
          <w:rFonts w:asciiTheme="minorHAnsi" w:hAnsiTheme="minorHAnsi"/>
          <w:color w:val="000000"/>
        </w:rPr>
        <w:t xml:space="preserve"> oraz gwarancji kontraktowych</w:t>
      </w:r>
      <w:r w:rsidRPr="00B02B56">
        <w:rPr>
          <w:rFonts w:asciiTheme="minorHAnsi" w:hAnsiTheme="minorHAnsi"/>
          <w:color w:val="000000"/>
        </w:rPr>
        <w:t xml:space="preserve"> </w:t>
      </w:r>
      <w:r w:rsidR="00233814" w:rsidRPr="00B02B56">
        <w:rPr>
          <w:rFonts w:asciiTheme="minorHAnsi" w:hAnsiTheme="minorHAnsi"/>
          <w:color w:val="000000"/>
        </w:rPr>
        <w:t>ZLECENIODAWCY</w:t>
      </w:r>
      <w:r w:rsidR="00233814">
        <w:rPr>
          <w:rFonts w:asciiTheme="minorHAnsi" w:hAnsiTheme="minorHAnsi"/>
          <w:color w:val="000000"/>
        </w:rPr>
        <w:t xml:space="preserve"> w rozumieniu </w:t>
      </w:r>
      <w:r w:rsidRPr="00B02B56">
        <w:rPr>
          <w:rFonts w:asciiTheme="minorHAnsi" w:hAnsiTheme="minorHAnsi"/>
          <w:color w:val="000000"/>
        </w:rPr>
        <w:t>dz</w:t>
      </w:r>
      <w:r w:rsidR="00D017C5">
        <w:rPr>
          <w:rFonts w:asciiTheme="minorHAnsi" w:hAnsiTheme="minorHAnsi"/>
          <w:color w:val="000000"/>
        </w:rPr>
        <w:t>iał</w:t>
      </w:r>
      <w:r w:rsidR="00821590">
        <w:rPr>
          <w:rFonts w:asciiTheme="minorHAnsi" w:hAnsiTheme="minorHAnsi"/>
          <w:color w:val="000000"/>
        </w:rPr>
        <w:t>u</w:t>
      </w:r>
      <w:r w:rsidR="00D017C5">
        <w:rPr>
          <w:rFonts w:asciiTheme="minorHAnsi" w:hAnsiTheme="minorHAnsi"/>
          <w:color w:val="000000"/>
        </w:rPr>
        <w:t xml:space="preserve"> II załącznika do ustawy z 11 września 2015</w:t>
      </w:r>
      <w:r w:rsidR="00514F41">
        <w:rPr>
          <w:rFonts w:asciiTheme="minorHAnsi" w:hAnsiTheme="minorHAnsi"/>
          <w:color w:val="000000"/>
        </w:rPr>
        <w:t xml:space="preserve"> </w:t>
      </w:r>
      <w:r w:rsidR="00EF7BC8">
        <w:rPr>
          <w:rFonts w:asciiTheme="minorHAnsi" w:hAnsiTheme="minorHAnsi"/>
          <w:color w:val="000000"/>
        </w:rPr>
        <w:t>r. o </w:t>
      </w:r>
      <w:r w:rsidRPr="00B02B56">
        <w:rPr>
          <w:rFonts w:asciiTheme="minorHAnsi" w:hAnsiTheme="minorHAnsi"/>
          <w:color w:val="000000"/>
        </w:rPr>
        <w:t>działalności ubezpieczeniowej</w:t>
      </w:r>
      <w:r w:rsidR="00233814">
        <w:rPr>
          <w:rFonts w:asciiTheme="minorHAnsi" w:hAnsiTheme="minorHAnsi"/>
          <w:color w:val="000000"/>
        </w:rPr>
        <w:t xml:space="preserve"> </w:t>
      </w:r>
      <w:r w:rsidR="002D6889">
        <w:rPr>
          <w:rFonts w:asciiTheme="minorHAnsi" w:hAnsiTheme="minorHAnsi"/>
          <w:color w:val="000000"/>
        </w:rPr>
        <w:t xml:space="preserve">i </w:t>
      </w:r>
      <w:r w:rsidR="00233814">
        <w:rPr>
          <w:rFonts w:asciiTheme="minorHAnsi" w:hAnsiTheme="minorHAnsi"/>
          <w:color w:val="000000"/>
        </w:rPr>
        <w:t>reasekuracyjnej</w:t>
      </w:r>
      <w:r w:rsidRPr="00B02B56">
        <w:rPr>
          <w:rFonts w:asciiTheme="minorHAnsi" w:hAnsiTheme="minorHAnsi"/>
          <w:color w:val="000000"/>
        </w:rPr>
        <w:t xml:space="preserve"> </w:t>
      </w:r>
      <w:r w:rsidR="00233814">
        <w:rPr>
          <w:rFonts w:asciiTheme="minorHAnsi" w:hAnsiTheme="minorHAnsi"/>
          <w:color w:val="000000"/>
        </w:rPr>
        <w:t>(</w:t>
      </w:r>
      <w:r w:rsidRPr="00B02B56">
        <w:rPr>
          <w:rFonts w:asciiTheme="minorHAnsi" w:hAnsiTheme="minorHAnsi"/>
          <w:color w:val="000000"/>
        </w:rPr>
        <w:t>Dz.U. z 20</w:t>
      </w:r>
      <w:r w:rsidR="00D017C5">
        <w:rPr>
          <w:rFonts w:asciiTheme="minorHAnsi" w:hAnsiTheme="minorHAnsi"/>
          <w:color w:val="000000"/>
        </w:rPr>
        <w:t>1</w:t>
      </w:r>
      <w:r w:rsidR="00996D6D">
        <w:rPr>
          <w:rFonts w:asciiTheme="minorHAnsi" w:hAnsiTheme="minorHAnsi"/>
          <w:color w:val="000000"/>
        </w:rPr>
        <w:t>7</w:t>
      </w:r>
      <w:r w:rsidR="00233814">
        <w:rPr>
          <w:rFonts w:asciiTheme="minorHAnsi" w:hAnsiTheme="minorHAnsi"/>
          <w:color w:val="000000"/>
        </w:rPr>
        <w:t xml:space="preserve"> r., </w:t>
      </w:r>
      <w:r w:rsidR="00D017C5">
        <w:rPr>
          <w:rFonts w:asciiTheme="minorHAnsi" w:hAnsiTheme="minorHAnsi"/>
          <w:color w:val="000000"/>
        </w:rPr>
        <w:t xml:space="preserve">poz. </w:t>
      </w:r>
      <w:r w:rsidR="00996D6D">
        <w:rPr>
          <w:rFonts w:asciiTheme="minorHAnsi" w:hAnsiTheme="minorHAnsi"/>
          <w:color w:val="000000"/>
        </w:rPr>
        <w:t>1170</w:t>
      </w:r>
      <w:r w:rsidR="00233814">
        <w:rPr>
          <w:rFonts w:asciiTheme="minorHAnsi" w:hAnsiTheme="minorHAnsi"/>
          <w:color w:val="000000"/>
        </w:rPr>
        <w:t xml:space="preserve"> z </w:t>
      </w:r>
      <w:proofErr w:type="spellStart"/>
      <w:r w:rsidR="00233814">
        <w:rPr>
          <w:rFonts w:asciiTheme="minorHAnsi" w:hAnsiTheme="minorHAnsi"/>
          <w:color w:val="000000"/>
        </w:rPr>
        <w:t>późn</w:t>
      </w:r>
      <w:proofErr w:type="spellEnd"/>
      <w:r w:rsidR="00233814">
        <w:rPr>
          <w:rFonts w:asciiTheme="minorHAnsi" w:hAnsiTheme="minorHAnsi"/>
          <w:color w:val="000000"/>
        </w:rPr>
        <w:t xml:space="preserve">. zm.; dalej: ustawa </w:t>
      </w:r>
      <w:r w:rsidR="00B60645">
        <w:rPr>
          <w:rFonts w:asciiTheme="minorHAnsi" w:hAnsiTheme="minorHAnsi"/>
          <w:color w:val="000000"/>
        </w:rPr>
        <w:br/>
      </w:r>
      <w:r w:rsidR="00233814">
        <w:rPr>
          <w:rFonts w:asciiTheme="minorHAnsi" w:hAnsiTheme="minorHAnsi"/>
          <w:color w:val="000000"/>
        </w:rPr>
        <w:t>o działalności ubezpieczeniowej</w:t>
      </w:r>
      <w:r w:rsidRPr="00B02B56">
        <w:rPr>
          <w:rFonts w:asciiTheme="minorHAnsi" w:hAnsiTheme="minorHAnsi"/>
          <w:color w:val="000000"/>
        </w:rPr>
        <w:t>).</w:t>
      </w:r>
    </w:p>
    <w:p w14:paraId="6EF38FF1" w14:textId="77777777" w:rsidR="008C65C6" w:rsidRPr="00B02B56" w:rsidRDefault="008C65C6" w:rsidP="00C71021">
      <w:pPr>
        <w:spacing w:line="276" w:lineRule="auto"/>
        <w:ind w:left="284" w:hanging="284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2. Usługi pośrednictwa ubezpieczeniowego, o których mowa w ustępie poprzedzającym, obejmują:</w:t>
      </w:r>
    </w:p>
    <w:p w14:paraId="10E60D76" w14:textId="77777777" w:rsidR="00A303CE" w:rsidRPr="00A303CE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A303CE">
        <w:rPr>
          <w:rFonts w:asciiTheme="minorHAnsi" w:hAnsiTheme="minorHAnsi"/>
          <w:color w:val="000000"/>
        </w:rPr>
        <w:t xml:space="preserve">przeprowadzenie audytu w zakresie zawartych </w:t>
      </w:r>
      <w:r>
        <w:rPr>
          <w:rFonts w:asciiTheme="minorHAnsi" w:hAnsiTheme="minorHAnsi"/>
          <w:color w:val="000000"/>
        </w:rPr>
        <w:t>przez ZLECENIODAWCĘ</w:t>
      </w:r>
      <w:r w:rsidRPr="00A303CE">
        <w:rPr>
          <w:rFonts w:asciiTheme="minorHAnsi" w:hAnsiTheme="minorHAnsi"/>
          <w:color w:val="000000"/>
        </w:rPr>
        <w:t xml:space="preserve"> umów ubezpieczenia;</w:t>
      </w:r>
    </w:p>
    <w:p w14:paraId="649F138C" w14:textId="77777777" w:rsidR="00A303CE" w:rsidRPr="00A303CE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A303CE">
        <w:rPr>
          <w:rFonts w:asciiTheme="minorHAnsi" w:hAnsiTheme="minorHAnsi"/>
          <w:color w:val="000000"/>
        </w:rPr>
        <w:t xml:space="preserve">identyfikację i analizę </w:t>
      </w:r>
      <w:proofErr w:type="spellStart"/>
      <w:r w:rsidRPr="00A303CE">
        <w:rPr>
          <w:rFonts w:asciiTheme="minorHAnsi" w:hAnsiTheme="minorHAnsi"/>
          <w:color w:val="000000"/>
        </w:rPr>
        <w:t>ryzyk</w:t>
      </w:r>
      <w:proofErr w:type="spellEnd"/>
      <w:r w:rsidRPr="00A303CE">
        <w:rPr>
          <w:rFonts w:asciiTheme="minorHAnsi" w:hAnsiTheme="minorHAnsi"/>
          <w:color w:val="000000"/>
        </w:rPr>
        <w:t xml:space="preserve"> ubezpieczeniowych występujących w związ</w:t>
      </w:r>
      <w:r>
        <w:rPr>
          <w:rFonts w:asciiTheme="minorHAnsi" w:hAnsiTheme="minorHAnsi"/>
          <w:color w:val="000000"/>
        </w:rPr>
        <w:t>ku z działalnością ZLECENIODAWCY</w:t>
      </w:r>
      <w:r w:rsidRPr="00A303CE">
        <w:rPr>
          <w:rFonts w:asciiTheme="minorHAnsi" w:hAnsiTheme="minorHAnsi"/>
          <w:color w:val="000000"/>
        </w:rPr>
        <w:t xml:space="preserve">; </w:t>
      </w:r>
    </w:p>
    <w:p w14:paraId="45BDDE17" w14:textId="0A237151" w:rsidR="00A303CE" w:rsidRPr="00A303CE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A303CE">
        <w:rPr>
          <w:rFonts w:asciiTheme="minorHAnsi" w:hAnsiTheme="minorHAnsi"/>
          <w:color w:val="000000"/>
        </w:rPr>
        <w:t xml:space="preserve">opracowanie Raportu dokumentującego przeprowadzenie audytu, o którym mowa w pkt 1, </w:t>
      </w:r>
      <w:r w:rsidR="00C71021">
        <w:rPr>
          <w:rFonts w:asciiTheme="minorHAnsi" w:hAnsiTheme="minorHAnsi"/>
          <w:color w:val="000000"/>
        </w:rPr>
        <w:br/>
      </w:r>
      <w:r w:rsidRPr="00A303CE">
        <w:rPr>
          <w:rFonts w:asciiTheme="minorHAnsi" w:hAnsiTheme="minorHAnsi"/>
          <w:color w:val="000000"/>
        </w:rPr>
        <w:t>i analizy, o której mowa w pkt 2</w:t>
      </w:r>
      <w:r>
        <w:rPr>
          <w:rFonts w:asciiTheme="minorHAnsi" w:hAnsiTheme="minorHAnsi"/>
          <w:color w:val="000000"/>
        </w:rPr>
        <w:t xml:space="preserve">, w terminie </w:t>
      </w:r>
      <w:r w:rsidRPr="00A303CE">
        <w:rPr>
          <w:rFonts w:asciiTheme="minorHAnsi" w:hAnsiTheme="minorHAnsi"/>
          <w:color w:val="000000"/>
        </w:rPr>
        <w:t xml:space="preserve">do 6 miesięcy od daty </w:t>
      </w:r>
      <w:r>
        <w:rPr>
          <w:rFonts w:asciiTheme="minorHAnsi" w:hAnsiTheme="minorHAnsi"/>
          <w:color w:val="000000"/>
        </w:rPr>
        <w:t xml:space="preserve">podpisania umowy </w:t>
      </w:r>
      <w:r w:rsidR="00C71021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lastRenderedPageBreak/>
        <w:t xml:space="preserve">i </w:t>
      </w:r>
      <w:r w:rsidRPr="00A303CE">
        <w:rPr>
          <w:rFonts w:asciiTheme="minorHAnsi" w:hAnsiTheme="minorHAnsi"/>
          <w:color w:val="000000"/>
        </w:rPr>
        <w:t>p</w:t>
      </w:r>
      <w:r>
        <w:rPr>
          <w:rFonts w:asciiTheme="minorHAnsi" w:hAnsiTheme="minorHAnsi"/>
          <w:color w:val="000000"/>
        </w:rPr>
        <w:t xml:space="preserve">rzedstawienie go </w:t>
      </w:r>
      <w:r w:rsidRPr="00A303CE">
        <w:rPr>
          <w:rFonts w:asciiTheme="minorHAnsi" w:hAnsiTheme="minorHAnsi"/>
          <w:color w:val="000000"/>
        </w:rPr>
        <w:t>ZLECENIODAWCY</w:t>
      </w:r>
      <w:r>
        <w:rPr>
          <w:rFonts w:asciiTheme="minorHAnsi" w:hAnsiTheme="minorHAnsi"/>
          <w:color w:val="000000"/>
        </w:rPr>
        <w:t xml:space="preserve"> </w:t>
      </w:r>
      <w:r w:rsidRPr="00A303CE">
        <w:rPr>
          <w:rFonts w:asciiTheme="minorHAnsi" w:hAnsiTheme="minorHAnsi"/>
          <w:color w:val="000000"/>
        </w:rPr>
        <w:t>w formie prezentacji. Dokument ten powinien zawierać ocenę poziomu i zakresu dotychczasowych ubezpieczeń, wskazanie</w:t>
      </w:r>
      <w:r>
        <w:rPr>
          <w:rFonts w:asciiTheme="minorHAnsi" w:hAnsiTheme="minorHAnsi"/>
          <w:color w:val="000000"/>
        </w:rPr>
        <w:t xml:space="preserve"> i analizę </w:t>
      </w:r>
      <w:proofErr w:type="spellStart"/>
      <w:r>
        <w:rPr>
          <w:rFonts w:asciiTheme="minorHAnsi" w:hAnsiTheme="minorHAnsi"/>
          <w:color w:val="000000"/>
        </w:rPr>
        <w:t>ryzyk</w:t>
      </w:r>
      <w:proofErr w:type="spellEnd"/>
      <w:r>
        <w:rPr>
          <w:rFonts w:asciiTheme="minorHAnsi" w:hAnsiTheme="minorHAnsi"/>
          <w:color w:val="000000"/>
        </w:rPr>
        <w:t xml:space="preserve"> występujących </w:t>
      </w:r>
      <w:r w:rsidRPr="00A303CE">
        <w:rPr>
          <w:rFonts w:asciiTheme="minorHAnsi" w:hAnsiTheme="minorHAnsi"/>
          <w:color w:val="000000"/>
        </w:rPr>
        <w:t xml:space="preserve">w związku z ubezpieczeniem </w:t>
      </w:r>
      <w:proofErr w:type="spellStart"/>
      <w:r w:rsidRPr="00A303CE">
        <w:rPr>
          <w:rFonts w:asciiTheme="minorHAnsi" w:hAnsiTheme="minorHAnsi"/>
          <w:color w:val="000000"/>
        </w:rPr>
        <w:t>ryzyk</w:t>
      </w:r>
      <w:proofErr w:type="spellEnd"/>
      <w:r w:rsidRPr="00A303CE">
        <w:rPr>
          <w:rFonts w:asciiTheme="minorHAnsi" w:hAnsiTheme="minorHAnsi"/>
          <w:color w:val="000000"/>
        </w:rPr>
        <w:t xml:space="preserve"> osobowych i majątkowych, rekomendacje dotyczące dalszego postępowania;</w:t>
      </w:r>
    </w:p>
    <w:p w14:paraId="1FFDF857" w14:textId="0CBEEF5E" w:rsidR="00A303CE" w:rsidRPr="00A303CE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A303CE">
        <w:rPr>
          <w:rFonts w:asciiTheme="minorHAnsi" w:hAnsiTheme="minorHAnsi"/>
          <w:color w:val="000000"/>
        </w:rPr>
        <w:t xml:space="preserve">opracowanie Programu/Polityki w zakresie kompleksowego ubezpieczenia </w:t>
      </w:r>
      <w:proofErr w:type="spellStart"/>
      <w:r w:rsidRPr="00A303CE">
        <w:rPr>
          <w:rFonts w:asciiTheme="minorHAnsi" w:hAnsiTheme="minorHAnsi"/>
          <w:color w:val="000000"/>
        </w:rPr>
        <w:t>ryzyk</w:t>
      </w:r>
      <w:proofErr w:type="spellEnd"/>
      <w:r w:rsidRPr="00A303CE">
        <w:rPr>
          <w:rFonts w:asciiTheme="minorHAnsi" w:hAnsiTheme="minorHAnsi"/>
          <w:color w:val="000000"/>
        </w:rPr>
        <w:t xml:space="preserve"> osobowych </w:t>
      </w:r>
      <w:r w:rsidR="00C71021">
        <w:rPr>
          <w:rFonts w:asciiTheme="minorHAnsi" w:hAnsiTheme="minorHAnsi"/>
          <w:color w:val="000000"/>
        </w:rPr>
        <w:br/>
      </w:r>
      <w:r w:rsidRPr="00A303CE">
        <w:rPr>
          <w:rFonts w:asciiTheme="minorHAnsi" w:hAnsiTheme="minorHAnsi"/>
          <w:color w:val="000000"/>
        </w:rPr>
        <w:t xml:space="preserve">i majątkowych w terminie do 7 miesięcy od podpisania Umowy. Program powinien być dostosowany do potrzeb i możliwości ZLECENIODAWCY, a w szczególności uwzględniać wnioski zawarte w Raporcie, o którym mowa w pkt 3 oraz harmonogram wdrożenia Programu. Program podlega akceptacji przez </w:t>
      </w:r>
      <w:r>
        <w:rPr>
          <w:rFonts w:asciiTheme="minorHAnsi" w:hAnsiTheme="minorHAnsi"/>
          <w:color w:val="000000"/>
        </w:rPr>
        <w:t>ZLECENIODAWCĘ</w:t>
      </w:r>
      <w:r w:rsidRPr="00A303CE">
        <w:rPr>
          <w:rFonts w:asciiTheme="minorHAnsi" w:hAnsiTheme="minorHAnsi"/>
          <w:color w:val="000000"/>
        </w:rPr>
        <w:t>;</w:t>
      </w:r>
    </w:p>
    <w:p w14:paraId="6D2CEF3B" w14:textId="77777777" w:rsidR="00A303CE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A303CE">
        <w:rPr>
          <w:rFonts w:asciiTheme="minorHAnsi" w:hAnsiTheme="minorHAnsi"/>
          <w:color w:val="000000"/>
        </w:rPr>
        <w:t xml:space="preserve">wdrożenie Programu/Polityki, o którym mowa w pkt 4, w terminie dogodnym dla </w:t>
      </w:r>
      <w:r>
        <w:rPr>
          <w:rFonts w:asciiTheme="minorHAnsi" w:hAnsiTheme="minorHAnsi"/>
          <w:color w:val="000000"/>
        </w:rPr>
        <w:t>ZLECENIODAWCY</w:t>
      </w:r>
      <w:r w:rsidRPr="00A303CE">
        <w:rPr>
          <w:rFonts w:asciiTheme="minorHAnsi" w:hAnsiTheme="minorHAnsi"/>
          <w:color w:val="000000"/>
        </w:rPr>
        <w:t xml:space="preserve"> z uwzględnieniem uzgodnionego z </w:t>
      </w:r>
      <w:r>
        <w:rPr>
          <w:rFonts w:asciiTheme="minorHAnsi" w:hAnsiTheme="minorHAnsi"/>
          <w:color w:val="000000"/>
        </w:rPr>
        <w:t>ZLECENIODAWCĄ</w:t>
      </w:r>
      <w:r w:rsidRPr="00A303CE">
        <w:rPr>
          <w:rFonts w:asciiTheme="minorHAnsi" w:hAnsiTheme="minorHAnsi"/>
          <w:color w:val="000000"/>
        </w:rPr>
        <w:t xml:space="preserve"> harmonogramu oraz obowiązujących w tym zakresie przepisów prawa;</w:t>
      </w:r>
    </w:p>
    <w:p w14:paraId="6FE28B2A" w14:textId="77777777" w:rsidR="00374CC5" w:rsidRPr="00374CC5" w:rsidRDefault="00374CC5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374CC5">
        <w:rPr>
          <w:rFonts w:asciiTheme="minorHAnsi" w:hAnsiTheme="minorHAnsi"/>
          <w:color w:val="000000"/>
        </w:rPr>
        <w:t>Przygotowanie rekomendacji brokerskiej przed przeprowadzeniem każdego z postępowań zakupowych zawierającej m.in. tryb postępowania, warunki udziału w postępowaniu, kryteria oceny ofert, okres ubezpieczenia, wysokość sumy gwarancyjnej, szacowaną wartość zamówienia, rolę brokera w postępowaniu, niezbędne elementu umowy, harmonogram postępowania;</w:t>
      </w:r>
    </w:p>
    <w:p w14:paraId="6101B747" w14:textId="3A655184" w:rsidR="00A303CE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A303CE">
        <w:rPr>
          <w:rFonts w:asciiTheme="minorHAnsi" w:hAnsiTheme="minorHAnsi"/>
          <w:color w:val="000000"/>
        </w:rPr>
        <w:t xml:space="preserve">udział w wyborze Ubezpieczycieli, w tym w szczególności opracowanie  </w:t>
      </w:r>
      <w:r w:rsidRPr="00A303CE">
        <w:rPr>
          <w:rFonts w:asciiTheme="minorHAnsi" w:hAnsiTheme="minorHAnsi"/>
          <w:color w:val="000000"/>
        </w:rPr>
        <w:br/>
        <w:t>i przygotowanie pro</w:t>
      </w:r>
      <w:r w:rsidR="00374CC5">
        <w:rPr>
          <w:rFonts w:asciiTheme="minorHAnsi" w:hAnsiTheme="minorHAnsi"/>
          <w:color w:val="000000"/>
        </w:rPr>
        <w:t>jektów dokumentacji zakupowej</w:t>
      </w:r>
      <w:r w:rsidRPr="00A303CE">
        <w:rPr>
          <w:rFonts w:asciiTheme="minorHAnsi" w:hAnsiTheme="minorHAnsi"/>
          <w:color w:val="000000"/>
        </w:rPr>
        <w:t xml:space="preserve"> niezbędnej do przeprowadzenia </w:t>
      </w:r>
      <w:r w:rsidRPr="00996D6D">
        <w:rPr>
          <w:rFonts w:asciiTheme="minorHAnsi" w:hAnsiTheme="minorHAnsi"/>
        </w:rPr>
        <w:t xml:space="preserve">postępowań (przygotowanie SIWZ, OPZ, </w:t>
      </w:r>
      <w:r w:rsidRPr="00A303CE">
        <w:rPr>
          <w:rFonts w:asciiTheme="minorHAnsi" w:hAnsiTheme="minorHAnsi"/>
          <w:color w:val="000000"/>
        </w:rPr>
        <w:t xml:space="preserve">ogłoszenia, zaproszenia do składania ofert, odpowiedzi na pytania kontrahentów, </w:t>
      </w:r>
      <w:r w:rsidR="00374CC5">
        <w:rPr>
          <w:rFonts w:asciiTheme="minorHAnsi" w:hAnsiTheme="minorHAnsi"/>
          <w:color w:val="000000"/>
        </w:rPr>
        <w:t xml:space="preserve">badanie i ocena złożonych ofert, </w:t>
      </w:r>
      <w:r w:rsidRPr="00A303CE">
        <w:rPr>
          <w:rFonts w:asciiTheme="minorHAnsi" w:hAnsiTheme="minorHAnsi"/>
          <w:color w:val="000000"/>
        </w:rPr>
        <w:t xml:space="preserve">zawiadomienia </w:t>
      </w:r>
      <w:r w:rsidR="00C71021">
        <w:rPr>
          <w:rFonts w:asciiTheme="minorHAnsi" w:hAnsiTheme="minorHAnsi"/>
          <w:color w:val="000000"/>
        </w:rPr>
        <w:br/>
      </w:r>
      <w:r w:rsidRPr="00A303CE">
        <w:rPr>
          <w:rFonts w:asciiTheme="minorHAnsi" w:hAnsiTheme="minorHAnsi"/>
          <w:color w:val="000000"/>
        </w:rPr>
        <w:t xml:space="preserve">o wyborze najkorzystniejszej oferty, reprezentowanie przed wszelkimi osobami fizycznymi </w:t>
      </w:r>
      <w:r w:rsidR="00C71021">
        <w:rPr>
          <w:rFonts w:asciiTheme="minorHAnsi" w:hAnsiTheme="minorHAnsi"/>
          <w:color w:val="000000"/>
        </w:rPr>
        <w:br/>
      </w:r>
      <w:r w:rsidRPr="00A303CE">
        <w:rPr>
          <w:rFonts w:asciiTheme="minorHAnsi" w:hAnsiTheme="minorHAnsi"/>
          <w:color w:val="000000"/>
        </w:rPr>
        <w:t>i prawnymi oraz organami administracji wszelkiego szczebla) o udzielenie zamówienia publicznego w trybie ustawy Prawo zamówień publicznych oraz na podstawie odrębnych Regulaminów w zakresie umów ubezpieczenia, udział w postępowaniach o udzielenie zamówienia oraz udział w charakterze biegłego o udzielenie zamówienia w powyższym zakresie;</w:t>
      </w:r>
    </w:p>
    <w:p w14:paraId="19E103B9" w14:textId="77777777" w:rsidR="00374CC5" w:rsidRPr="007C19FF" w:rsidRDefault="00374CC5" w:rsidP="00C71021">
      <w:pPr>
        <w:pStyle w:val="Akapitzlist"/>
        <w:numPr>
          <w:ilvl w:val="0"/>
          <w:numId w:val="17"/>
        </w:numPr>
        <w:spacing w:after="0"/>
        <w:ind w:left="714" w:hanging="357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7C19FF">
        <w:rPr>
          <w:rFonts w:asciiTheme="minorHAnsi" w:eastAsia="Times New Roman" w:hAnsiTheme="minorHAnsi"/>
          <w:lang w:eastAsia="pl-PL"/>
        </w:rPr>
        <w:t>sprawdzenie poprawności polis wystawionych przez ubezpieczycieli;</w:t>
      </w:r>
    </w:p>
    <w:p w14:paraId="68589D62" w14:textId="77777777" w:rsidR="00A303CE" w:rsidRPr="007C19FF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 w:rsidRPr="007C19FF">
        <w:rPr>
          <w:rFonts w:asciiTheme="minorHAnsi" w:hAnsiTheme="minorHAnsi"/>
        </w:rPr>
        <w:t>zawieranie umów ubezpieczenia w imieniu ZLECENIODAWCY w charakterze jego pełnomocnika na podstawie odrębnie udzielonego pełnomocnictwa;</w:t>
      </w:r>
    </w:p>
    <w:p w14:paraId="2A9A95E4" w14:textId="77777777" w:rsidR="00A303CE" w:rsidRPr="007C19FF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 w:rsidRPr="007C19FF">
        <w:rPr>
          <w:rFonts w:asciiTheme="minorHAnsi" w:hAnsiTheme="minorHAnsi"/>
        </w:rPr>
        <w:t xml:space="preserve">tworzenie wymogów ubezpieczeniowych stawianych kontrahentom w dokumentach bazowych Spółki, w tym m.in. zakres wymaganego ubezpieczenia, wysokości sum gwarancyjnych, limitów, </w:t>
      </w:r>
      <w:proofErr w:type="spellStart"/>
      <w:r w:rsidRPr="007C19FF">
        <w:rPr>
          <w:rFonts w:asciiTheme="minorHAnsi" w:hAnsiTheme="minorHAnsi"/>
        </w:rPr>
        <w:t>podlimitów</w:t>
      </w:r>
      <w:proofErr w:type="spellEnd"/>
      <w:r w:rsidRPr="007C19FF">
        <w:rPr>
          <w:rFonts w:asciiTheme="minorHAnsi" w:hAnsiTheme="minorHAnsi"/>
        </w:rPr>
        <w:t>, franszyz, klauzule;</w:t>
      </w:r>
    </w:p>
    <w:p w14:paraId="077504C7" w14:textId="0550083C" w:rsidR="00A303CE" w:rsidRDefault="00A303CE" w:rsidP="00C7102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7C19FF">
        <w:rPr>
          <w:rFonts w:asciiTheme="minorHAnsi" w:hAnsiTheme="minorHAnsi"/>
        </w:rPr>
        <w:t>uzgadnianie wymogów ubezpieczeniowych stawianych kontrahentom</w:t>
      </w:r>
      <w:r w:rsidRPr="00A303CE">
        <w:rPr>
          <w:rFonts w:asciiTheme="minorHAnsi" w:hAnsiTheme="minorHAnsi"/>
          <w:color w:val="000000"/>
        </w:rPr>
        <w:t xml:space="preserve">, </w:t>
      </w:r>
      <w:r w:rsidR="00374CC5">
        <w:rPr>
          <w:rFonts w:asciiTheme="minorHAnsi" w:hAnsiTheme="minorHAnsi"/>
          <w:color w:val="000000"/>
        </w:rPr>
        <w:t xml:space="preserve"> </w:t>
      </w:r>
      <w:r w:rsidRPr="00A303CE">
        <w:rPr>
          <w:rFonts w:asciiTheme="minorHAnsi" w:hAnsiTheme="minorHAnsi"/>
          <w:color w:val="000000"/>
        </w:rPr>
        <w:t>udzielanie odpowiedzi na pytania kontrahentów</w:t>
      </w:r>
      <w:r w:rsidR="005D3A3A">
        <w:rPr>
          <w:rFonts w:asciiTheme="minorHAnsi" w:hAnsiTheme="minorHAnsi"/>
          <w:color w:val="000000"/>
        </w:rPr>
        <w:t xml:space="preserve"> (w terminie 3 dni roboczych od daty otrzymania)</w:t>
      </w:r>
      <w:r w:rsidRPr="00A303CE">
        <w:rPr>
          <w:rFonts w:asciiTheme="minorHAnsi" w:hAnsiTheme="minorHAnsi"/>
          <w:color w:val="000000"/>
        </w:rPr>
        <w:t>, weryfikację dokumentacji ubezpieczeniowej</w:t>
      </w:r>
      <w:r w:rsidR="0039368F">
        <w:rPr>
          <w:rFonts w:asciiTheme="minorHAnsi" w:hAnsiTheme="minorHAnsi"/>
          <w:color w:val="000000"/>
        </w:rPr>
        <w:t xml:space="preserve"> (w terminie 5</w:t>
      </w:r>
      <w:r w:rsidR="005D3A3A">
        <w:rPr>
          <w:rFonts w:asciiTheme="minorHAnsi" w:hAnsiTheme="minorHAnsi"/>
          <w:color w:val="000000"/>
        </w:rPr>
        <w:t xml:space="preserve"> dni roboczych od daty otrzymania)</w:t>
      </w:r>
      <w:r w:rsidRPr="00A303CE">
        <w:rPr>
          <w:rFonts w:asciiTheme="minorHAnsi" w:hAnsiTheme="minorHAnsi"/>
          <w:color w:val="000000"/>
        </w:rPr>
        <w:t xml:space="preserve"> przedłożonej </w:t>
      </w:r>
      <w:r w:rsidR="00C64C7E">
        <w:rPr>
          <w:rFonts w:asciiTheme="minorHAnsi" w:hAnsiTheme="minorHAnsi"/>
          <w:color w:val="000000"/>
        </w:rPr>
        <w:t>ZLECENIODAWCY</w:t>
      </w:r>
      <w:r w:rsidRPr="00A303CE">
        <w:rPr>
          <w:rFonts w:asciiTheme="minorHAnsi" w:hAnsiTheme="minorHAnsi"/>
          <w:color w:val="000000"/>
        </w:rPr>
        <w:t xml:space="preserve"> przez kontrahentów, w szczególności w zakresie o</w:t>
      </w:r>
      <w:r>
        <w:rPr>
          <w:rFonts w:asciiTheme="minorHAnsi" w:hAnsiTheme="minorHAnsi"/>
          <w:color w:val="000000"/>
        </w:rPr>
        <w:t>bszaru inwestycyjnego</w:t>
      </w:r>
      <w:r w:rsidRPr="00A303CE">
        <w:rPr>
          <w:rFonts w:asciiTheme="minorHAnsi" w:hAnsiTheme="minorHAnsi"/>
          <w:color w:val="000000"/>
        </w:rPr>
        <w:t>;</w:t>
      </w:r>
    </w:p>
    <w:p w14:paraId="291B3B86" w14:textId="77777777" w:rsidR="00C71021" w:rsidRPr="00C71021" w:rsidRDefault="0055688D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55688D">
        <w:rPr>
          <w:rFonts w:asciiTheme="minorHAnsi" w:eastAsia="Times New Roman" w:hAnsiTheme="minorHAnsi"/>
          <w:color w:val="000000"/>
          <w:lang w:eastAsia="pl-PL"/>
        </w:rPr>
        <w:t>poszukiwanie na wniosek Zamawiającego ofert ubezpieczeniowych, w przypadku przejęcia gestii ubezpieczenia przez Zamawiającego;</w:t>
      </w:r>
    </w:p>
    <w:p w14:paraId="287791ED" w14:textId="53001A13" w:rsidR="00C71021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C71021">
        <w:rPr>
          <w:rFonts w:asciiTheme="minorHAnsi" w:hAnsiTheme="minorHAnsi"/>
          <w:color w:val="000000"/>
        </w:rPr>
        <w:t>stały dostęp</w:t>
      </w:r>
      <w:r w:rsidR="00F93448">
        <w:rPr>
          <w:rFonts w:asciiTheme="minorHAnsi" w:hAnsiTheme="minorHAnsi"/>
          <w:color w:val="000000"/>
        </w:rPr>
        <w:t xml:space="preserve"> </w:t>
      </w:r>
      <w:r w:rsidR="00F93448" w:rsidRPr="00F93448">
        <w:rPr>
          <w:rFonts w:asciiTheme="minorHAnsi" w:hAnsiTheme="minorHAnsi"/>
        </w:rPr>
        <w:t>ZLECENIODAWCY</w:t>
      </w:r>
      <w:r w:rsidRPr="00F93448">
        <w:rPr>
          <w:rFonts w:asciiTheme="minorHAnsi" w:hAnsiTheme="minorHAnsi"/>
        </w:rPr>
        <w:t xml:space="preserve"> </w:t>
      </w:r>
      <w:r w:rsidRPr="00C71021">
        <w:rPr>
          <w:rFonts w:asciiTheme="minorHAnsi" w:hAnsiTheme="minorHAnsi"/>
          <w:color w:val="000000"/>
        </w:rPr>
        <w:t xml:space="preserve">do posiadanych platform internetowych, w szczególności </w:t>
      </w:r>
      <w:r w:rsidR="00C71021" w:rsidRPr="00C71021">
        <w:rPr>
          <w:rFonts w:asciiTheme="minorHAnsi" w:hAnsiTheme="minorHAnsi"/>
          <w:color w:val="000000"/>
        </w:rPr>
        <w:br/>
      </w:r>
      <w:r w:rsidRPr="00C71021">
        <w:rPr>
          <w:rFonts w:asciiTheme="minorHAnsi" w:hAnsiTheme="minorHAnsi"/>
          <w:color w:val="000000"/>
        </w:rPr>
        <w:t>w zakresie szkodowości oraz obszaru inwestycyjnego, pozwalających m.in. na rejestrację dokumentacji ubezpieczeniowej, wgląd do szkodowości, sprawdzenie stanu pojemności polis, sporządzanie statystyk;</w:t>
      </w:r>
    </w:p>
    <w:p w14:paraId="26FBDDA5" w14:textId="09089A5C" w:rsidR="00C71021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C71021">
        <w:rPr>
          <w:rFonts w:asciiTheme="minorHAnsi" w:hAnsiTheme="minorHAnsi"/>
          <w:color w:val="000000"/>
        </w:rPr>
        <w:t xml:space="preserve">bieżącą obsługę ubezpieczeń (administrowanie polisami, rozliczanie składek ubezpieczeniowych z polis ubezpieczeniowych objętych umowami na poszczególne jednostki </w:t>
      </w:r>
      <w:r w:rsidRPr="00C71021">
        <w:rPr>
          <w:rFonts w:asciiTheme="minorHAnsi" w:hAnsiTheme="minorHAnsi"/>
          <w:color w:val="000000"/>
        </w:rPr>
        <w:lastRenderedPageBreak/>
        <w:t xml:space="preserve">organizacyjne </w:t>
      </w:r>
      <w:r w:rsidR="00C64C7E" w:rsidRPr="00C71021">
        <w:rPr>
          <w:rFonts w:asciiTheme="minorHAnsi" w:hAnsiTheme="minorHAnsi"/>
          <w:color w:val="000000"/>
        </w:rPr>
        <w:t>ZLECENIODAWCY</w:t>
      </w:r>
      <w:r w:rsidRPr="00C71021">
        <w:rPr>
          <w:rFonts w:asciiTheme="minorHAnsi" w:hAnsiTheme="minorHAnsi"/>
          <w:color w:val="000000"/>
        </w:rPr>
        <w:t xml:space="preserve"> oraz przedstawienie raportów dotyczących szkodowości </w:t>
      </w:r>
      <w:r w:rsidR="00C71021">
        <w:rPr>
          <w:rFonts w:asciiTheme="minorHAnsi" w:hAnsiTheme="minorHAnsi"/>
          <w:color w:val="000000"/>
        </w:rPr>
        <w:br/>
      </w:r>
      <w:r w:rsidRPr="00C71021">
        <w:rPr>
          <w:rFonts w:asciiTheme="minorHAnsi" w:hAnsiTheme="minorHAnsi"/>
          <w:color w:val="000000"/>
        </w:rPr>
        <w:t xml:space="preserve">w rozbiciu na poszczególne ryzyka ubezpieczeniowe w formie i terminach określonych </w:t>
      </w:r>
      <w:r w:rsidR="00C71021">
        <w:rPr>
          <w:rFonts w:asciiTheme="minorHAnsi" w:hAnsiTheme="minorHAnsi"/>
          <w:color w:val="000000"/>
        </w:rPr>
        <w:br/>
      </w:r>
      <w:r w:rsidRPr="00C71021">
        <w:rPr>
          <w:rFonts w:asciiTheme="minorHAnsi" w:hAnsiTheme="minorHAnsi"/>
          <w:color w:val="000000"/>
        </w:rPr>
        <w:t xml:space="preserve">w Umowie zlecenia brokerskiego, pilotowanie i monitorowanie wszelkich zmian rodzaju </w:t>
      </w:r>
      <w:r w:rsidR="00C71021">
        <w:rPr>
          <w:rFonts w:asciiTheme="minorHAnsi" w:hAnsiTheme="minorHAnsi"/>
          <w:color w:val="000000"/>
        </w:rPr>
        <w:br/>
      </w:r>
      <w:r w:rsidRPr="00C71021">
        <w:rPr>
          <w:rFonts w:asciiTheme="minorHAnsi" w:hAnsiTheme="minorHAnsi"/>
          <w:color w:val="000000"/>
        </w:rPr>
        <w:t>i wartości);</w:t>
      </w:r>
    </w:p>
    <w:p w14:paraId="3D227129" w14:textId="77777777" w:rsidR="00C71021" w:rsidRPr="00996D6D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</w:rPr>
      </w:pPr>
      <w:r w:rsidRPr="00C71021">
        <w:rPr>
          <w:rFonts w:asciiTheme="minorHAnsi" w:hAnsiTheme="minorHAnsi"/>
          <w:color w:val="000000"/>
        </w:rPr>
        <w:t xml:space="preserve">uczestnictwo w likwidacji szkód osobowych oraz rzeczowych w </w:t>
      </w:r>
      <w:r w:rsidRPr="00996D6D">
        <w:rPr>
          <w:rFonts w:asciiTheme="minorHAnsi" w:hAnsiTheme="minorHAnsi"/>
        </w:rPr>
        <w:t>pojazdach drogowych poniżej franszyzy redukcyjnej zawartej w umowach ubezpieczenia, zakończone rekomendacją (raportem/opinią) w zakresie odpowiedzialności oraz ewentualnej wysokości wypłaty odszkodowań (w szczególności w przypadku szkód osobowych);</w:t>
      </w:r>
    </w:p>
    <w:p w14:paraId="6C5C8AD1" w14:textId="77777777" w:rsidR="00C71021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7C19FF">
        <w:rPr>
          <w:rFonts w:asciiTheme="minorHAnsi" w:hAnsiTheme="minorHAnsi"/>
          <w:color w:val="000000"/>
        </w:rPr>
        <w:t xml:space="preserve">wykonywanie czynności związanych z likwidacją szkód i windykacją roszczeń </w:t>
      </w:r>
      <w:r w:rsidRPr="00C71021">
        <w:rPr>
          <w:rFonts w:asciiTheme="minorHAnsi" w:hAnsiTheme="minorHAnsi"/>
          <w:color w:val="000000"/>
        </w:rPr>
        <w:t xml:space="preserve">objętych ochroną ubezpieczeniową, do końca trwania każdej z zawartych umów ubezpieczeniowych, przy których pośredniczył Broker </w:t>
      </w:r>
      <w:r w:rsidR="00C64C7E" w:rsidRPr="00C71021">
        <w:rPr>
          <w:rFonts w:asciiTheme="minorHAnsi" w:hAnsiTheme="minorHAnsi"/>
          <w:color w:val="000000"/>
        </w:rPr>
        <w:t>ZLECENIODAWCY</w:t>
      </w:r>
      <w:r w:rsidR="00C71021">
        <w:rPr>
          <w:rFonts w:asciiTheme="minorHAnsi" w:hAnsiTheme="minorHAnsi"/>
          <w:color w:val="000000"/>
        </w:rPr>
        <w:t xml:space="preserve">; </w:t>
      </w:r>
    </w:p>
    <w:p w14:paraId="36939002" w14:textId="77777777" w:rsidR="00C71021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C71021">
        <w:rPr>
          <w:rFonts w:asciiTheme="minorHAnsi" w:hAnsiTheme="minorHAnsi"/>
          <w:color w:val="000000"/>
        </w:rPr>
        <w:t xml:space="preserve">współpracę w planowaniu i organizacji ochrony ubezpieczeniowej dla wszelkich </w:t>
      </w:r>
      <w:proofErr w:type="spellStart"/>
      <w:r w:rsidRPr="00C71021">
        <w:rPr>
          <w:rFonts w:asciiTheme="minorHAnsi" w:hAnsiTheme="minorHAnsi"/>
          <w:color w:val="000000"/>
        </w:rPr>
        <w:t>ryzyk</w:t>
      </w:r>
      <w:proofErr w:type="spellEnd"/>
      <w:r w:rsidRPr="00C71021">
        <w:rPr>
          <w:rFonts w:asciiTheme="minorHAnsi" w:hAnsiTheme="minorHAnsi"/>
          <w:color w:val="000000"/>
        </w:rPr>
        <w:t xml:space="preserve"> występujących w związku z funkcjonowaniem </w:t>
      </w:r>
      <w:r w:rsidR="00C64C7E" w:rsidRPr="00C71021">
        <w:rPr>
          <w:rFonts w:asciiTheme="minorHAnsi" w:hAnsiTheme="minorHAnsi"/>
          <w:color w:val="000000"/>
        </w:rPr>
        <w:t>ZLECENIODAWCY</w:t>
      </w:r>
      <w:r w:rsidRPr="00C71021">
        <w:rPr>
          <w:rFonts w:asciiTheme="minorHAnsi" w:hAnsiTheme="minorHAnsi"/>
          <w:color w:val="000000"/>
        </w:rPr>
        <w:t xml:space="preserve"> (zgodnie z przedmiotem zamówienia);</w:t>
      </w:r>
    </w:p>
    <w:p w14:paraId="5ACEF93A" w14:textId="77777777" w:rsidR="0028065A" w:rsidRDefault="007C19FF" w:rsidP="007C19F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7C19FF">
        <w:rPr>
          <w:rFonts w:asciiTheme="minorHAnsi" w:hAnsiTheme="minorHAnsi"/>
          <w:color w:val="000000"/>
        </w:rPr>
        <w:t>przeprowadzanie co najmniej 4</w:t>
      </w:r>
      <w:r w:rsidR="00A303CE" w:rsidRPr="007C19FF">
        <w:rPr>
          <w:rFonts w:asciiTheme="minorHAnsi" w:hAnsiTheme="minorHAnsi"/>
          <w:color w:val="000000"/>
        </w:rPr>
        <w:t xml:space="preserve"> w roku bezpłatnych szkoleń dla pracowników </w:t>
      </w:r>
      <w:r w:rsidR="00C64C7E" w:rsidRPr="007C19FF">
        <w:rPr>
          <w:rFonts w:asciiTheme="minorHAnsi" w:hAnsiTheme="minorHAnsi"/>
          <w:color w:val="000000"/>
        </w:rPr>
        <w:t>ZLECENIODAWCY</w:t>
      </w:r>
      <w:r w:rsidR="00A303CE" w:rsidRPr="007C19FF">
        <w:rPr>
          <w:rFonts w:asciiTheme="minorHAnsi" w:hAnsiTheme="minorHAnsi"/>
          <w:color w:val="000000"/>
        </w:rPr>
        <w:t>, w zakresie każdej z zawartych umów  ubezpieczeń;</w:t>
      </w:r>
    </w:p>
    <w:p w14:paraId="4D1B5D29" w14:textId="513C1783" w:rsidR="007C19FF" w:rsidRPr="007C19FF" w:rsidRDefault="007C19FF" w:rsidP="007C19F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7C19FF">
        <w:rPr>
          <w:rFonts w:asciiTheme="minorHAnsi" w:hAnsiTheme="minorHAnsi"/>
          <w:color w:val="000000"/>
        </w:rPr>
        <w:t xml:space="preserve">przeprowadzanie co najmniej 4 w roku audytów związanych z identyfikacja </w:t>
      </w:r>
      <w:proofErr w:type="spellStart"/>
      <w:r w:rsidRPr="007C19FF">
        <w:rPr>
          <w:rFonts w:asciiTheme="minorHAnsi" w:hAnsiTheme="minorHAnsi"/>
          <w:color w:val="000000"/>
        </w:rPr>
        <w:t>ryzyk</w:t>
      </w:r>
      <w:proofErr w:type="spellEnd"/>
      <w:r w:rsidRPr="007C19FF">
        <w:rPr>
          <w:rFonts w:asciiTheme="minorHAnsi" w:hAnsiTheme="minorHAnsi"/>
          <w:color w:val="000000"/>
        </w:rPr>
        <w:t xml:space="preserve"> przed przygotowaniem tematycznego programu ubezpieczeniowego;</w:t>
      </w:r>
    </w:p>
    <w:p w14:paraId="654AC7D9" w14:textId="2A1660F6" w:rsidR="00C71021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C71021">
        <w:rPr>
          <w:rFonts w:asciiTheme="minorHAnsi" w:hAnsiTheme="minorHAnsi"/>
          <w:color w:val="000000"/>
        </w:rPr>
        <w:t>doradztwo w zakresie ubezpieczeń, prawa ubezpieczeniowego i podatkowego</w:t>
      </w:r>
      <w:r w:rsidR="0003202F" w:rsidRPr="00C71021">
        <w:rPr>
          <w:rFonts w:asciiTheme="minorHAnsi" w:hAnsiTheme="minorHAnsi"/>
          <w:color w:val="000000"/>
        </w:rPr>
        <w:t xml:space="preserve"> związanego </w:t>
      </w:r>
      <w:r w:rsidR="00C71021">
        <w:rPr>
          <w:rFonts w:asciiTheme="minorHAnsi" w:hAnsiTheme="minorHAnsi"/>
          <w:color w:val="000000"/>
        </w:rPr>
        <w:br/>
      </w:r>
      <w:r w:rsidR="0003202F" w:rsidRPr="00C71021">
        <w:rPr>
          <w:rFonts w:asciiTheme="minorHAnsi" w:hAnsiTheme="minorHAnsi"/>
          <w:color w:val="000000"/>
        </w:rPr>
        <w:t>z ubezpieczeniami</w:t>
      </w:r>
      <w:r w:rsidRPr="00C71021">
        <w:rPr>
          <w:rFonts w:asciiTheme="minorHAnsi" w:hAnsiTheme="minorHAnsi"/>
          <w:color w:val="000000"/>
        </w:rPr>
        <w:t>;</w:t>
      </w:r>
    </w:p>
    <w:p w14:paraId="1FECE500" w14:textId="1EAAEEB3" w:rsidR="00C71021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C71021">
        <w:rPr>
          <w:rFonts w:asciiTheme="minorHAnsi" w:hAnsiTheme="minorHAnsi"/>
          <w:color w:val="000000"/>
        </w:rPr>
        <w:t xml:space="preserve">tworzenie </w:t>
      </w:r>
      <w:r w:rsidR="00543DE4">
        <w:rPr>
          <w:rFonts w:asciiTheme="minorHAnsi" w:hAnsiTheme="minorHAnsi"/>
          <w:color w:val="000000"/>
        </w:rPr>
        <w:t xml:space="preserve">projektów </w:t>
      </w:r>
      <w:r w:rsidRPr="00C71021">
        <w:rPr>
          <w:rFonts w:asciiTheme="minorHAnsi" w:hAnsiTheme="minorHAnsi"/>
          <w:color w:val="000000"/>
        </w:rPr>
        <w:t xml:space="preserve">procedur i przepisów wewnętrznych </w:t>
      </w:r>
      <w:r w:rsidR="00C64C7E" w:rsidRPr="00C71021">
        <w:rPr>
          <w:rFonts w:asciiTheme="minorHAnsi" w:hAnsiTheme="minorHAnsi"/>
          <w:color w:val="000000"/>
        </w:rPr>
        <w:t>ZLECENIODAWCY</w:t>
      </w:r>
      <w:r w:rsidR="00C71021">
        <w:rPr>
          <w:rFonts w:asciiTheme="minorHAnsi" w:hAnsiTheme="minorHAnsi"/>
          <w:color w:val="000000"/>
        </w:rPr>
        <w:t xml:space="preserve"> związanych </w:t>
      </w:r>
      <w:r w:rsidR="00C71021">
        <w:rPr>
          <w:rFonts w:asciiTheme="minorHAnsi" w:hAnsiTheme="minorHAnsi"/>
          <w:color w:val="000000"/>
        </w:rPr>
        <w:br/>
        <w:t>z ubezpieczeniami;</w:t>
      </w:r>
    </w:p>
    <w:p w14:paraId="21BEA101" w14:textId="77777777" w:rsidR="00C71021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C71021">
        <w:rPr>
          <w:rFonts w:asciiTheme="minorHAnsi" w:hAnsiTheme="minorHAnsi"/>
          <w:color w:val="000000"/>
        </w:rPr>
        <w:t>monitorowanie i analizę rynku ubezpieczeń pod względem kondycji finansowej poszczególnych Ubezpieczycieli oraz produktów rynku ubezpieczeń;</w:t>
      </w:r>
    </w:p>
    <w:p w14:paraId="7FEB6D59" w14:textId="44336224" w:rsidR="00A303CE" w:rsidRDefault="00A303CE" w:rsidP="00C71021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C71021">
        <w:rPr>
          <w:rFonts w:asciiTheme="minorHAnsi" w:hAnsiTheme="minorHAnsi"/>
          <w:color w:val="000000"/>
        </w:rPr>
        <w:t>sporządzanie w ustalonym terminie, jednak nie dłużej niż 5 dni kalendarzowych</w:t>
      </w:r>
      <w:r w:rsidR="00C64C7E" w:rsidRPr="00C71021">
        <w:rPr>
          <w:rFonts w:asciiTheme="minorHAnsi" w:hAnsiTheme="minorHAnsi"/>
          <w:color w:val="000000"/>
        </w:rPr>
        <w:t xml:space="preserve"> </w:t>
      </w:r>
      <w:r w:rsidRPr="00C71021">
        <w:rPr>
          <w:rFonts w:asciiTheme="minorHAnsi" w:hAnsiTheme="minorHAnsi"/>
          <w:color w:val="000000"/>
        </w:rPr>
        <w:t xml:space="preserve">na wniosek </w:t>
      </w:r>
      <w:r w:rsidR="00C64C7E" w:rsidRPr="00C71021">
        <w:rPr>
          <w:rFonts w:asciiTheme="minorHAnsi" w:hAnsiTheme="minorHAnsi"/>
          <w:color w:val="000000"/>
        </w:rPr>
        <w:t>ZLECENIODAWCY</w:t>
      </w:r>
      <w:r w:rsidRPr="00C71021">
        <w:rPr>
          <w:rFonts w:asciiTheme="minorHAnsi" w:hAnsiTheme="minorHAnsi"/>
          <w:color w:val="000000"/>
        </w:rPr>
        <w:t xml:space="preserve"> raportów/informacji o realizacji Programu/Polityki ubezpiecz</w:t>
      </w:r>
      <w:r w:rsidR="001302C3">
        <w:rPr>
          <w:rFonts w:asciiTheme="minorHAnsi" w:hAnsiTheme="minorHAnsi"/>
          <w:color w:val="000000"/>
        </w:rPr>
        <w:t>eniowego, o którym mowa w pkt 4;</w:t>
      </w:r>
    </w:p>
    <w:p w14:paraId="260C62B4" w14:textId="4A28E215" w:rsidR="001302C3" w:rsidRPr="001302C3" w:rsidRDefault="001302C3" w:rsidP="007C19FF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color w:val="000000"/>
        </w:rPr>
      </w:pPr>
      <w:r w:rsidRPr="001302C3">
        <w:rPr>
          <w:rFonts w:asciiTheme="minorHAnsi" w:hAnsiTheme="minorHAnsi"/>
          <w:color w:val="000000"/>
        </w:rPr>
        <w:t>uczestnictwo w spotkaniach z udziałem Zamawiającego w zakresie ubezpieczeń.</w:t>
      </w:r>
    </w:p>
    <w:p w14:paraId="05CEF3A9" w14:textId="5708C39A" w:rsidR="008C65C6" w:rsidRPr="00B02B56" w:rsidRDefault="008C65C6" w:rsidP="00C71021">
      <w:pPr>
        <w:spacing w:line="276" w:lineRule="auto"/>
        <w:ind w:left="284" w:hanging="284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3. Czynności pośrednictwa ubezpieczeniowego, o których mowa w ust. 1-2, nie obejmują ubezp</w:t>
      </w:r>
      <w:r w:rsidR="00A325A8">
        <w:rPr>
          <w:rFonts w:asciiTheme="minorHAnsi" w:hAnsiTheme="minorHAnsi"/>
          <w:color w:val="000000"/>
        </w:rPr>
        <w:t xml:space="preserve">ieczeń na życie </w:t>
      </w:r>
      <w:r w:rsidR="00DE31CF">
        <w:rPr>
          <w:rFonts w:asciiTheme="minorHAnsi" w:hAnsiTheme="minorHAnsi"/>
          <w:color w:val="000000"/>
        </w:rPr>
        <w:t xml:space="preserve">w rozumieniu </w:t>
      </w:r>
      <w:r w:rsidR="00A8208B" w:rsidRPr="00B02B56">
        <w:rPr>
          <w:rFonts w:asciiTheme="minorHAnsi" w:hAnsiTheme="minorHAnsi"/>
          <w:color w:val="000000"/>
        </w:rPr>
        <w:t>dz</w:t>
      </w:r>
      <w:r w:rsidR="00A8208B">
        <w:rPr>
          <w:rFonts w:asciiTheme="minorHAnsi" w:hAnsiTheme="minorHAnsi"/>
          <w:color w:val="000000"/>
        </w:rPr>
        <w:t>iał I załącznika do ustawy o </w:t>
      </w:r>
      <w:r w:rsidR="00A8208B" w:rsidRPr="00B02B56">
        <w:rPr>
          <w:rFonts w:asciiTheme="minorHAnsi" w:hAnsiTheme="minorHAnsi"/>
          <w:color w:val="000000"/>
        </w:rPr>
        <w:t>działalności ubezpieczeniowej</w:t>
      </w:r>
      <w:r w:rsidRPr="00B02B56">
        <w:rPr>
          <w:rFonts w:asciiTheme="minorHAnsi" w:hAnsiTheme="minorHAnsi"/>
          <w:color w:val="000000"/>
        </w:rPr>
        <w:t>.</w:t>
      </w:r>
    </w:p>
    <w:p w14:paraId="6F66457A" w14:textId="77777777" w:rsidR="00A8208B" w:rsidRDefault="00A8208B" w:rsidP="008C65C6">
      <w:pPr>
        <w:pStyle w:val="Nagwek1"/>
        <w:spacing w:line="276" w:lineRule="auto"/>
        <w:rPr>
          <w:rFonts w:asciiTheme="minorHAnsi" w:hAnsiTheme="minorHAnsi"/>
          <w:color w:val="auto"/>
          <w:sz w:val="22"/>
        </w:rPr>
      </w:pPr>
    </w:p>
    <w:p w14:paraId="4218C66E" w14:textId="77777777" w:rsidR="00B60645" w:rsidRPr="00B60645" w:rsidRDefault="00B60645" w:rsidP="00B60645"/>
    <w:p w14:paraId="0A38005D" w14:textId="1BF66076" w:rsidR="008C65C6" w:rsidRPr="00996D6D" w:rsidRDefault="008C65C6" w:rsidP="00DE189C">
      <w:pPr>
        <w:pStyle w:val="Nagwek1"/>
        <w:spacing w:line="276" w:lineRule="auto"/>
        <w:rPr>
          <w:rFonts w:asciiTheme="minorHAnsi" w:hAnsiTheme="minorHAnsi"/>
          <w:color w:val="auto"/>
          <w:sz w:val="22"/>
        </w:rPr>
      </w:pPr>
      <w:r w:rsidRPr="00996D6D">
        <w:rPr>
          <w:rFonts w:asciiTheme="minorHAnsi" w:hAnsiTheme="minorHAnsi"/>
          <w:color w:val="auto"/>
          <w:sz w:val="22"/>
        </w:rPr>
        <w:t>KLAUZULA UBERRIMAE FIDEI</w:t>
      </w:r>
    </w:p>
    <w:p w14:paraId="2172A1FD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 w:rsidRPr="00B02B56">
        <w:rPr>
          <w:rFonts w:asciiTheme="minorHAnsi" w:hAnsiTheme="minorHAnsi"/>
          <w:color w:val="000000"/>
        </w:rPr>
        <w:t xml:space="preserve"> 3</w:t>
      </w:r>
    </w:p>
    <w:p w14:paraId="0DC27DCD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45BD3536" w14:textId="77777777" w:rsidR="008C65C6" w:rsidRPr="00B02B56" w:rsidRDefault="008C65C6" w:rsidP="008C65C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Umowa niniejsza oparta jest na wzajemnym szczególnym zaufaniu stron.</w:t>
      </w:r>
    </w:p>
    <w:p w14:paraId="06AF2B58" w14:textId="77777777" w:rsidR="008C65C6" w:rsidRPr="00B02B56" w:rsidRDefault="008C65C6" w:rsidP="008C65C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 xml:space="preserve">BROKER zobowiązuje się </w:t>
      </w:r>
      <w:r>
        <w:rPr>
          <w:rFonts w:asciiTheme="minorHAnsi" w:hAnsiTheme="minorHAnsi"/>
          <w:color w:val="000000"/>
        </w:rPr>
        <w:t>przy wykonywaniu</w:t>
      </w:r>
      <w:r w:rsidRPr="00B02B56">
        <w:rPr>
          <w:rFonts w:asciiTheme="minorHAnsi" w:hAnsiTheme="minorHAnsi"/>
          <w:color w:val="000000"/>
        </w:rPr>
        <w:t xml:space="preserve"> czynności pośrednictwa na rzecz ZLECEN</w:t>
      </w:r>
      <w:r w:rsidR="00EF7BC8">
        <w:rPr>
          <w:rFonts w:asciiTheme="minorHAnsi" w:hAnsiTheme="minorHAnsi"/>
          <w:color w:val="000000"/>
        </w:rPr>
        <w:t>IODAWCY, z </w:t>
      </w:r>
      <w:r>
        <w:rPr>
          <w:rFonts w:asciiTheme="minorHAnsi" w:hAnsiTheme="minorHAnsi"/>
          <w:color w:val="000000"/>
        </w:rPr>
        <w:t>zastrzeżeniem obowiązujących przepisów prawa, kierować się tylko i wyłącznie dobrym interesem ZLECENIODAWCY i ubezpieczonych oraz zapewnia, że w ramach posiadanych możliwości i zgodnie z prawem, w każdych okolicznościach użyje wszelkich dostępny</w:t>
      </w:r>
      <w:r w:rsidR="00EF7BC8">
        <w:rPr>
          <w:rFonts w:asciiTheme="minorHAnsi" w:hAnsiTheme="minorHAnsi"/>
          <w:color w:val="000000"/>
        </w:rPr>
        <w:t>ch metod i </w:t>
      </w:r>
      <w:r>
        <w:rPr>
          <w:rFonts w:asciiTheme="minorHAnsi" w:hAnsiTheme="minorHAnsi"/>
          <w:color w:val="000000"/>
        </w:rPr>
        <w:t>środków, aby zabezpieczyć interes ZLECENIODAWCY oraz ubezpieczonych i nie dopuści do jakiegokolwiek jego naruszenia ani uszczuplenia.</w:t>
      </w:r>
    </w:p>
    <w:p w14:paraId="3A2BB206" w14:textId="77777777" w:rsidR="001302C3" w:rsidRDefault="001302C3" w:rsidP="008C65C6">
      <w:pPr>
        <w:spacing w:line="276" w:lineRule="auto"/>
        <w:rPr>
          <w:rFonts w:asciiTheme="minorHAnsi" w:hAnsiTheme="minorHAnsi"/>
          <w:b/>
          <w:color w:val="000000"/>
        </w:rPr>
      </w:pPr>
    </w:p>
    <w:p w14:paraId="34D3FE2B" w14:textId="77777777" w:rsidR="001302C3" w:rsidRDefault="001302C3" w:rsidP="008C65C6">
      <w:pPr>
        <w:spacing w:line="276" w:lineRule="auto"/>
        <w:rPr>
          <w:rFonts w:asciiTheme="minorHAnsi" w:hAnsiTheme="minorHAnsi"/>
          <w:b/>
          <w:color w:val="000000"/>
        </w:rPr>
      </w:pPr>
    </w:p>
    <w:p w14:paraId="43CA93A2" w14:textId="77777777" w:rsidR="001302C3" w:rsidRDefault="001302C3" w:rsidP="008C65C6">
      <w:pPr>
        <w:spacing w:line="276" w:lineRule="auto"/>
        <w:rPr>
          <w:rFonts w:asciiTheme="minorHAnsi" w:hAnsiTheme="minorHAnsi"/>
          <w:b/>
          <w:color w:val="000000"/>
        </w:rPr>
      </w:pPr>
    </w:p>
    <w:p w14:paraId="3021DCA0" w14:textId="0363851D" w:rsidR="008C65C6" w:rsidRPr="00DE189C" w:rsidRDefault="008C65C6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B02B56">
        <w:rPr>
          <w:rFonts w:asciiTheme="minorHAnsi" w:hAnsiTheme="minorHAnsi"/>
          <w:b/>
          <w:color w:val="000000"/>
        </w:rPr>
        <w:lastRenderedPageBreak/>
        <w:t>KLAUZULA SZCZEGÓLNEJ STARANNOŚCI</w:t>
      </w:r>
    </w:p>
    <w:p w14:paraId="1E19A73D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 w:rsidRPr="00B02B56">
        <w:rPr>
          <w:rFonts w:asciiTheme="minorHAnsi" w:hAnsiTheme="minorHAnsi"/>
          <w:color w:val="000000"/>
        </w:rPr>
        <w:t xml:space="preserve"> 4</w:t>
      </w:r>
    </w:p>
    <w:p w14:paraId="7960D060" w14:textId="77777777" w:rsidR="00C71021" w:rsidRPr="00B02B56" w:rsidRDefault="00C71021" w:rsidP="00C71021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5931A314" w14:textId="77777777" w:rsidR="008C65C6" w:rsidRDefault="008C65C6" w:rsidP="00C71021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color w:val="000000"/>
        </w:rPr>
      </w:pPr>
      <w:r w:rsidRPr="0078626A">
        <w:rPr>
          <w:rFonts w:asciiTheme="minorHAnsi" w:hAnsiTheme="minorHAnsi"/>
          <w:color w:val="000000"/>
        </w:rPr>
        <w:t xml:space="preserve">BROKER zobowiązuje się działać na rzecz ZLECENIODAWCY ze szczególną starannością zgodnie </w:t>
      </w:r>
      <w:r w:rsidRPr="0078626A">
        <w:rPr>
          <w:rFonts w:asciiTheme="minorHAnsi" w:hAnsiTheme="minorHAnsi"/>
          <w:color w:val="000000"/>
        </w:rPr>
        <w:br/>
        <w:t>z przepisami prawa, zasadami uczciwego obrotu oraz zawodowej etyki brokerskiej.</w:t>
      </w:r>
    </w:p>
    <w:p w14:paraId="604A20E3" w14:textId="77777777" w:rsidR="0078626A" w:rsidRPr="0078626A" w:rsidRDefault="0078626A" w:rsidP="00C71021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color w:val="000000"/>
        </w:rPr>
      </w:pPr>
      <w:r w:rsidRPr="0078626A">
        <w:rPr>
          <w:rFonts w:asciiTheme="minorHAnsi" w:hAnsiTheme="minorHAnsi"/>
          <w:color w:val="000000"/>
        </w:rPr>
        <w:t>W przypadku zaniech</w:t>
      </w:r>
      <w:r>
        <w:rPr>
          <w:rFonts w:asciiTheme="minorHAnsi" w:hAnsiTheme="minorHAnsi"/>
          <w:color w:val="000000"/>
        </w:rPr>
        <w:t xml:space="preserve">ania pracownika Brokera, ZLECENIODAWCA zastrzega sobie prawo </w:t>
      </w:r>
      <w:r w:rsidRPr="0078626A">
        <w:rPr>
          <w:rFonts w:asciiTheme="minorHAnsi" w:hAnsiTheme="minorHAnsi"/>
          <w:color w:val="000000"/>
        </w:rPr>
        <w:t>wystąpienia o zmianę osoby obsługującej ze strony Brokera.</w:t>
      </w:r>
    </w:p>
    <w:p w14:paraId="59749F1F" w14:textId="77777777" w:rsidR="00254C97" w:rsidRDefault="00254C97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</w:p>
    <w:p w14:paraId="013BD18D" w14:textId="5DD65ABA" w:rsidR="008C65C6" w:rsidRPr="00B02B56" w:rsidRDefault="008C65C6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B02B56">
        <w:rPr>
          <w:rFonts w:asciiTheme="minorHAnsi" w:hAnsiTheme="minorHAnsi"/>
          <w:b/>
          <w:color w:val="000000"/>
        </w:rPr>
        <w:t xml:space="preserve">KLAUZULA </w:t>
      </w:r>
      <w:r w:rsidR="00514152">
        <w:rPr>
          <w:rFonts w:asciiTheme="minorHAnsi" w:hAnsiTheme="minorHAnsi"/>
          <w:b/>
          <w:color w:val="000000"/>
        </w:rPr>
        <w:t>P</w:t>
      </w:r>
      <w:r w:rsidRPr="00B02B56">
        <w:rPr>
          <w:rFonts w:asciiTheme="minorHAnsi" w:hAnsiTheme="minorHAnsi"/>
          <w:b/>
          <w:color w:val="000000"/>
        </w:rPr>
        <w:t>O</w:t>
      </w:r>
      <w:r w:rsidR="00514152">
        <w:rPr>
          <w:rFonts w:asciiTheme="minorHAnsi" w:hAnsiTheme="minorHAnsi"/>
          <w:b/>
          <w:color w:val="000000"/>
        </w:rPr>
        <w:t>UFNOŚCI</w:t>
      </w:r>
      <w:r w:rsidRPr="00B02B56">
        <w:rPr>
          <w:rFonts w:asciiTheme="minorHAnsi" w:hAnsiTheme="minorHAnsi"/>
          <w:b/>
          <w:color w:val="000000"/>
        </w:rPr>
        <w:t xml:space="preserve"> </w:t>
      </w:r>
    </w:p>
    <w:p w14:paraId="6EE2C465" w14:textId="77777777" w:rsidR="008C65C6" w:rsidRDefault="008C65C6" w:rsidP="00612FF4">
      <w:pPr>
        <w:tabs>
          <w:tab w:val="center" w:pos="4677"/>
          <w:tab w:val="left" w:pos="5220"/>
        </w:tabs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 w:rsidRPr="00B02B56">
        <w:rPr>
          <w:rFonts w:asciiTheme="minorHAnsi" w:hAnsiTheme="minorHAnsi"/>
          <w:color w:val="000000"/>
        </w:rPr>
        <w:t xml:space="preserve"> 5</w:t>
      </w:r>
    </w:p>
    <w:p w14:paraId="2C3E31CC" w14:textId="77777777" w:rsidR="00C71021" w:rsidRPr="00B02B56" w:rsidRDefault="00C71021" w:rsidP="00612FF4">
      <w:pPr>
        <w:tabs>
          <w:tab w:val="center" w:pos="4677"/>
          <w:tab w:val="left" w:pos="5220"/>
        </w:tabs>
        <w:spacing w:line="276" w:lineRule="auto"/>
        <w:jc w:val="center"/>
        <w:rPr>
          <w:rFonts w:asciiTheme="minorHAnsi" w:hAnsiTheme="minorHAnsi"/>
          <w:color w:val="000000"/>
        </w:rPr>
      </w:pPr>
    </w:p>
    <w:p w14:paraId="0C953D0C" w14:textId="77777777" w:rsidR="00514152" w:rsidRDefault="00514152" w:rsidP="008C65C6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EF4BC8">
        <w:rPr>
          <w:rFonts w:asciiTheme="minorHAnsi" w:hAnsiTheme="minorHAnsi"/>
          <w:color w:val="000000"/>
        </w:rPr>
        <w:t xml:space="preserve">BROKER zobowiązuje się zachować w </w:t>
      </w:r>
      <w:r>
        <w:rPr>
          <w:rFonts w:asciiTheme="minorHAnsi" w:hAnsiTheme="minorHAnsi"/>
          <w:color w:val="000000"/>
        </w:rPr>
        <w:t>poufności wszelkie informacji</w:t>
      </w:r>
      <w:r w:rsidRPr="00EF4BC8">
        <w:rPr>
          <w:rFonts w:asciiTheme="minorHAnsi" w:hAnsiTheme="minorHAnsi"/>
          <w:color w:val="000000"/>
        </w:rPr>
        <w:t xml:space="preserve"> prawnie chronion</w:t>
      </w:r>
      <w:r>
        <w:rPr>
          <w:rFonts w:asciiTheme="minorHAnsi" w:hAnsiTheme="minorHAnsi"/>
          <w:color w:val="000000"/>
        </w:rPr>
        <w:t>ych ZLECENIODAWCY</w:t>
      </w:r>
      <w:r w:rsidRPr="00EF4BC8">
        <w:rPr>
          <w:rFonts w:asciiTheme="minorHAnsi" w:hAnsiTheme="minorHAnsi"/>
          <w:color w:val="000000"/>
        </w:rPr>
        <w:t>, uzyskan</w:t>
      </w:r>
      <w:r>
        <w:rPr>
          <w:rFonts w:asciiTheme="minorHAnsi" w:hAnsiTheme="minorHAnsi"/>
          <w:color w:val="000000"/>
        </w:rPr>
        <w:t>ych</w:t>
      </w:r>
      <w:r w:rsidRPr="00EF4BC8">
        <w:rPr>
          <w:rFonts w:asciiTheme="minorHAnsi" w:hAnsiTheme="minorHAnsi"/>
          <w:color w:val="000000"/>
        </w:rPr>
        <w:t xml:space="preserve"> w związku z zawarciem i wykonywaniem Umowy, w szczególności </w:t>
      </w:r>
      <w:r w:rsidRPr="006312F6">
        <w:rPr>
          <w:rFonts w:asciiTheme="minorHAnsi" w:hAnsiTheme="minorHAnsi"/>
          <w:color w:val="000000"/>
        </w:rPr>
        <w:t>informacji  technicznych, technologicznych, ekonomicznych, fina</w:t>
      </w:r>
      <w:r>
        <w:rPr>
          <w:rFonts w:asciiTheme="minorHAnsi" w:hAnsiTheme="minorHAnsi"/>
          <w:color w:val="000000"/>
        </w:rPr>
        <w:t>nsowych, handlowych, prawnych i </w:t>
      </w:r>
      <w:r w:rsidRPr="006312F6">
        <w:rPr>
          <w:rFonts w:asciiTheme="minorHAnsi" w:hAnsiTheme="minorHAnsi"/>
          <w:color w:val="000000"/>
        </w:rPr>
        <w:t>organizacyjnych dotyczących ZLECENI</w:t>
      </w:r>
      <w:r>
        <w:rPr>
          <w:rFonts w:asciiTheme="minorHAnsi" w:hAnsiTheme="minorHAnsi"/>
          <w:color w:val="000000"/>
        </w:rPr>
        <w:t>OD</w:t>
      </w:r>
      <w:r w:rsidRPr="006312F6">
        <w:rPr>
          <w:rFonts w:asciiTheme="minorHAnsi" w:hAnsiTheme="minorHAnsi"/>
          <w:color w:val="000000"/>
        </w:rPr>
        <w:t xml:space="preserve">AWCY, otrzymanych lub uzyskanych w </w:t>
      </w:r>
      <w:r>
        <w:rPr>
          <w:rFonts w:asciiTheme="minorHAnsi" w:hAnsiTheme="minorHAnsi"/>
          <w:color w:val="000000"/>
        </w:rPr>
        <w:t>związku z  realizacją</w:t>
      </w:r>
      <w:r w:rsidRPr="006312F6">
        <w:rPr>
          <w:rFonts w:asciiTheme="minorHAnsi" w:hAnsiTheme="minorHAnsi"/>
          <w:color w:val="000000"/>
        </w:rPr>
        <w:t xml:space="preserve"> umowy, niezależnie od formy tych informacji i ich źródeł</w:t>
      </w:r>
      <w:r>
        <w:rPr>
          <w:rFonts w:asciiTheme="minorHAnsi" w:hAnsiTheme="minorHAnsi"/>
          <w:color w:val="000000"/>
        </w:rPr>
        <w:t>, w tym informacji stanowiących</w:t>
      </w:r>
      <w:r w:rsidRPr="00EF4BC8">
        <w:rPr>
          <w:rFonts w:asciiTheme="minorHAnsi" w:hAnsiTheme="minorHAnsi"/>
          <w:color w:val="000000"/>
        </w:rPr>
        <w:t xml:space="preserve"> tajemnicę przedsiębiorstwa </w:t>
      </w:r>
      <w:r>
        <w:rPr>
          <w:rFonts w:asciiTheme="minorHAnsi" w:hAnsiTheme="minorHAnsi"/>
          <w:color w:val="000000"/>
        </w:rPr>
        <w:t>ZLECENIODAWCY</w:t>
      </w:r>
      <w:r w:rsidRPr="00EF4BC8">
        <w:rPr>
          <w:rFonts w:asciiTheme="minorHAnsi" w:hAnsiTheme="minorHAnsi"/>
          <w:color w:val="000000"/>
        </w:rPr>
        <w:t xml:space="preserve"> w rozumieniu Ustawy z dnia 16 kwietnia 1993 r. o zwalczaniu nieuczciwej konkurencji (Dz. U. z 2003 r. Nr 153, poz. 1503 ze zm.), w tym nieujawnione do wiadomości publicznej informacje techniczne, technologiczne, handlowe lub organizacyjne przedsiębiorstwa. Umowa o zachowaniu poufności stanowi Załącznik nr </w:t>
      </w:r>
      <w:r>
        <w:rPr>
          <w:rFonts w:asciiTheme="minorHAnsi" w:hAnsiTheme="minorHAnsi"/>
          <w:color w:val="000000"/>
        </w:rPr>
        <w:t>1</w:t>
      </w:r>
      <w:r w:rsidRPr="00EF4BC8">
        <w:rPr>
          <w:rFonts w:asciiTheme="minorHAnsi" w:hAnsiTheme="minorHAnsi"/>
          <w:color w:val="000000"/>
        </w:rPr>
        <w:t xml:space="preserve"> do niniejszej Umowy</w:t>
      </w:r>
      <w:r>
        <w:rPr>
          <w:rFonts w:asciiTheme="minorHAnsi" w:hAnsiTheme="minorHAnsi"/>
          <w:color w:val="000000"/>
        </w:rPr>
        <w:t>.</w:t>
      </w:r>
    </w:p>
    <w:p w14:paraId="2AEDCF7B" w14:textId="77777777" w:rsidR="008C65C6" w:rsidRPr="00B02B56" w:rsidRDefault="008C65C6" w:rsidP="008C65C6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ZLECENIODAWCA zobowiązuje się do zachowania tajemnicy</w:t>
      </w:r>
      <w:r>
        <w:rPr>
          <w:rFonts w:asciiTheme="minorHAnsi" w:hAnsiTheme="minorHAnsi"/>
          <w:color w:val="000000"/>
        </w:rPr>
        <w:t>,</w:t>
      </w:r>
      <w:r w:rsidRPr="00B02B56">
        <w:rPr>
          <w:rFonts w:asciiTheme="minorHAnsi" w:hAnsiTheme="minorHAnsi"/>
          <w:color w:val="000000"/>
        </w:rPr>
        <w:t xml:space="preserve"> co do treści </w:t>
      </w:r>
      <w:r w:rsidRPr="00B02B56">
        <w:rPr>
          <w:rFonts w:asciiTheme="minorHAnsi" w:hAnsiTheme="minorHAnsi"/>
          <w:color w:val="000000"/>
        </w:rPr>
        <w:br/>
        <w:t>i dokumentów, w tym ofert, polis i programów ubezpieczeniowych, uzyskanych lub opracowanych przez BROKERA. W szczególności nie może on tych materiałów i informacji udostępniać innym brokerom lub zakładom ubezpieczeń.</w:t>
      </w:r>
    </w:p>
    <w:p w14:paraId="003D7349" w14:textId="77777777" w:rsidR="008C65C6" w:rsidRPr="00254C97" w:rsidRDefault="008C65C6" w:rsidP="008C65C6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254C97">
        <w:rPr>
          <w:rFonts w:asciiTheme="minorHAnsi" w:hAnsiTheme="minorHAnsi"/>
          <w:color w:val="000000"/>
        </w:rPr>
        <w:t>Obowiązek dochowania tajemnicy, o którym mowa w ust. 1 i 2, obowiązuje strony także po rozwiązaniu niniejszej umowy.</w:t>
      </w:r>
    </w:p>
    <w:p w14:paraId="507C6394" w14:textId="7D81026D" w:rsidR="008C65C6" w:rsidRDefault="008C65C6" w:rsidP="008C65C6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Wszelkie opracowania i analizy wykonane przez BROKERA w związku z realizacją umowy będą sporządzane w formie pisemnej</w:t>
      </w:r>
      <w:r w:rsidR="00C64C7E">
        <w:rPr>
          <w:rFonts w:asciiTheme="minorHAnsi" w:hAnsiTheme="minorHAnsi"/>
          <w:color w:val="000000"/>
        </w:rPr>
        <w:t xml:space="preserve"> lub elektronicznej</w:t>
      </w:r>
      <w:r>
        <w:rPr>
          <w:rFonts w:asciiTheme="minorHAnsi" w:hAnsiTheme="minorHAnsi"/>
          <w:color w:val="000000"/>
        </w:rPr>
        <w:t xml:space="preserve"> i stanowią własność ZLECENI</w:t>
      </w:r>
      <w:r w:rsidR="00211C2C">
        <w:rPr>
          <w:rFonts w:asciiTheme="minorHAnsi" w:hAnsiTheme="minorHAnsi"/>
          <w:color w:val="000000"/>
        </w:rPr>
        <w:t>O</w:t>
      </w:r>
      <w:r>
        <w:rPr>
          <w:rFonts w:asciiTheme="minorHAnsi" w:hAnsiTheme="minorHAnsi"/>
          <w:color w:val="000000"/>
        </w:rPr>
        <w:t>DAWCY.</w:t>
      </w:r>
    </w:p>
    <w:p w14:paraId="597F5FCD" w14:textId="57FE9E22" w:rsidR="00DE189C" w:rsidRDefault="0071096F" w:rsidP="00DE189C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EF4BC8">
        <w:rPr>
          <w:rFonts w:asciiTheme="minorHAnsi" w:hAnsiTheme="minorHAnsi"/>
          <w:color w:val="000000"/>
        </w:rPr>
        <w:t>Stosownie do postanowień art. 31 ust. 1 ustawy z dnia 29 sierpnia 1997 r. o ochronie danych osobowyc</w:t>
      </w:r>
      <w:r w:rsidR="000C6889">
        <w:rPr>
          <w:rFonts w:asciiTheme="minorHAnsi" w:hAnsiTheme="minorHAnsi"/>
          <w:color w:val="000000"/>
        </w:rPr>
        <w:t>h (Dz. U. z 2016 r., poz. 922) s</w:t>
      </w:r>
      <w:r w:rsidRPr="00EF4BC8">
        <w:rPr>
          <w:rFonts w:asciiTheme="minorHAnsi" w:hAnsiTheme="minorHAnsi"/>
          <w:color w:val="000000"/>
        </w:rPr>
        <w:t>trony zawierają umowę powierzenia przetwarzania danych osobowych, która stanowi Załącznik</w:t>
      </w:r>
      <w:r>
        <w:rPr>
          <w:rFonts w:asciiTheme="minorHAnsi" w:hAnsiTheme="minorHAnsi"/>
          <w:color w:val="000000"/>
        </w:rPr>
        <w:t xml:space="preserve"> nr 2</w:t>
      </w:r>
      <w:r w:rsidRPr="00EF4BC8">
        <w:rPr>
          <w:rFonts w:asciiTheme="minorHAnsi" w:hAnsiTheme="minorHAnsi"/>
          <w:color w:val="000000"/>
        </w:rPr>
        <w:t xml:space="preserve"> do niniejszej Umowy</w:t>
      </w:r>
      <w:r>
        <w:rPr>
          <w:rFonts w:asciiTheme="minorHAnsi" w:hAnsiTheme="minorHAnsi"/>
          <w:color w:val="000000"/>
        </w:rPr>
        <w:t>.</w:t>
      </w:r>
    </w:p>
    <w:p w14:paraId="59F700C2" w14:textId="0DD5D456" w:rsidR="00996D6D" w:rsidRPr="00996D6D" w:rsidRDefault="00AA511B" w:rsidP="00996D6D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996D6D">
        <w:rPr>
          <w:rFonts w:asciiTheme="minorHAnsi" w:hAnsiTheme="minorHAnsi"/>
        </w:rPr>
        <w:t xml:space="preserve">BROKER </w:t>
      </w:r>
      <w:r w:rsidR="0071096F" w:rsidRPr="00996D6D">
        <w:rPr>
          <w:rFonts w:asciiTheme="minorHAnsi" w:hAnsiTheme="minorHAnsi"/>
        </w:rPr>
        <w:t xml:space="preserve">zobowiązany jest do zapoznania się z </w:t>
      </w:r>
      <w:r w:rsidR="00996D6D" w:rsidRPr="00996D6D">
        <w:rPr>
          <w:rFonts w:asciiTheme="minorHAnsi" w:hAnsiTheme="minorHAnsi"/>
        </w:rPr>
        <w:t>Regulamin</w:t>
      </w:r>
      <w:r w:rsidR="00996D6D">
        <w:rPr>
          <w:rFonts w:asciiTheme="minorHAnsi" w:hAnsiTheme="minorHAnsi"/>
        </w:rPr>
        <w:t>em</w:t>
      </w:r>
      <w:r w:rsidR="00996D6D" w:rsidRPr="00996D6D">
        <w:rPr>
          <w:rFonts w:asciiTheme="minorHAnsi" w:hAnsiTheme="minorHAnsi"/>
        </w:rPr>
        <w:t xml:space="preserve"> ochrony tajemnicy przedsiębiorstwa Spółki </w:t>
      </w:r>
      <w:r w:rsidR="00996D6D" w:rsidRPr="00996D6D">
        <w:rPr>
          <w:rFonts w:asciiTheme="minorHAnsi" w:hAnsiTheme="minorHAnsi" w:cs="Arial"/>
        </w:rPr>
        <w:t>Zakład Robót Komunikacyjnych – DOM w Poznaniu Spółka z o.o.</w:t>
      </w:r>
    </w:p>
    <w:p w14:paraId="5F3FA009" w14:textId="77777777" w:rsidR="00996D6D" w:rsidRPr="00996D6D" w:rsidRDefault="00996D6D" w:rsidP="00996D6D">
      <w:pPr>
        <w:spacing w:line="276" w:lineRule="auto"/>
        <w:ind w:left="360"/>
        <w:jc w:val="both"/>
        <w:rPr>
          <w:rFonts w:asciiTheme="minorHAnsi" w:hAnsiTheme="minorHAnsi"/>
          <w:color w:val="000000"/>
        </w:rPr>
      </w:pPr>
    </w:p>
    <w:p w14:paraId="31208E46" w14:textId="2A60C79B" w:rsidR="008C65C6" w:rsidRPr="00B02B56" w:rsidRDefault="008C65C6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B02B56">
        <w:rPr>
          <w:rFonts w:asciiTheme="minorHAnsi" w:hAnsiTheme="minorHAnsi"/>
          <w:b/>
          <w:color w:val="000000"/>
        </w:rPr>
        <w:t>KLAUZULA O OSOBISTYM DZIAŁANIU BROKERA</w:t>
      </w:r>
    </w:p>
    <w:p w14:paraId="48FEE2B4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DE189C">
        <w:rPr>
          <w:rFonts w:asciiTheme="minorHAnsi" w:hAnsiTheme="minorHAnsi"/>
          <w:color w:val="000000"/>
        </w:rPr>
        <w:sym w:font="Times New Roman" w:char="00A7"/>
      </w:r>
      <w:r w:rsidRPr="00DE189C">
        <w:rPr>
          <w:rFonts w:asciiTheme="minorHAnsi" w:hAnsiTheme="minorHAnsi"/>
          <w:color w:val="000000"/>
        </w:rPr>
        <w:t xml:space="preserve"> 6</w:t>
      </w:r>
    </w:p>
    <w:p w14:paraId="69091AD3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754BF3F8" w14:textId="77777777" w:rsidR="008C65C6" w:rsidRPr="00B02B56" w:rsidRDefault="008C65C6" w:rsidP="008C65C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DE189C">
        <w:rPr>
          <w:rFonts w:asciiTheme="minorHAnsi" w:hAnsiTheme="minorHAnsi"/>
          <w:color w:val="000000"/>
        </w:rPr>
        <w:t>BROKER</w:t>
      </w:r>
      <w:r w:rsidRPr="00B02B56">
        <w:rPr>
          <w:rFonts w:asciiTheme="minorHAnsi" w:hAnsiTheme="minorHAnsi"/>
          <w:color w:val="000000"/>
        </w:rPr>
        <w:t xml:space="preserve"> nie może zlecać wykonywania czynności pośrednictwa ubez</w:t>
      </w:r>
      <w:r>
        <w:rPr>
          <w:rFonts w:asciiTheme="minorHAnsi" w:hAnsiTheme="minorHAnsi"/>
          <w:color w:val="000000"/>
        </w:rPr>
        <w:t xml:space="preserve">pieczeniowego osobie trzeciej, </w:t>
      </w:r>
      <w:r w:rsidRPr="00B02B56">
        <w:rPr>
          <w:rFonts w:asciiTheme="minorHAnsi" w:hAnsiTheme="minorHAnsi"/>
          <w:color w:val="000000"/>
        </w:rPr>
        <w:t>a w szczególności innemu brokerowi.</w:t>
      </w:r>
    </w:p>
    <w:p w14:paraId="7DDB7676" w14:textId="73C59C01" w:rsidR="008C65C6" w:rsidRPr="00B02B56" w:rsidRDefault="007521A2" w:rsidP="00F86464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Stosownie do postanowień</w:t>
      </w:r>
      <w:r w:rsidR="008C65C6" w:rsidRPr="00B02B56">
        <w:rPr>
          <w:rFonts w:asciiTheme="minorHAnsi" w:hAnsiTheme="minorHAnsi"/>
          <w:color w:val="000000"/>
        </w:rPr>
        <w:t xml:space="preserve"> art. 23  ustawy z </w:t>
      </w:r>
      <w:r>
        <w:rPr>
          <w:rFonts w:asciiTheme="minorHAnsi" w:hAnsiTheme="minorHAnsi"/>
          <w:color w:val="000000"/>
        </w:rPr>
        <w:t xml:space="preserve">dnia </w:t>
      </w:r>
      <w:r w:rsidR="008C65C6" w:rsidRPr="00B02B56">
        <w:rPr>
          <w:rFonts w:asciiTheme="minorHAnsi" w:hAnsiTheme="minorHAnsi"/>
          <w:color w:val="000000"/>
        </w:rPr>
        <w:t>22 maja 2003</w:t>
      </w:r>
      <w:r w:rsidR="00C64C7E">
        <w:rPr>
          <w:rFonts w:asciiTheme="minorHAnsi" w:hAnsiTheme="minorHAnsi"/>
          <w:color w:val="000000"/>
        </w:rPr>
        <w:t xml:space="preserve"> </w:t>
      </w:r>
      <w:r w:rsidR="008C65C6" w:rsidRPr="00B02B56">
        <w:rPr>
          <w:rFonts w:asciiTheme="minorHAnsi" w:hAnsiTheme="minorHAnsi"/>
          <w:color w:val="000000"/>
        </w:rPr>
        <w:t>r. o pośrednictwie ubezpieczeniowym (</w:t>
      </w:r>
      <w:r w:rsidR="00F86464" w:rsidRPr="00F86464">
        <w:rPr>
          <w:rFonts w:asciiTheme="minorHAnsi" w:hAnsiTheme="minorHAnsi"/>
          <w:color w:val="000000"/>
        </w:rPr>
        <w:t xml:space="preserve">Dz. U. </w:t>
      </w:r>
      <w:r>
        <w:rPr>
          <w:rFonts w:asciiTheme="minorHAnsi" w:hAnsiTheme="minorHAnsi"/>
          <w:color w:val="000000"/>
        </w:rPr>
        <w:t>z 2016 r., poz. 2077</w:t>
      </w:r>
      <w:r w:rsidR="00996D6D" w:rsidRPr="00996D6D">
        <w:rPr>
          <w:rFonts w:asciiTheme="minorHAnsi" w:hAnsiTheme="minorHAnsi"/>
          <w:color w:val="000000"/>
        </w:rPr>
        <w:t xml:space="preserve"> </w:t>
      </w:r>
      <w:r w:rsidR="00996D6D">
        <w:rPr>
          <w:rFonts w:asciiTheme="minorHAnsi" w:hAnsiTheme="minorHAnsi"/>
          <w:color w:val="000000"/>
        </w:rPr>
        <w:t xml:space="preserve">z </w:t>
      </w:r>
      <w:proofErr w:type="spellStart"/>
      <w:r w:rsidR="00996D6D">
        <w:rPr>
          <w:rFonts w:asciiTheme="minorHAnsi" w:hAnsiTheme="minorHAnsi"/>
          <w:color w:val="000000"/>
        </w:rPr>
        <w:t>późn</w:t>
      </w:r>
      <w:proofErr w:type="spellEnd"/>
      <w:r w:rsidR="00996D6D">
        <w:rPr>
          <w:rFonts w:asciiTheme="minorHAnsi" w:hAnsiTheme="minorHAnsi"/>
          <w:color w:val="000000"/>
        </w:rPr>
        <w:t>. zm.</w:t>
      </w:r>
      <w:r>
        <w:rPr>
          <w:rFonts w:asciiTheme="minorHAnsi" w:hAnsiTheme="minorHAnsi"/>
          <w:color w:val="000000"/>
        </w:rPr>
        <w:t>; dalej: ustawa o pośrednictwie ubezpieczeniowym</w:t>
      </w:r>
      <w:r w:rsidR="008C65C6" w:rsidRPr="00B02B56">
        <w:rPr>
          <w:rFonts w:asciiTheme="minorHAnsi" w:hAnsiTheme="minorHAnsi"/>
          <w:color w:val="000000"/>
        </w:rPr>
        <w:t>)</w:t>
      </w:r>
      <w:r>
        <w:rPr>
          <w:rFonts w:asciiTheme="minorHAnsi" w:hAnsiTheme="minorHAnsi"/>
          <w:color w:val="000000"/>
        </w:rPr>
        <w:t xml:space="preserve">, </w:t>
      </w:r>
      <w:r w:rsidR="008C65C6" w:rsidRPr="00B02B56">
        <w:rPr>
          <w:rFonts w:asciiTheme="minorHAnsi" w:hAnsiTheme="minorHAnsi"/>
          <w:color w:val="000000"/>
        </w:rPr>
        <w:t xml:space="preserve"> </w:t>
      </w:r>
      <w:r w:rsidRPr="00B02B56">
        <w:rPr>
          <w:rFonts w:asciiTheme="minorHAnsi" w:hAnsiTheme="minorHAnsi"/>
          <w:color w:val="000000"/>
        </w:rPr>
        <w:t xml:space="preserve">BROKER wykonuje </w:t>
      </w:r>
      <w:r>
        <w:rPr>
          <w:rFonts w:asciiTheme="minorHAnsi" w:hAnsiTheme="minorHAnsi"/>
          <w:color w:val="000000"/>
        </w:rPr>
        <w:t>c</w:t>
      </w:r>
      <w:r w:rsidRPr="00B02B56">
        <w:rPr>
          <w:rFonts w:asciiTheme="minorHAnsi" w:hAnsiTheme="minorHAnsi"/>
          <w:color w:val="000000"/>
        </w:rPr>
        <w:t xml:space="preserve">zynności brokerskie wyszczególnione w </w:t>
      </w:r>
      <w:r w:rsidRPr="00B02B56">
        <w:rPr>
          <w:rFonts w:asciiTheme="minorHAnsi" w:hAnsiTheme="minorHAnsi"/>
          <w:color w:val="000000"/>
        </w:rPr>
        <w:sym w:font="Times New Roman" w:char="00A7"/>
      </w:r>
      <w:r>
        <w:rPr>
          <w:rFonts w:asciiTheme="minorHAnsi" w:hAnsiTheme="minorHAnsi"/>
          <w:color w:val="000000"/>
        </w:rPr>
        <w:t xml:space="preserve"> 2 ust. 2</w:t>
      </w:r>
      <w:r w:rsidRPr="00B02B56">
        <w:rPr>
          <w:rFonts w:asciiTheme="minorHAnsi" w:hAnsiTheme="minorHAnsi"/>
          <w:color w:val="000000"/>
        </w:rPr>
        <w:t xml:space="preserve">, </w:t>
      </w:r>
      <w:r w:rsidR="008C65C6" w:rsidRPr="00B02B56">
        <w:rPr>
          <w:rFonts w:asciiTheme="minorHAnsi" w:hAnsiTheme="minorHAnsi"/>
          <w:color w:val="000000"/>
        </w:rPr>
        <w:lastRenderedPageBreak/>
        <w:t xml:space="preserve">wyłącznie </w:t>
      </w:r>
      <w:r>
        <w:rPr>
          <w:rFonts w:asciiTheme="minorHAnsi" w:hAnsiTheme="minorHAnsi"/>
          <w:color w:val="000000"/>
        </w:rPr>
        <w:t>po</w:t>
      </w:r>
      <w:r w:rsidR="008C65C6" w:rsidRPr="00B02B56">
        <w:rPr>
          <w:rFonts w:asciiTheme="minorHAnsi" w:hAnsiTheme="minorHAnsi"/>
          <w:color w:val="000000"/>
        </w:rPr>
        <w:t>przez osoby fizyczne spełniające wymogi przew</w:t>
      </w:r>
      <w:r w:rsidR="008C65C6">
        <w:rPr>
          <w:rFonts w:asciiTheme="minorHAnsi" w:hAnsiTheme="minorHAnsi"/>
          <w:color w:val="000000"/>
        </w:rPr>
        <w:t xml:space="preserve">idziane w art. 28 ust. 3 pkt 1 </w:t>
      </w:r>
      <w:r w:rsidR="008C65C6" w:rsidRPr="00B02B56">
        <w:rPr>
          <w:rFonts w:asciiTheme="minorHAnsi" w:hAnsiTheme="minorHAnsi"/>
          <w:color w:val="000000"/>
        </w:rPr>
        <w:t xml:space="preserve">lit. a-e </w:t>
      </w:r>
      <w:r>
        <w:rPr>
          <w:rFonts w:asciiTheme="minorHAnsi" w:hAnsiTheme="minorHAnsi"/>
          <w:color w:val="000000"/>
        </w:rPr>
        <w:t>ustawa o pośrednictwie ubezpieczeniowym</w:t>
      </w:r>
      <w:r w:rsidR="008C65C6" w:rsidRPr="00B02B56">
        <w:rPr>
          <w:rFonts w:asciiTheme="minorHAnsi" w:hAnsiTheme="minorHAnsi"/>
          <w:color w:val="000000"/>
        </w:rPr>
        <w:t>.</w:t>
      </w:r>
    </w:p>
    <w:p w14:paraId="675C995B" w14:textId="1D5707F1" w:rsidR="008C65C6" w:rsidRPr="00B02B56" w:rsidRDefault="008C65C6" w:rsidP="008C65C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Przy wykonywaniu innych czynności i zadań</w:t>
      </w:r>
      <w:r w:rsidR="007521A2">
        <w:rPr>
          <w:rFonts w:asciiTheme="minorHAnsi" w:hAnsiTheme="minorHAnsi"/>
          <w:color w:val="000000"/>
        </w:rPr>
        <w:t xml:space="preserve"> niż </w:t>
      </w:r>
      <w:r w:rsidRPr="00B02B56">
        <w:rPr>
          <w:rFonts w:asciiTheme="minorHAnsi" w:hAnsiTheme="minorHAnsi"/>
          <w:color w:val="000000"/>
        </w:rPr>
        <w:t>określon</w:t>
      </w:r>
      <w:r w:rsidR="007521A2">
        <w:rPr>
          <w:rFonts w:asciiTheme="minorHAnsi" w:hAnsiTheme="minorHAnsi"/>
          <w:color w:val="000000"/>
        </w:rPr>
        <w:t>e</w:t>
      </w:r>
      <w:r w:rsidRPr="00B02B56">
        <w:rPr>
          <w:rFonts w:asciiTheme="minorHAnsi" w:hAnsiTheme="minorHAnsi"/>
          <w:color w:val="000000"/>
        </w:rPr>
        <w:t xml:space="preserve"> w </w:t>
      </w:r>
      <w:r w:rsidRPr="00B02B56">
        <w:rPr>
          <w:rFonts w:asciiTheme="minorHAnsi" w:hAnsiTheme="minorHAnsi"/>
          <w:color w:val="000000"/>
        </w:rPr>
        <w:sym w:font="Times New Roman" w:char="00A7"/>
      </w:r>
      <w:r w:rsidR="00F86464">
        <w:rPr>
          <w:rFonts w:asciiTheme="minorHAnsi" w:hAnsiTheme="minorHAnsi"/>
          <w:color w:val="000000"/>
        </w:rPr>
        <w:t xml:space="preserve"> 2 ust. 2 </w:t>
      </w:r>
      <w:r w:rsidR="007521A2">
        <w:rPr>
          <w:rFonts w:asciiTheme="minorHAnsi" w:hAnsiTheme="minorHAnsi"/>
          <w:color w:val="000000"/>
        </w:rPr>
        <w:t xml:space="preserve">pkt </w:t>
      </w:r>
      <w:r w:rsidR="00F86464">
        <w:rPr>
          <w:rFonts w:asciiTheme="minorHAnsi" w:hAnsiTheme="minorHAnsi"/>
          <w:color w:val="000000"/>
        </w:rPr>
        <w:t>1</w:t>
      </w:r>
      <w:r w:rsidR="007521A2">
        <w:rPr>
          <w:rFonts w:asciiTheme="minorHAnsi" w:hAnsiTheme="minorHAnsi"/>
          <w:color w:val="000000"/>
        </w:rPr>
        <w:t xml:space="preserve"> i</w:t>
      </w:r>
      <w:r w:rsidR="00F86464">
        <w:rPr>
          <w:rFonts w:asciiTheme="minorHAnsi" w:hAnsiTheme="minorHAnsi"/>
          <w:color w:val="000000"/>
        </w:rPr>
        <w:t xml:space="preserve"> </w:t>
      </w:r>
      <w:r w:rsidR="00374CC5">
        <w:rPr>
          <w:rFonts w:asciiTheme="minorHAnsi" w:hAnsiTheme="minorHAnsi"/>
          <w:color w:val="000000"/>
        </w:rPr>
        <w:t>2</w:t>
      </w:r>
      <w:r w:rsidR="0055688D">
        <w:rPr>
          <w:rFonts w:asciiTheme="minorHAnsi" w:hAnsiTheme="minorHAnsi"/>
          <w:color w:val="000000"/>
        </w:rPr>
        <w:t>1</w:t>
      </w:r>
      <w:r w:rsidR="007521A2">
        <w:rPr>
          <w:rFonts w:asciiTheme="minorHAnsi" w:hAnsiTheme="minorHAnsi"/>
          <w:color w:val="000000"/>
        </w:rPr>
        <w:t>,</w:t>
      </w:r>
      <w:r w:rsidRPr="00B02B56">
        <w:rPr>
          <w:rFonts w:asciiTheme="minorHAnsi" w:hAnsiTheme="minorHAnsi"/>
          <w:color w:val="000000"/>
        </w:rPr>
        <w:t xml:space="preserve"> BROKER może posługiwać się podmiotami specjalistycznymi oraz przedstawicielami </w:t>
      </w:r>
      <w:r w:rsidR="00A86F86">
        <w:rPr>
          <w:rFonts w:asciiTheme="minorHAnsi" w:hAnsiTheme="minorHAnsi"/>
          <w:color w:val="000000"/>
        </w:rPr>
        <w:t xml:space="preserve">z odpowiednią </w:t>
      </w:r>
      <w:r w:rsidRPr="00B02B56">
        <w:rPr>
          <w:rFonts w:asciiTheme="minorHAnsi" w:hAnsiTheme="minorHAnsi"/>
          <w:color w:val="000000"/>
        </w:rPr>
        <w:t>praktyk</w:t>
      </w:r>
      <w:r w:rsidR="00A86F86">
        <w:rPr>
          <w:rFonts w:asciiTheme="minorHAnsi" w:hAnsiTheme="minorHAnsi"/>
          <w:color w:val="000000"/>
        </w:rPr>
        <w:t>ą</w:t>
      </w:r>
      <w:r w:rsidRPr="00B02B56">
        <w:rPr>
          <w:rFonts w:asciiTheme="minorHAnsi" w:hAnsiTheme="minorHAnsi"/>
          <w:color w:val="000000"/>
        </w:rPr>
        <w:t xml:space="preserve"> </w:t>
      </w:r>
      <w:r w:rsidR="00C71021">
        <w:rPr>
          <w:rFonts w:asciiTheme="minorHAnsi" w:hAnsiTheme="minorHAnsi"/>
          <w:color w:val="000000"/>
        </w:rPr>
        <w:br/>
      </w:r>
      <w:r w:rsidRPr="00B02B56">
        <w:rPr>
          <w:rFonts w:asciiTheme="minorHAnsi" w:hAnsiTheme="minorHAnsi"/>
          <w:color w:val="000000"/>
        </w:rPr>
        <w:t>i wiedz</w:t>
      </w:r>
      <w:r w:rsidR="00A86F86">
        <w:rPr>
          <w:rFonts w:asciiTheme="minorHAnsi" w:hAnsiTheme="minorHAnsi"/>
          <w:color w:val="000000"/>
        </w:rPr>
        <w:t>ą</w:t>
      </w:r>
      <w:r w:rsidRPr="00B02B56">
        <w:rPr>
          <w:rFonts w:asciiTheme="minorHAnsi" w:hAnsiTheme="minorHAnsi"/>
          <w:color w:val="000000"/>
        </w:rPr>
        <w:t xml:space="preserve"> ubezpieczeniow</w:t>
      </w:r>
      <w:r w:rsidR="00A86F86">
        <w:rPr>
          <w:rFonts w:asciiTheme="minorHAnsi" w:hAnsiTheme="minorHAnsi"/>
          <w:color w:val="000000"/>
        </w:rPr>
        <w:t>ą</w:t>
      </w:r>
      <w:r w:rsidRPr="00B02B56">
        <w:rPr>
          <w:rFonts w:asciiTheme="minorHAnsi" w:hAnsiTheme="minorHAnsi"/>
          <w:color w:val="000000"/>
        </w:rPr>
        <w:t xml:space="preserve">; za działania i zaniechania tych osób BROKER będzie odpowiadał wobec ZLECENIODAWCY na zasadzie art. 474 </w:t>
      </w:r>
      <w:r w:rsidR="0071096F">
        <w:rPr>
          <w:rFonts w:asciiTheme="minorHAnsi" w:hAnsiTheme="minorHAnsi"/>
          <w:color w:val="000000"/>
        </w:rPr>
        <w:t xml:space="preserve">ustawy z dnia 23 kwietnia 1964 r. kodeks cywilny (Dz. U. z 2017 r., poz. 459; dalej: </w:t>
      </w:r>
      <w:r w:rsidRPr="00B02B56">
        <w:rPr>
          <w:rFonts w:asciiTheme="minorHAnsi" w:hAnsiTheme="minorHAnsi"/>
          <w:color w:val="000000"/>
        </w:rPr>
        <w:t>kodeks cywiln</w:t>
      </w:r>
      <w:r w:rsidR="0071096F">
        <w:rPr>
          <w:rFonts w:asciiTheme="minorHAnsi" w:hAnsiTheme="minorHAnsi"/>
          <w:color w:val="000000"/>
        </w:rPr>
        <w:t>y, k.c.)</w:t>
      </w:r>
      <w:r w:rsidRPr="00B02B56">
        <w:rPr>
          <w:rFonts w:asciiTheme="minorHAnsi" w:hAnsiTheme="minorHAnsi"/>
          <w:color w:val="000000"/>
        </w:rPr>
        <w:t>.</w:t>
      </w:r>
    </w:p>
    <w:p w14:paraId="3E4C3ED6" w14:textId="77777777" w:rsidR="00C71021" w:rsidRDefault="00C71021" w:rsidP="008C65C6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7C36781C" w14:textId="77777777" w:rsidR="00B60645" w:rsidRPr="00B02B56" w:rsidRDefault="00B60645" w:rsidP="008C65C6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5231D818" w14:textId="0309CF42" w:rsidR="008C65C6" w:rsidRPr="00B02B56" w:rsidRDefault="008C65C6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B02B56">
        <w:rPr>
          <w:rFonts w:asciiTheme="minorHAnsi" w:hAnsiTheme="minorHAnsi"/>
          <w:b/>
          <w:color w:val="000000"/>
        </w:rPr>
        <w:t>KLAUZULA O WSPÓŁDZIAŁANIU ZLECENIODAWCY Z BROKEREM</w:t>
      </w:r>
    </w:p>
    <w:p w14:paraId="5D3C011C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>
        <w:rPr>
          <w:rFonts w:asciiTheme="minorHAnsi" w:hAnsiTheme="minorHAnsi"/>
          <w:color w:val="000000"/>
        </w:rPr>
        <w:t xml:space="preserve"> 7</w:t>
      </w:r>
    </w:p>
    <w:p w14:paraId="2ED8629F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62037AB1" w14:textId="77777777" w:rsidR="008C65C6" w:rsidRPr="00B02B56" w:rsidRDefault="008C65C6" w:rsidP="008C65C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 xml:space="preserve">ZLECENIODAWCA zobowiązuje się współdziałać z BROKEREM w zakresie objętym niniejszą umową, a w szczególności udostępnić mu niezbędne dane majątkowe i osobowe potrzebne do przygotowania programu ubezpieczeniowego, analizy </w:t>
      </w:r>
      <w:proofErr w:type="spellStart"/>
      <w:r w:rsidRPr="00B02B56">
        <w:rPr>
          <w:rFonts w:asciiTheme="minorHAnsi" w:hAnsiTheme="minorHAnsi"/>
          <w:color w:val="000000"/>
        </w:rPr>
        <w:t>ryzyk</w:t>
      </w:r>
      <w:proofErr w:type="spellEnd"/>
      <w:r w:rsidRPr="00B02B56">
        <w:rPr>
          <w:rFonts w:asciiTheme="minorHAnsi" w:hAnsiTheme="minorHAnsi"/>
          <w:color w:val="000000"/>
        </w:rPr>
        <w:t xml:space="preserve"> oraz do opracowania konkretnych wniosków (ofert) ubezpieczeniowych włącznie z danymi mającymi wpływ na </w:t>
      </w:r>
      <w:proofErr w:type="spellStart"/>
      <w:r w:rsidRPr="00B02B56">
        <w:rPr>
          <w:rFonts w:asciiTheme="minorHAnsi" w:hAnsiTheme="minorHAnsi"/>
          <w:color w:val="000000"/>
        </w:rPr>
        <w:t>kwotację</w:t>
      </w:r>
      <w:proofErr w:type="spellEnd"/>
      <w:r w:rsidRPr="00B02B56">
        <w:rPr>
          <w:rFonts w:asciiTheme="minorHAnsi" w:hAnsiTheme="minorHAnsi"/>
          <w:color w:val="000000"/>
        </w:rPr>
        <w:t xml:space="preserve"> taryfową poszczególnych rodzajów ubezpieczeń.</w:t>
      </w:r>
    </w:p>
    <w:p w14:paraId="3A86CB3E" w14:textId="77777777" w:rsidR="008C65C6" w:rsidRPr="00B02B56" w:rsidRDefault="008C65C6" w:rsidP="008C65C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ZLECENIODAWCA będ</w:t>
      </w:r>
      <w:r w:rsidR="00CE4F6E">
        <w:rPr>
          <w:rFonts w:asciiTheme="minorHAnsi" w:hAnsiTheme="minorHAnsi"/>
          <w:color w:val="000000"/>
        </w:rPr>
        <w:t>zie przekazywał BROKEROWI kserokopię</w:t>
      </w:r>
      <w:r w:rsidRPr="00B02B56">
        <w:rPr>
          <w:rFonts w:asciiTheme="minorHAnsi" w:hAnsiTheme="minorHAnsi"/>
          <w:color w:val="000000"/>
        </w:rPr>
        <w:t xml:space="preserve"> korespondencji prowadzonej </w:t>
      </w:r>
      <w:r w:rsidRPr="00B02B56">
        <w:rPr>
          <w:rFonts w:asciiTheme="minorHAnsi" w:hAnsiTheme="minorHAnsi"/>
          <w:color w:val="000000"/>
        </w:rPr>
        <w:br/>
        <w:t xml:space="preserve">z zakładami ubezpieczeń w sprawie ochrony ubezpieczeniowej jego </w:t>
      </w:r>
      <w:proofErr w:type="spellStart"/>
      <w:r w:rsidRPr="00B02B56">
        <w:rPr>
          <w:rFonts w:asciiTheme="minorHAnsi" w:hAnsiTheme="minorHAnsi"/>
          <w:color w:val="000000"/>
        </w:rPr>
        <w:t>ryzyk</w:t>
      </w:r>
      <w:proofErr w:type="spellEnd"/>
      <w:r w:rsidRPr="00B02B56">
        <w:rPr>
          <w:rFonts w:asciiTheme="minorHAnsi" w:hAnsiTheme="minorHAnsi"/>
          <w:color w:val="000000"/>
        </w:rPr>
        <w:t>.</w:t>
      </w:r>
    </w:p>
    <w:p w14:paraId="602FD56D" w14:textId="77777777" w:rsidR="008C65C6" w:rsidRPr="00B02B56" w:rsidRDefault="008C65C6" w:rsidP="008C65C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ZLECENIODAWCA będzie prowadził korespondencję z zakładami ubezpieczeń w sprawach określonych w ustępie 2 za pośrednictwem BROKERA jako pełnomocnika.</w:t>
      </w:r>
    </w:p>
    <w:p w14:paraId="261B9083" w14:textId="77777777" w:rsidR="008C65C6" w:rsidRPr="00B02B5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23DA64BE" w14:textId="77777777" w:rsidR="00B60645" w:rsidRDefault="00B60645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</w:p>
    <w:p w14:paraId="7CF20EB3" w14:textId="35BF32BA" w:rsidR="008C65C6" w:rsidRPr="00B02B56" w:rsidRDefault="008C65C6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B02B56">
        <w:rPr>
          <w:rFonts w:asciiTheme="minorHAnsi" w:hAnsiTheme="minorHAnsi"/>
          <w:b/>
          <w:color w:val="000000"/>
        </w:rPr>
        <w:t>KLAUZULA O WYNAGRODZENIU</w:t>
      </w:r>
    </w:p>
    <w:p w14:paraId="6D2ADDFD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>
        <w:rPr>
          <w:rFonts w:asciiTheme="minorHAnsi" w:hAnsiTheme="minorHAnsi"/>
          <w:color w:val="000000"/>
        </w:rPr>
        <w:t xml:space="preserve"> 8</w:t>
      </w:r>
    </w:p>
    <w:p w14:paraId="0E135FC0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20932195" w14:textId="184D1195" w:rsidR="008C65C6" w:rsidRDefault="008C65C6" w:rsidP="004C3FB2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color w:val="000000"/>
        </w:rPr>
      </w:pPr>
      <w:r w:rsidRPr="004C3FB2">
        <w:rPr>
          <w:rFonts w:asciiTheme="minorHAnsi" w:hAnsiTheme="minorHAnsi"/>
          <w:color w:val="000000"/>
        </w:rPr>
        <w:t xml:space="preserve">Koszty związane z wykonywaniem czynności pośrednictwa ubezpieczeniowego, wymienionych </w:t>
      </w:r>
      <w:r w:rsidR="00C71021">
        <w:rPr>
          <w:rFonts w:asciiTheme="minorHAnsi" w:hAnsiTheme="minorHAnsi"/>
          <w:color w:val="000000"/>
        </w:rPr>
        <w:br/>
      </w:r>
      <w:r w:rsidRPr="004C3FB2">
        <w:rPr>
          <w:rFonts w:asciiTheme="minorHAnsi" w:hAnsiTheme="minorHAnsi"/>
          <w:color w:val="000000"/>
        </w:rPr>
        <w:t xml:space="preserve">w </w:t>
      </w:r>
      <w:r w:rsidRPr="00B02B56">
        <w:sym w:font="Times New Roman" w:char="00A7"/>
      </w:r>
      <w:r w:rsidRPr="004C3FB2">
        <w:rPr>
          <w:rFonts w:asciiTheme="minorHAnsi" w:hAnsiTheme="minorHAnsi"/>
          <w:color w:val="000000"/>
        </w:rPr>
        <w:t xml:space="preserve"> 2 ust. 2  BROKER pokrywa wyłącznie ze środków własnych uzyskiw</w:t>
      </w:r>
      <w:r w:rsidR="00EF7BC8" w:rsidRPr="004C3FB2">
        <w:rPr>
          <w:rFonts w:asciiTheme="minorHAnsi" w:hAnsiTheme="minorHAnsi"/>
          <w:color w:val="000000"/>
        </w:rPr>
        <w:t>anych od zakładów ubezpieczeń w </w:t>
      </w:r>
      <w:r w:rsidRPr="004C3FB2">
        <w:rPr>
          <w:rFonts w:asciiTheme="minorHAnsi" w:hAnsiTheme="minorHAnsi"/>
          <w:color w:val="000000"/>
        </w:rPr>
        <w:t>formie prowizji (kurtażu</w:t>
      </w:r>
      <w:r w:rsidR="00A86F86" w:rsidRPr="004C3FB2">
        <w:rPr>
          <w:rFonts w:asciiTheme="minorHAnsi" w:hAnsiTheme="minorHAnsi"/>
          <w:color w:val="000000"/>
        </w:rPr>
        <w:t>, który nie może być wyżs</w:t>
      </w:r>
      <w:r w:rsidR="00CE4F6E" w:rsidRPr="004C3FB2">
        <w:rPr>
          <w:rFonts w:asciiTheme="minorHAnsi" w:hAnsiTheme="minorHAnsi"/>
          <w:color w:val="000000"/>
        </w:rPr>
        <w:t xml:space="preserve">zy niż … </w:t>
      </w:r>
      <w:r w:rsidR="00A86F86" w:rsidRPr="004C3FB2">
        <w:rPr>
          <w:rFonts w:asciiTheme="minorHAnsi" w:hAnsiTheme="minorHAnsi"/>
          <w:color w:val="000000"/>
        </w:rPr>
        <w:t>%</w:t>
      </w:r>
      <w:r w:rsidRPr="004C3FB2">
        <w:rPr>
          <w:rFonts w:asciiTheme="minorHAnsi" w:hAnsiTheme="minorHAnsi"/>
          <w:color w:val="000000"/>
        </w:rPr>
        <w:t>).</w:t>
      </w:r>
    </w:p>
    <w:p w14:paraId="477C0F8B" w14:textId="77777777" w:rsidR="004C3FB2" w:rsidRDefault="004C3FB2" w:rsidP="004C3FB2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Koszty związane z serwisem brokerskim będą pokryte ze środków własnych BROKERA.</w:t>
      </w:r>
    </w:p>
    <w:p w14:paraId="41B465F3" w14:textId="666624E3" w:rsidR="000617CF" w:rsidRPr="000617CF" w:rsidRDefault="000617CF" w:rsidP="000617C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color w:val="000000"/>
        </w:rPr>
      </w:pPr>
      <w:r w:rsidRPr="000617CF">
        <w:rPr>
          <w:rFonts w:asciiTheme="minorHAnsi" w:hAnsiTheme="minorHAnsi"/>
          <w:color w:val="000000"/>
        </w:rPr>
        <w:t>Na wniosek Zamawiającego Broker zobowiązany jest ujawnić wszelkie prowizje i wynagrodzenia otrzymywane od ubezpieczycieli w związku z realizacją umowy zlecenia brokerskiego (na podstawie oświadczenia ubezpieczyciela).</w:t>
      </w:r>
    </w:p>
    <w:p w14:paraId="7D6D2D18" w14:textId="77777777" w:rsidR="008C65C6" w:rsidRPr="00B02B56" w:rsidRDefault="008C65C6" w:rsidP="008C65C6">
      <w:pPr>
        <w:spacing w:line="276" w:lineRule="auto"/>
        <w:rPr>
          <w:rFonts w:asciiTheme="minorHAnsi" w:hAnsiTheme="minorHAnsi"/>
          <w:b/>
          <w:color w:val="000000"/>
        </w:rPr>
      </w:pPr>
    </w:p>
    <w:p w14:paraId="1079284F" w14:textId="33BD3211" w:rsidR="008C65C6" w:rsidRPr="00B02B56" w:rsidRDefault="00B60645" w:rsidP="00DE189C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/>
      </w:r>
      <w:r>
        <w:rPr>
          <w:rFonts w:asciiTheme="minorHAnsi" w:hAnsiTheme="minorHAnsi"/>
          <w:b/>
          <w:color w:val="000000"/>
        </w:rPr>
        <w:br/>
      </w:r>
      <w:r>
        <w:rPr>
          <w:rFonts w:asciiTheme="minorHAnsi" w:hAnsiTheme="minorHAnsi"/>
          <w:b/>
          <w:color w:val="000000"/>
        </w:rPr>
        <w:br/>
      </w:r>
      <w:r w:rsidR="008C65C6" w:rsidRPr="00B02B56">
        <w:rPr>
          <w:rFonts w:asciiTheme="minorHAnsi" w:hAnsiTheme="minorHAnsi"/>
          <w:b/>
          <w:color w:val="000000"/>
        </w:rPr>
        <w:t>KLAUZULA ODSZKODOWAWCZA</w:t>
      </w:r>
    </w:p>
    <w:p w14:paraId="130C21FD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§ 9</w:t>
      </w:r>
    </w:p>
    <w:p w14:paraId="5FA849E2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53809EBB" w14:textId="77777777" w:rsidR="008C65C6" w:rsidRDefault="008C65C6" w:rsidP="008C65C6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W przypadku niewykonania bądź nienależytego wykonania umowy przez którąkolwiek ze stron, druga strona może dochodzić należnego odszkodowania według zasa</w:t>
      </w:r>
      <w:r w:rsidR="00EF7BC8">
        <w:rPr>
          <w:rFonts w:asciiTheme="minorHAnsi" w:hAnsiTheme="minorHAnsi"/>
          <w:color w:val="000000"/>
        </w:rPr>
        <w:t>d wynikających w </w:t>
      </w:r>
      <w:r>
        <w:rPr>
          <w:rFonts w:asciiTheme="minorHAnsi" w:hAnsiTheme="minorHAnsi"/>
          <w:color w:val="000000"/>
        </w:rPr>
        <w:t xml:space="preserve">szczególności </w:t>
      </w:r>
      <w:r w:rsidRPr="00B02B56">
        <w:rPr>
          <w:rFonts w:asciiTheme="minorHAnsi" w:hAnsiTheme="minorHAnsi"/>
          <w:color w:val="000000"/>
        </w:rPr>
        <w:t xml:space="preserve">z </w:t>
      </w:r>
      <w:r w:rsidR="00CE4F6E" w:rsidRPr="00B02B56">
        <w:rPr>
          <w:rFonts w:asciiTheme="minorHAnsi" w:hAnsiTheme="minorHAnsi"/>
          <w:color w:val="000000"/>
        </w:rPr>
        <w:t xml:space="preserve">księgi III tytułu VII </w:t>
      </w:r>
      <w:r w:rsidRPr="00B02B56">
        <w:rPr>
          <w:rFonts w:asciiTheme="minorHAnsi" w:hAnsiTheme="minorHAnsi"/>
          <w:color w:val="000000"/>
        </w:rPr>
        <w:t>działu II kodeksu cywilnego.</w:t>
      </w:r>
    </w:p>
    <w:p w14:paraId="08565224" w14:textId="77777777" w:rsidR="00CE4F6E" w:rsidRPr="00543DE4" w:rsidRDefault="00CE4F6E" w:rsidP="00CE4F6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543DE4">
        <w:rPr>
          <w:rFonts w:asciiTheme="minorHAnsi" w:hAnsiTheme="minorHAnsi"/>
          <w:color w:val="000000"/>
        </w:rPr>
        <w:lastRenderedPageBreak/>
        <w:t xml:space="preserve">W przypadku niewykonania bądź nienależytego wykonania czynności wynikających z niniejszej umowy ZLECENIODAWCA, może </w:t>
      </w:r>
      <w:r w:rsidR="00426835" w:rsidRPr="00543DE4">
        <w:rPr>
          <w:rFonts w:asciiTheme="minorHAnsi" w:hAnsiTheme="minorHAnsi"/>
          <w:color w:val="000000"/>
        </w:rPr>
        <w:t xml:space="preserve">każdorazowo </w:t>
      </w:r>
      <w:r w:rsidRPr="00543DE4">
        <w:rPr>
          <w:rFonts w:asciiTheme="minorHAnsi" w:hAnsiTheme="minorHAnsi"/>
          <w:color w:val="000000"/>
        </w:rPr>
        <w:t>nałożyć na BROKERA karę umowną w wysokości 1.000,00 PLN.</w:t>
      </w:r>
    </w:p>
    <w:p w14:paraId="7299D943" w14:textId="77777777" w:rsidR="008C65C6" w:rsidRDefault="008C65C6" w:rsidP="008C65C6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BROKER nie ponosi odpowiedzialności wobec ZLECENIODAWCY z tytułu zawarcia lub wykonania   umów ubezpieczenia zawartych bez jego pośrednictwa.</w:t>
      </w:r>
    </w:p>
    <w:p w14:paraId="4B813749" w14:textId="77777777" w:rsidR="00B60645" w:rsidRDefault="00B60645" w:rsidP="00B60645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3732D6BE" w14:textId="77777777" w:rsidR="00B60645" w:rsidRDefault="00B60645" w:rsidP="00B60645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16467EFA" w14:textId="65F95436" w:rsidR="008C65C6" w:rsidRPr="00B02B56" w:rsidRDefault="008C65C6" w:rsidP="00C71021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B02B56">
        <w:rPr>
          <w:rFonts w:asciiTheme="minorHAnsi" w:hAnsiTheme="minorHAnsi"/>
          <w:b/>
          <w:color w:val="000000"/>
        </w:rPr>
        <w:t>KLAUZULA KOMPROMISORYJNA</w:t>
      </w:r>
    </w:p>
    <w:p w14:paraId="2981E8A8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>
        <w:rPr>
          <w:rFonts w:asciiTheme="minorHAnsi" w:hAnsiTheme="minorHAnsi"/>
          <w:color w:val="000000"/>
        </w:rPr>
        <w:t xml:space="preserve"> 10</w:t>
      </w:r>
    </w:p>
    <w:p w14:paraId="56274B40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77C73278" w14:textId="77777777" w:rsidR="008C65C6" w:rsidRPr="00B02B56" w:rsidRDefault="008C65C6" w:rsidP="008C65C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 xml:space="preserve">Wszelkie spory mogące powstać między ZLECENIODAWCĄ a BROKEREM w związku </w:t>
      </w:r>
      <w:r w:rsidRPr="00B02B56">
        <w:rPr>
          <w:rFonts w:asciiTheme="minorHAnsi" w:hAnsiTheme="minorHAnsi"/>
          <w:color w:val="000000"/>
        </w:rPr>
        <w:br/>
        <w:t>z wykonywaniem niniejszej umowy rozstrzygane będą polubownie.</w:t>
      </w:r>
    </w:p>
    <w:p w14:paraId="2FE823B3" w14:textId="77777777" w:rsidR="008C65C6" w:rsidRDefault="008C65C6" w:rsidP="008C65C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Przy rozstrzyganiu sporów, o których mowa w ust. 1, brane będą pod uwagę przepisy prawa, zasady słuszności i uczciwego obrotu.</w:t>
      </w:r>
    </w:p>
    <w:p w14:paraId="77AE5879" w14:textId="77777777" w:rsidR="002215AA" w:rsidRDefault="002215AA" w:rsidP="008C65C6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przypadku braku możliwości rozstrzygnięcia sporu powstałego miedzy stronami w sposób polubowny, spory wynikłe na tle niniejszej umowy rozpatrywane będą przez sąd właściwy miejscowy dla ZLECENIODAWCY.</w:t>
      </w:r>
    </w:p>
    <w:p w14:paraId="34650E17" w14:textId="77777777" w:rsidR="00B60645" w:rsidRPr="00B02B56" w:rsidRDefault="00B60645" w:rsidP="00B60645">
      <w:pPr>
        <w:spacing w:line="276" w:lineRule="auto"/>
        <w:ind w:left="375"/>
        <w:jc w:val="both"/>
        <w:rPr>
          <w:rFonts w:asciiTheme="minorHAnsi" w:hAnsiTheme="minorHAnsi"/>
          <w:color w:val="000000"/>
        </w:rPr>
      </w:pPr>
    </w:p>
    <w:p w14:paraId="768520FA" w14:textId="77777777" w:rsidR="00EF7BC8" w:rsidRDefault="00EF7BC8" w:rsidP="008C65C6">
      <w:pPr>
        <w:spacing w:line="276" w:lineRule="auto"/>
        <w:jc w:val="center"/>
        <w:rPr>
          <w:rFonts w:asciiTheme="minorHAnsi" w:hAnsiTheme="minorHAnsi"/>
          <w:b/>
          <w:color w:val="000000"/>
        </w:rPr>
      </w:pPr>
    </w:p>
    <w:p w14:paraId="2D4ABFEF" w14:textId="29208B0A" w:rsidR="008C65C6" w:rsidRDefault="008C65C6" w:rsidP="00C71021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KLAUZULA O KONFILKCIE INTERESÓW</w:t>
      </w:r>
    </w:p>
    <w:p w14:paraId="27B1FC95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C4720">
        <w:rPr>
          <w:rFonts w:asciiTheme="minorHAnsi" w:hAnsiTheme="minorHAnsi"/>
          <w:color w:val="000000"/>
        </w:rPr>
        <w:t>§ 11</w:t>
      </w:r>
    </w:p>
    <w:p w14:paraId="3C7EC286" w14:textId="77777777" w:rsidR="00C71021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7233A1EA" w14:textId="034A8D2B" w:rsidR="008C65C6" w:rsidRDefault="00211C2C" w:rsidP="008C65C6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BROKER reprezentuje ZLECENIOD</w:t>
      </w:r>
      <w:r w:rsidR="008C65C6" w:rsidRPr="007F1232">
        <w:rPr>
          <w:rFonts w:asciiTheme="minorHAnsi" w:hAnsiTheme="minorHAnsi"/>
          <w:color w:val="000000"/>
        </w:rPr>
        <w:t>AWCĘ przed zakładami ubezpieczeń i osobami trzec</w:t>
      </w:r>
      <w:r w:rsidR="00EF7BC8">
        <w:rPr>
          <w:rFonts w:asciiTheme="minorHAnsi" w:hAnsiTheme="minorHAnsi"/>
          <w:color w:val="000000"/>
        </w:rPr>
        <w:t>imi w </w:t>
      </w:r>
      <w:r w:rsidR="008C65C6" w:rsidRPr="007F1232">
        <w:rPr>
          <w:rFonts w:asciiTheme="minorHAnsi" w:hAnsiTheme="minorHAnsi"/>
          <w:color w:val="000000"/>
        </w:rPr>
        <w:t>zakresie spraw związanych z przedmiotem umowy brokerskiej zawartej ze ZLECENIODAWCĄ, na podstawie udzielonego pełnomocnictwa, z zastrzeżeniem jednak, że w przypadku konfliktu interesów (przez który rozumie się sprzeczność interesów ZLECENIODAWCY i innej osoby/podmiotu reprezentowanego przez BROKERA</w:t>
      </w:r>
      <w:r w:rsidR="008C65C6">
        <w:rPr>
          <w:rFonts w:asciiTheme="minorHAnsi" w:hAnsiTheme="minorHAnsi"/>
          <w:color w:val="000000"/>
        </w:rPr>
        <w:t>, jeżeli może mieć on wpływ na sposób świadczenia usług przez BROKERA</w:t>
      </w:r>
      <w:r w:rsidR="008C65C6" w:rsidRPr="007F1232">
        <w:rPr>
          <w:rFonts w:asciiTheme="minorHAnsi" w:hAnsiTheme="minorHAnsi"/>
          <w:color w:val="000000"/>
        </w:rPr>
        <w:t xml:space="preserve">), ZLECENIODAWCA może żądać od BROKERA powstrzymania się od wszelkich działań podejmowanych w sprawie – w takiej sytuacji BROKER nie ponosi odpowiedzialności za ewentualne szkody powstałe u ZLECENIODAWCY w związku z brakiem działania BROKERA. </w:t>
      </w:r>
    </w:p>
    <w:p w14:paraId="41D77A48" w14:textId="77777777" w:rsidR="008C65C6" w:rsidRDefault="008C65C6" w:rsidP="008C65C6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 zdefiniowaniu konfliktu interesów strony ustalą zasadno</w:t>
      </w:r>
      <w:r w:rsidR="00EF7BC8">
        <w:rPr>
          <w:rFonts w:asciiTheme="minorHAnsi" w:hAnsiTheme="minorHAnsi"/>
          <w:color w:val="000000"/>
        </w:rPr>
        <w:t>ść kontynuowania współpracy i w </w:t>
      </w:r>
      <w:r>
        <w:rPr>
          <w:rFonts w:asciiTheme="minorHAnsi" w:hAnsiTheme="minorHAnsi"/>
          <w:color w:val="000000"/>
        </w:rPr>
        <w:t>przypadku podjęcia decyzji o jej kontynuacji ZLECENIODAWCY przysługuje prawo do powierzenia przedmiotowych czynności ekspertowi ustalonemu niezwłocznie przez ZLECENIODAWCĘ I BROKERA, na koszt BROKERA. W przypadku braku możliwości wspólnego ustalenia eksperta, zostanie on wskazany przez Zamawiającego.</w:t>
      </w:r>
    </w:p>
    <w:p w14:paraId="027AE1C5" w14:textId="77777777" w:rsidR="00EF7BC8" w:rsidRDefault="00EF7BC8" w:rsidP="008C65C6">
      <w:pPr>
        <w:spacing w:line="276" w:lineRule="auto"/>
        <w:jc w:val="center"/>
        <w:rPr>
          <w:rFonts w:asciiTheme="minorHAnsi" w:hAnsiTheme="minorHAnsi"/>
          <w:b/>
          <w:color w:val="000000"/>
        </w:rPr>
      </w:pPr>
    </w:p>
    <w:p w14:paraId="0C57A571" w14:textId="77777777" w:rsidR="00B60645" w:rsidRDefault="00B60645" w:rsidP="008C65C6">
      <w:pPr>
        <w:spacing w:line="276" w:lineRule="auto"/>
        <w:jc w:val="center"/>
        <w:rPr>
          <w:rFonts w:asciiTheme="minorHAnsi" w:hAnsiTheme="minorHAnsi"/>
          <w:b/>
          <w:color w:val="000000"/>
        </w:rPr>
      </w:pPr>
    </w:p>
    <w:p w14:paraId="3F33EC3A" w14:textId="77777777" w:rsidR="008C65C6" w:rsidRPr="00B02B56" w:rsidRDefault="008C65C6" w:rsidP="008C65C6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B02B56">
        <w:rPr>
          <w:rFonts w:asciiTheme="minorHAnsi" w:hAnsiTheme="minorHAnsi"/>
          <w:b/>
          <w:color w:val="000000"/>
        </w:rPr>
        <w:t>KLAUZULE O CZASIE UMOWY I JEJ WYPOWIEDZENIU</w:t>
      </w:r>
    </w:p>
    <w:p w14:paraId="2D73C1D7" w14:textId="77777777" w:rsidR="008C65C6" w:rsidRDefault="008C65C6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>
        <w:rPr>
          <w:rFonts w:asciiTheme="minorHAnsi" w:hAnsiTheme="minorHAnsi"/>
          <w:color w:val="000000"/>
        </w:rPr>
        <w:t xml:space="preserve"> 12</w:t>
      </w:r>
    </w:p>
    <w:p w14:paraId="6082B5EE" w14:textId="77777777" w:rsidR="00C71021" w:rsidRPr="00B02B56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4CE00F8D" w14:textId="6B3D1AB6" w:rsidR="008C65C6" w:rsidRPr="007C19FF" w:rsidRDefault="00211C2C" w:rsidP="008C65C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7C19FF">
        <w:rPr>
          <w:rFonts w:asciiTheme="minorHAnsi" w:hAnsiTheme="minorHAnsi"/>
          <w:color w:val="000000"/>
        </w:rPr>
        <w:t xml:space="preserve">Umowa zostaje zawarta </w:t>
      </w:r>
      <w:r w:rsidRPr="007C19FF">
        <w:rPr>
          <w:rFonts w:asciiTheme="minorHAnsi" w:hAnsiTheme="minorHAnsi"/>
        </w:rPr>
        <w:t>na okres 2</w:t>
      </w:r>
      <w:r w:rsidR="008C65C6" w:rsidRPr="007C19FF">
        <w:rPr>
          <w:rFonts w:asciiTheme="minorHAnsi" w:hAnsiTheme="minorHAnsi"/>
        </w:rPr>
        <w:t xml:space="preserve"> lat i obowiązuje do dnia</w:t>
      </w:r>
      <w:r w:rsidR="00A35ADF" w:rsidRPr="007C19FF">
        <w:rPr>
          <w:rFonts w:asciiTheme="minorHAnsi" w:hAnsiTheme="minorHAnsi"/>
        </w:rPr>
        <w:t xml:space="preserve"> </w:t>
      </w:r>
      <w:r w:rsidR="00B83C53">
        <w:rPr>
          <w:rFonts w:asciiTheme="minorHAnsi" w:hAnsiTheme="minorHAnsi"/>
        </w:rPr>
        <w:t>01 lutego 20</w:t>
      </w:r>
      <w:r w:rsidR="00C84BE7">
        <w:rPr>
          <w:rFonts w:asciiTheme="minorHAnsi" w:hAnsiTheme="minorHAnsi"/>
        </w:rPr>
        <w:t xml:space="preserve">20 </w:t>
      </w:r>
      <w:r w:rsidR="00B83C53">
        <w:rPr>
          <w:rFonts w:asciiTheme="minorHAnsi" w:hAnsiTheme="minorHAnsi"/>
        </w:rPr>
        <w:t>r.</w:t>
      </w:r>
      <w:r w:rsidR="008C65C6" w:rsidRPr="007C19FF">
        <w:rPr>
          <w:rFonts w:asciiTheme="minorHAnsi" w:hAnsiTheme="minorHAnsi"/>
        </w:rPr>
        <w:t>, z możliwością jej przedłużenia na kolejne okresy.</w:t>
      </w:r>
    </w:p>
    <w:p w14:paraId="4AC161C6" w14:textId="00A8219B" w:rsidR="008C65C6" w:rsidRPr="007C19FF" w:rsidRDefault="004A27EE" w:rsidP="007C19FF">
      <w:pPr>
        <w:pStyle w:val="Listanumerowana"/>
        <w:numPr>
          <w:ilvl w:val="0"/>
          <w:numId w:val="4"/>
        </w:numPr>
        <w:tabs>
          <w:tab w:val="left" w:pos="426"/>
        </w:tabs>
        <w:contextualSpacing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7C19FF">
        <w:rPr>
          <w:rFonts w:asciiTheme="minorHAnsi" w:hAnsiTheme="minorHAnsi"/>
          <w:sz w:val="22"/>
          <w:szCs w:val="22"/>
          <w:lang w:val="pl-PL"/>
        </w:rPr>
        <w:t>ZLECENIODAWCA</w:t>
      </w:r>
      <w:r w:rsidR="00C00A2F" w:rsidRPr="007C19FF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8C65C6" w:rsidRPr="007C19FF">
        <w:rPr>
          <w:rFonts w:asciiTheme="minorHAnsi" w:hAnsiTheme="minorHAnsi"/>
          <w:sz w:val="22"/>
          <w:szCs w:val="22"/>
          <w:lang w:val="pl-PL"/>
        </w:rPr>
        <w:t>może wypowiedzieć niniejszą umowę na piśmie</w:t>
      </w:r>
      <w:r w:rsidR="007C19FF" w:rsidRPr="007C19FF">
        <w:rPr>
          <w:rFonts w:asciiTheme="minorHAnsi" w:hAnsiTheme="minorHAnsi"/>
          <w:sz w:val="22"/>
          <w:szCs w:val="22"/>
          <w:lang w:val="pl-PL"/>
        </w:rPr>
        <w:t>,</w:t>
      </w:r>
      <w:r w:rsidR="008C65C6" w:rsidRPr="007C19FF">
        <w:rPr>
          <w:rFonts w:asciiTheme="minorHAnsi" w:hAnsiTheme="minorHAnsi"/>
          <w:sz w:val="22"/>
          <w:szCs w:val="22"/>
          <w:lang w:val="pl-PL"/>
        </w:rPr>
        <w:t xml:space="preserve"> z zachowaniem miesięcznego </w:t>
      </w:r>
      <w:r w:rsidR="008C65C6" w:rsidRPr="007C19FF">
        <w:rPr>
          <w:rFonts w:asciiTheme="minorHAnsi" w:hAnsiTheme="minorHAnsi"/>
          <w:color w:val="000000"/>
          <w:sz w:val="22"/>
          <w:szCs w:val="22"/>
          <w:lang w:val="pl-PL"/>
        </w:rPr>
        <w:t xml:space="preserve">okresu wypowiedzenia </w:t>
      </w:r>
      <w:r w:rsidR="007C19FF" w:rsidRPr="007C19FF">
        <w:rPr>
          <w:rFonts w:asciiTheme="minorHAnsi" w:hAnsiTheme="minorHAnsi"/>
          <w:sz w:val="22"/>
          <w:szCs w:val="22"/>
          <w:lang w:val="pl-PL"/>
        </w:rPr>
        <w:t xml:space="preserve">lub 7-dniowego w przypadku pełnomocnictw na wyłączność, </w:t>
      </w:r>
      <w:r w:rsidR="007C19FF" w:rsidRPr="007C19FF">
        <w:rPr>
          <w:rFonts w:asciiTheme="minorHAnsi" w:hAnsiTheme="minorHAnsi"/>
          <w:color w:val="000000"/>
          <w:sz w:val="22"/>
          <w:szCs w:val="22"/>
          <w:lang w:val="pl-PL"/>
        </w:rPr>
        <w:t>bez podania przyczyny wypowiedzenia</w:t>
      </w:r>
      <w:r w:rsidR="007C19FF" w:rsidRPr="007C19FF">
        <w:rPr>
          <w:rFonts w:asciiTheme="minorHAnsi" w:hAnsiTheme="minorHAnsi"/>
          <w:sz w:val="22"/>
          <w:szCs w:val="22"/>
          <w:lang w:val="pl-PL"/>
        </w:rPr>
        <w:t>.</w:t>
      </w:r>
    </w:p>
    <w:p w14:paraId="77D0C2B1" w14:textId="77777777" w:rsidR="008C65C6" w:rsidRPr="007C19FF" w:rsidRDefault="008C65C6" w:rsidP="00C00A2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/>
        </w:rPr>
      </w:pPr>
      <w:r w:rsidRPr="007C19FF">
        <w:rPr>
          <w:rFonts w:asciiTheme="minorHAnsi" w:hAnsiTheme="minorHAnsi"/>
          <w:color w:val="000000"/>
        </w:rPr>
        <w:lastRenderedPageBreak/>
        <w:t>ZLECENIODAWCA może wypowiedzieć umowę bez za</w:t>
      </w:r>
      <w:r w:rsidR="00EF7BC8" w:rsidRPr="007C19FF">
        <w:rPr>
          <w:rFonts w:asciiTheme="minorHAnsi" w:hAnsiTheme="minorHAnsi"/>
          <w:color w:val="000000"/>
        </w:rPr>
        <w:t>chowania okresu wypowiedzenia w </w:t>
      </w:r>
      <w:r w:rsidRPr="007C19FF">
        <w:rPr>
          <w:rFonts w:asciiTheme="minorHAnsi" w:hAnsiTheme="minorHAnsi"/>
          <w:color w:val="000000"/>
        </w:rPr>
        <w:t>przypadku zawinionego naruszenia umowy przez BROKERA.</w:t>
      </w:r>
    </w:p>
    <w:p w14:paraId="730BDE32" w14:textId="77777777" w:rsidR="007C19FF" w:rsidRPr="007C19FF" w:rsidRDefault="007C19FF" w:rsidP="007C19FF">
      <w:pPr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/>
        </w:rPr>
      </w:pPr>
      <w:r w:rsidRPr="007C19FF">
        <w:rPr>
          <w:rFonts w:asciiTheme="minorHAnsi" w:hAnsiTheme="minorHAnsi"/>
        </w:rPr>
        <w:t>Umowę można rozwiązać w każdym czasie na drodze porozumienia pomiędzy stronami.</w:t>
      </w:r>
    </w:p>
    <w:p w14:paraId="270B2EB7" w14:textId="77777777" w:rsidR="007C19FF" w:rsidRPr="00C00A2F" w:rsidRDefault="007C19FF" w:rsidP="007C19FF">
      <w:pPr>
        <w:spacing w:line="276" w:lineRule="auto"/>
        <w:ind w:left="360"/>
        <w:jc w:val="both"/>
        <w:rPr>
          <w:rFonts w:asciiTheme="minorHAnsi" w:hAnsiTheme="minorHAnsi"/>
          <w:color w:val="000000"/>
        </w:rPr>
      </w:pPr>
    </w:p>
    <w:p w14:paraId="50AAC461" w14:textId="77777777" w:rsidR="00B60645" w:rsidRDefault="00B60645" w:rsidP="00C71021">
      <w:pPr>
        <w:spacing w:line="276" w:lineRule="auto"/>
        <w:jc w:val="center"/>
        <w:rPr>
          <w:rFonts w:asciiTheme="minorHAnsi" w:hAnsiTheme="minorHAnsi"/>
          <w:b/>
          <w:color w:val="000000"/>
        </w:rPr>
      </w:pPr>
    </w:p>
    <w:p w14:paraId="0680811F" w14:textId="01CB3177" w:rsidR="008C65C6" w:rsidRPr="00B02B56" w:rsidRDefault="007521A2" w:rsidP="00C71021">
      <w:pPr>
        <w:spacing w:line="276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PRZEPISY</w:t>
      </w:r>
      <w:r w:rsidRPr="00B02B56">
        <w:rPr>
          <w:rFonts w:asciiTheme="minorHAnsi" w:hAnsiTheme="minorHAnsi"/>
          <w:b/>
          <w:color w:val="000000"/>
        </w:rPr>
        <w:t xml:space="preserve"> </w:t>
      </w:r>
      <w:r w:rsidR="008C65C6" w:rsidRPr="00B02B56">
        <w:rPr>
          <w:rFonts w:asciiTheme="minorHAnsi" w:hAnsiTheme="minorHAnsi"/>
          <w:b/>
          <w:color w:val="000000"/>
        </w:rPr>
        <w:t>KOŃCOWE</w:t>
      </w:r>
    </w:p>
    <w:p w14:paraId="0AE6270E" w14:textId="77777777" w:rsidR="00F51C21" w:rsidRDefault="00F51C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>
        <w:rPr>
          <w:rFonts w:asciiTheme="minorHAnsi" w:hAnsiTheme="minorHAnsi"/>
          <w:color w:val="000000"/>
        </w:rPr>
        <w:t xml:space="preserve"> 13</w:t>
      </w:r>
    </w:p>
    <w:p w14:paraId="3FC4F3D6" w14:textId="77777777" w:rsidR="00C71021" w:rsidRDefault="00C71021" w:rsidP="008C65C6">
      <w:pPr>
        <w:spacing w:line="276" w:lineRule="auto"/>
        <w:jc w:val="center"/>
        <w:rPr>
          <w:rFonts w:asciiTheme="minorHAnsi" w:hAnsiTheme="minorHAnsi"/>
          <w:color w:val="000000"/>
        </w:rPr>
      </w:pPr>
    </w:p>
    <w:p w14:paraId="3A74FEAE" w14:textId="77777777" w:rsidR="00370247" w:rsidRDefault="0064053B" w:rsidP="00C00A2F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/>
          <w:color w:val="000000"/>
        </w:rPr>
      </w:pPr>
      <w:r w:rsidRPr="0064053B">
        <w:rPr>
          <w:rFonts w:asciiTheme="minorHAnsi" w:hAnsiTheme="minorHAnsi"/>
          <w:color w:val="000000"/>
        </w:rPr>
        <w:t>W dniu zawarcia niniejszej Umowy zlecenia brokerskiego wszystkie czynności realizowane przez poprzedniego BROKERA zostaną powierzone obecnemu BROKEROWI, chyba że ZLECENIODAWCA w indywidualnych</w:t>
      </w:r>
      <w:r>
        <w:rPr>
          <w:rFonts w:asciiTheme="minorHAnsi" w:hAnsiTheme="minorHAnsi"/>
          <w:color w:val="000000"/>
        </w:rPr>
        <w:t xml:space="preserve"> przypadkach zadecyduje inaczej</w:t>
      </w:r>
      <w:r w:rsidR="00370247">
        <w:rPr>
          <w:rFonts w:asciiTheme="minorHAnsi" w:hAnsiTheme="minorHAnsi"/>
          <w:color w:val="000000"/>
        </w:rPr>
        <w:t>.</w:t>
      </w:r>
      <w:r w:rsidR="00C00A2F">
        <w:rPr>
          <w:rFonts w:asciiTheme="minorHAnsi" w:hAnsiTheme="minorHAnsi"/>
          <w:color w:val="000000"/>
        </w:rPr>
        <w:t xml:space="preserve"> Zakres czynności powierzonych w powyższym przypadku obecnemu BROKEROWI nie może wykraczać poza zakres obowiązków przyjętych przez BROKERA na podstawie niniejszej umowy.</w:t>
      </w:r>
    </w:p>
    <w:p w14:paraId="355B34B3" w14:textId="77777777" w:rsidR="00C00A2F" w:rsidRDefault="00C00A2F" w:rsidP="00C00A2F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przypadku powierzenia obecnemu BROKEROWI czynności realizowanych przez poprzedniego BROKERA, obecnego BROKERA nie obciążają skutki działań bądź zaniechań poprzedniego BROKERA.</w:t>
      </w:r>
    </w:p>
    <w:p w14:paraId="0701888E" w14:textId="77777777" w:rsidR="00612FF4" w:rsidRDefault="0064053B" w:rsidP="00612FF4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ind w:left="426" w:hanging="42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</w:t>
      </w:r>
      <w:r w:rsidRPr="0064053B">
        <w:rPr>
          <w:rFonts w:asciiTheme="minorHAnsi" w:hAnsiTheme="minorHAnsi"/>
          <w:color w:val="000000"/>
        </w:rPr>
        <w:t xml:space="preserve"> dniu zakończenia niniejszej Umowy zlecenia brokerskiego ZLECENIODAWCA podejmie decyzję o przekazaniu czynności realizowanych przez obecnego BROKERA nowemu WYKONAWCY</w:t>
      </w:r>
      <w:r w:rsidR="00370247">
        <w:rPr>
          <w:rFonts w:asciiTheme="minorHAnsi" w:hAnsiTheme="minorHAnsi"/>
          <w:color w:val="000000"/>
        </w:rPr>
        <w:t xml:space="preserve">. </w:t>
      </w:r>
    </w:p>
    <w:p w14:paraId="587100E7" w14:textId="77777777" w:rsidR="00C71021" w:rsidRDefault="00C71021" w:rsidP="0078626A">
      <w:pPr>
        <w:pStyle w:val="Akapitzlist"/>
        <w:tabs>
          <w:tab w:val="left" w:pos="426"/>
          <w:tab w:val="left" w:pos="567"/>
        </w:tabs>
        <w:ind w:left="0"/>
        <w:rPr>
          <w:rFonts w:asciiTheme="minorHAnsi" w:hAnsiTheme="minorHAnsi"/>
          <w:color w:val="000000"/>
        </w:rPr>
      </w:pPr>
    </w:p>
    <w:p w14:paraId="1345B96F" w14:textId="77777777" w:rsidR="001170C9" w:rsidRDefault="001170C9" w:rsidP="001170C9">
      <w:pPr>
        <w:pStyle w:val="Akapitzlist"/>
        <w:tabs>
          <w:tab w:val="left" w:pos="426"/>
          <w:tab w:val="left" w:pos="567"/>
        </w:tabs>
        <w:ind w:left="0"/>
        <w:jc w:val="center"/>
        <w:rPr>
          <w:rFonts w:asciiTheme="minorHAnsi" w:hAnsiTheme="minorHAnsi"/>
          <w:color w:val="000000"/>
        </w:rPr>
      </w:pPr>
      <w:r w:rsidRPr="001170C9">
        <w:rPr>
          <w:rFonts w:asciiTheme="minorHAnsi" w:hAnsiTheme="minorHAnsi"/>
          <w:color w:val="000000"/>
        </w:rPr>
        <w:t>§ 15</w:t>
      </w:r>
    </w:p>
    <w:p w14:paraId="023C956F" w14:textId="77777777" w:rsidR="00C71021" w:rsidRDefault="00C71021" w:rsidP="001170C9">
      <w:pPr>
        <w:pStyle w:val="Akapitzlist"/>
        <w:tabs>
          <w:tab w:val="left" w:pos="426"/>
          <w:tab w:val="left" w:pos="567"/>
        </w:tabs>
        <w:ind w:left="0"/>
        <w:jc w:val="center"/>
        <w:rPr>
          <w:rFonts w:asciiTheme="minorHAnsi" w:hAnsiTheme="minorHAnsi"/>
          <w:color w:val="000000"/>
        </w:rPr>
      </w:pPr>
    </w:p>
    <w:p w14:paraId="74E783FB" w14:textId="77777777" w:rsidR="001170C9" w:rsidRDefault="00834218" w:rsidP="001170C9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BROKER zobowiązany jest utrzymywać ubezpieczenie w zakresie prowadzonej przez niego działalności przez okres obowiązywania niniejszej umowy oraz przedłożyć ZLECENIODAWCY dowód opłacenia składki w terminie 7 dni od daty płatności.</w:t>
      </w:r>
    </w:p>
    <w:p w14:paraId="693D6BEF" w14:textId="77777777" w:rsidR="00C71021" w:rsidRDefault="00C71021" w:rsidP="001170C9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/>
          <w:color w:val="000000"/>
        </w:rPr>
      </w:pPr>
    </w:p>
    <w:p w14:paraId="70BF17E9" w14:textId="77777777" w:rsidR="0078626A" w:rsidRDefault="001170C9" w:rsidP="0078626A">
      <w:pPr>
        <w:pStyle w:val="Akapitzlist"/>
        <w:tabs>
          <w:tab w:val="left" w:pos="426"/>
          <w:tab w:val="left" w:pos="567"/>
        </w:tabs>
        <w:ind w:left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§ 16</w:t>
      </w:r>
    </w:p>
    <w:p w14:paraId="74629AE5" w14:textId="77777777" w:rsidR="00C71021" w:rsidRDefault="00C71021" w:rsidP="0078626A">
      <w:pPr>
        <w:pStyle w:val="Akapitzlist"/>
        <w:tabs>
          <w:tab w:val="left" w:pos="426"/>
          <w:tab w:val="left" w:pos="567"/>
        </w:tabs>
        <w:ind w:left="0"/>
        <w:jc w:val="center"/>
        <w:rPr>
          <w:rFonts w:asciiTheme="minorHAnsi" w:hAnsiTheme="minorHAnsi"/>
          <w:color w:val="000000"/>
        </w:rPr>
      </w:pPr>
    </w:p>
    <w:p w14:paraId="6E053CDA" w14:textId="77777777" w:rsidR="00612FF4" w:rsidRDefault="008C65C6" w:rsidP="00612FF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Wszelkie zmiany niniejszej umowy wymagają - pod rygorem nieważności - formy pisemnego aneksu.</w:t>
      </w:r>
    </w:p>
    <w:p w14:paraId="59FC7719" w14:textId="77777777" w:rsidR="00612FF4" w:rsidRDefault="008C65C6" w:rsidP="00612FF4">
      <w:pPr>
        <w:pStyle w:val="Akapitzlist"/>
        <w:numPr>
          <w:ilvl w:val="0"/>
          <w:numId w:val="16"/>
        </w:numPr>
        <w:tabs>
          <w:tab w:val="left" w:pos="426"/>
          <w:tab w:val="left" w:pos="567"/>
        </w:tabs>
        <w:jc w:val="both"/>
        <w:rPr>
          <w:rFonts w:asciiTheme="minorHAnsi" w:hAnsiTheme="minorHAnsi"/>
          <w:color w:val="000000"/>
        </w:rPr>
      </w:pPr>
      <w:r w:rsidRPr="00612FF4">
        <w:rPr>
          <w:rFonts w:asciiTheme="minorHAnsi" w:hAnsiTheme="minorHAnsi"/>
          <w:color w:val="000000"/>
        </w:rPr>
        <w:t>Wszelkie niejasności przy interpretacji klauzul niniejszej umowy interpretowane będą na korzyść ZLECENIODAWCY.</w:t>
      </w:r>
    </w:p>
    <w:p w14:paraId="05DD49B1" w14:textId="77777777" w:rsidR="00C71021" w:rsidRDefault="00C71021" w:rsidP="00C71021">
      <w:pPr>
        <w:pStyle w:val="Akapitzlist"/>
        <w:tabs>
          <w:tab w:val="left" w:pos="426"/>
          <w:tab w:val="left" w:pos="567"/>
        </w:tabs>
        <w:ind w:left="360"/>
        <w:jc w:val="both"/>
        <w:rPr>
          <w:rFonts w:asciiTheme="minorHAnsi" w:hAnsiTheme="minorHAnsi"/>
          <w:color w:val="000000"/>
        </w:rPr>
      </w:pPr>
    </w:p>
    <w:p w14:paraId="4571D652" w14:textId="77777777" w:rsidR="00612FF4" w:rsidRDefault="008C65C6" w:rsidP="00612FF4">
      <w:pPr>
        <w:pStyle w:val="Akapitzlist"/>
        <w:tabs>
          <w:tab w:val="left" w:pos="426"/>
          <w:tab w:val="left" w:pos="567"/>
        </w:tabs>
        <w:ind w:left="0"/>
        <w:jc w:val="center"/>
        <w:rPr>
          <w:rFonts w:asciiTheme="minorHAnsi" w:hAnsiTheme="minorHAnsi"/>
          <w:color w:val="000000"/>
        </w:rPr>
      </w:pPr>
      <w:r w:rsidRPr="00B02B56">
        <w:sym w:font="Times New Roman" w:char="00A7"/>
      </w:r>
      <w:r w:rsidRPr="00612FF4">
        <w:rPr>
          <w:rFonts w:asciiTheme="minorHAnsi" w:hAnsiTheme="minorHAnsi"/>
          <w:color w:val="000000"/>
        </w:rPr>
        <w:t xml:space="preserve"> 1</w:t>
      </w:r>
      <w:r w:rsidR="001170C9">
        <w:rPr>
          <w:rFonts w:asciiTheme="minorHAnsi" w:hAnsiTheme="minorHAnsi"/>
          <w:color w:val="000000"/>
        </w:rPr>
        <w:t>7</w:t>
      </w:r>
    </w:p>
    <w:p w14:paraId="1560C094" w14:textId="77777777" w:rsidR="00C71021" w:rsidRPr="00612FF4" w:rsidRDefault="00C71021" w:rsidP="00612FF4">
      <w:pPr>
        <w:pStyle w:val="Akapitzlist"/>
        <w:tabs>
          <w:tab w:val="left" w:pos="426"/>
          <w:tab w:val="left" w:pos="567"/>
        </w:tabs>
        <w:ind w:left="0"/>
        <w:jc w:val="center"/>
        <w:rPr>
          <w:rFonts w:asciiTheme="minorHAnsi" w:hAnsiTheme="minorHAnsi"/>
          <w:color w:val="000000"/>
        </w:rPr>
      </w:pPr>
    </w:p>
    <w:p w14:paraId="3B37D245" w14:textId="6CE7DABB" w:rsidR="00612FF4" w:rsidRDefault="008C65C6" w:rsidP="00612FF4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W sprawach nieuregulowanych niniejszą umową stosuje się przepi</w:t>
      </w:r>
      <w:r w:rsidR="004C3FB2">
        <w:rPr>
          <w:rFonts w:asciiTheme="minorHAnsi" w:hAnsiTheme="minorHAnsi"/>
          <w:color w:val="000000"/>
        </w:rPr>
        <w:t>sy dotyczące umowy zlecenia</w:t>
      </w:r>
      <w:r w:rsidRPr="00B02B56">
        <w:rPr>
          <w:rFonts w:asciiTheme="minorHAnsi" w:hAnsiTheme="minorHAnsi"/>
          <w:color w:val="000000"/>
        </w:rPr>
        <w:t xml:space="preserve"> (art. 734 i </w:t>
      </w:r>
      <w:r w:rsidR="00092410">
        <w:rPr>
          <w:rFonts w:asciiTheme="minorHAnsi" w:hAnsiTheme="minorHAnsi"/>
          <w:color w:val="000000"/>
        </w:rPr>
        <w:t>nast.</w:t>
      </w:r>
      <w:r w:rsidR="004C3FB2">
        <w:rPr>
          <w:rFonts w:asciiTheme="minorHAnsi" w:hAnsiTheme="minorHAnsi"/>
          <w:color w:val="000000"/>
        </w:rPr>
        <w:t xml:space="preserve"> </w:t>
      </w:r>
      <w:r w:rsidR="0071096F">
        <w:rPr>
          <w:rFonts w:asciiTheme="minorHAnsi" w:hAnsiTheme="minorHAnsi"/>
          <w:color w:val="000000"/>
        </w:rPr>
        <w:t>k.c.</w:t>
      </w:r>
      <w:r w:rsidR="00092410">
        <w:rPr>
          <w:rFonts w:asciiTheme="minorHAnsi" w:hAnsiTheme="minorHAnsi"/>
          <w:color w:val="000000"/>
        </w:rPr>
        <w:t>)</w:t>
      </w:r>
      <w:r w:rsidR="007521A2">
        <w:rPr>
          <w:rFonts w:asciiTheme="minorHAnsi" w:hAnsiTheme="minorHAnsi"/>
          <w:color w:val="000000"/>
        </w:rPr>
        <w:t xml:space="preserve">, </w:t>
      </w:r>
      <w:r w:rsidR="00092410">
        <w:rPr>
          <w:rFonts w:asciiTheme="minorHAnsi" w:hAnsiTheme="minorHAnsi"/>
          <w:color w:val="000000"/>
        </w:rPr>
        <w:t xml:space="preserve">przepisy ustawy </w:t>
      </w:r>
      <w:r w:rsidRPr="00B02B56">
        <w:rPr>
          <w:rFonts w:asciiTheme="minorHAnsi" w:hAnsiTheme="minorHAnsi"/>
          <w:color w:val="000000"/>
        </w:rPr>
        <w:t xml:space="preserve">o działalności ubezpieczeniowej </w:t>
      </w:r>
      <w:r w:rsidR="00092410">
        <w:rPr>
          <w:rFonts w:asciiTheme="minorHAnsi" w:hAnsiTheme="minorHAnsi"/>
          <w:color w:val="000000"/>
        </w:rPr>
        <w:t>i reasekuracyjnej</w:t>
      </w:r>
      <w:r w:rsidR="007521A2">
        <w:rPr>
          <w:rFonts w:asciiTheme="minorHAnsi" w:hAnsiTheme="minorHAnsi"/>
          <w:color w:val="000000"/>
        </w:rPr>
        <w:t>, a także przepisy</w:t>
      </w:r>
      <w:r w:rsidR="00612FF4">
        <w:rPr>
          <w:rFonts w:asciiTheme="minorHAnsi" w:hAnsiTheme="minorHAnsi"/>
          <w:color w:val="000000"/>
        </w:rPr>
        <w:t xml:space="preserve"> ustawy </w:t>
      </w:r>
      <w:r w:rsidRPr="00B02B56">
        <w:rPr>
          <w:rFonts w:asciiTheme="minorHAnsi" w:hAnsiTheme="minorHAnsi"/>
          <w:color w:val="000000"/>
        </w:rPr>
        <w:t>o pośrednictwie ubezpieczeniowym.</w:t>
      </w:r>
    </w:p>
    <w:p w14:paraId="3BC8A6DD" w14:textId="77777777" w:rsidR="00C71021" w:rsidRDefault="00C71021" w:rsidP="00612FF4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color w:val="000000"/>
        </w:rPr>
      </w:pPr>
    </w:p>
    <w:p w14:paraId="678A69AB" w14:textId="77777777" w:rsidR="00612FF4" w:rsidRDefault="008C65C6" w:rsidP="00612FF4">
      <w:pPr>
        <w:pStyle w:val="Akapitzlist"/>
        <w:tabs>
          <w:tab w:val="left" w:pos="0"/>
        </w:tabs>
        <w:ind w:left="0"/>
        <w:jc w:val="center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sym w:font="Times New Roman" w:char="00A7"/>
      </w:r>
      <w:r>
        <w:rPr>
          <w:rFonts w:asciiTheme="minorHAnsi" w:hAnsiTheme="minorHAnsi"/>
          <w:color w:val="000000"/>
        </w:rPr>
        <w:t xml:space="preserve"> 1</w:t>
      </w:r>
      <w:r w:rsidR="001170C9">
        <w:rPr>
          <w:rFonts w:asciiTheme="minorHAnsi" w:hAnsiTheme="minorHAnsi"/>
          <w:color w:val="000000"/>
        </w:rPr>
        <w:t>8</w:t>
      </w:r>
    </w:p>
    <w:p w14:paraId="1BB62F80" w14:textId="77777777" w:rsidR="00C71021" w:rsidRDefault="00C71021" w:rsidP="00612FF4">
      <w:pPr>
        <w:pStyle w:val="Akapitzlist"/>
        <w:tabs>
          <w:tab w:val="left" w:pos="0"/>
        </w:tabs>
        <w:ind w:left="0"/>
        <w:jc w:val="center"/>
        <w:rPr>
          <w:rFonts w:asciiTheme="minorHAnsi" w:hAnsiTheme="minorHAnsi"/>
          <w:color w:val="000000"/>
        </w:rPr>
      </w:pPr>
    </w:p>
    <w:p w14:paraId="4404C5B3" w14:textId="77777777" w:rsidR="008C65C6" w:rsidRPr="00B02B56" w:rsidRDefault="008C65C6" w:rsidP="00612FF4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 xml:space="preserve">Umowę sporządzono w </w:t>
      </w:r>
      <w:r w:rsidR="00624120">
        <w:rPr>
          <w:rFonts w:asciiTheme="minorHAnsi" w:hAnsiTheme="minorHAnsi"/>
          <w:color w:val="000000"/>
        </w:rPr>
        <w:t>dwóch</w:t>
      </w:r>
      <w:r w:rsidRPr="00B02B56">
        <w:rPr>
          <w:rFonts w:asciiTheme="minorHAnsi" w:hAnsiTheme="minorHAnsi"/>
          <w:color w:val="000000"/>
        </w:rPr>
        <w:t xml:space="preserve"> jednobrzmiących egzemplarzach, po </w:t>
      </w:r>
      <w:r w:rsidR="00624120">
        <w:rPr>
          <w:rFonts w:asciiTheme="minorHAnsi" w:hAnsiTheme="minorHAnsi"/>
          <w:color w:val="000000"/>
        </w:rPr>
        <w:t>jednym</w:t>
      </w:r>
      <w:r w:rsidRPr="00B02B56">
        <w:rPr>
          <w:rFonts w:asciiTheme="minorHAnsi" w:hAnsiTheme="minorHAnsi"/>
          <w:color w:val="000000"/>
        </w:rPr>
        <w:t xml:space="preserve"> dla każdej strony.</w:t>
      </w:r>
    </w:p>
    <w:p w14:paraId="0621322E" w14:textId="77777777" w:rsidR="008C65C6" w:rsidRPr="00B02B56" w:rsidRDefault="008C65C6" w:rsidP="008C65C6">
      <w:pPr>
        <w:spacing w:line="276" w:lineRule="auto"/>
        <w:jc w:val="both"/>
        <w:rPr>
          <w:rFonts w:asciiTheme="minorHAnsi" w:hAnsiTheme="minorHAnsi"/>
          <w:color w:val="000000"/>
        </w:rPr>
      </w:pPr>
    </w:p>
    <w:p w14:paraId="3D44C85D" w14:textId="0434AD4C" w:rsidR="00425CA6" w:rsidRDefault="00425CA6" w:rsidP="00EF4BC8">
      <w:pPr>
        <w:tabs>
          <w:tab w:val="left" w:pos="993"/>
        </w:tabs>
        <w:spacing w:line="276" w:lineRule="auto"/>
        <w:jc w:val="both"/>
        <w:rPr>
          <w:rFonts w:asciiTheme="minorHAnsi" w:hAnsiTheme="minorHAnsi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C65C6" w:rsidRPr="00B02B56" w14:paraId="14B4FDAA" w14:textId="77777777" w:rsidTr="00AF7ABA">
        <w:tc>
          <w:tcPr>
            <w:tcW w:w="4773" w:type="dxa"/>
          </w:tcPr>
          <w:p w14:paraId="12C76052" w14:textId="77777777" w:rsidR="00612FF4" w:rsidRDefault="00612FF4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  <w:p w14:paraId="43967780" w14:textId="77777777" w:rsidR="00543DE4" w:rsidRDefault="00543DE4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  <w:p w14:paraId="7E734356" w14:textId="77777777" w:rsidR="00543DE4" w:rsidRDefault="00543DE4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  <w:p w14:paraId="4D8E89CA" w14:textId="77777777" w:rsidR="001302C3" w:rsidRDefault="001302C3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  <w:p w14:paraId="3333EFD0" w14:textId="77777777" w:rsidR="001302C3" w:rsidRDefault="001302C3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  <w:p w14:paraId="6A83BB67" w14:textId="77777777" w:rsidR="001302C3" w:rsidRDefault="001302C3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  <w:p w14:paraId="2EEEA643" w14:textId="77777777" w:rsidR="008C65C6" w:rsidRPr="00B02B56" w:rsidRDefault="008C65C6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B02B56">
              <w:rPr>
                <w:rFonts w:asciiTheme="minorHAnsi" w:hAnsiTheme="minorHAnsi"/>
                <w:color w:val="000000"/>
              </w:rPr>
              <w:t>ZLECENIODAWCA</w:t>
            </w:r>
          </w:p>
          <w:p w14:paraId="146D194F" w14:textId="77777777" w:rsidR="008C65C6" w:rsidRDefault="008C65C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3870A253" w14:textId="77777777" w:rsidR="003B2E06" w:rsidRPr="00B02B56" w:rsidRDefault="003B2E0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773" w:type="dxa"/>
          </w:tcPr>
          <w:p w14:paraId="54100D96" w14:textId="77777777" w:rsidR="00612FF4" w:rsidRDefault="00612FF4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06E61F9E" w14:textId="77777777" w:rsidR="00612FF4" w:rsidRDefault="00612FF4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4557A7FF" w14:textId="77777777" w:rsidR="00612FF4" w:rsidRDefault="00612FF4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7048DF59" w14:textId="77777777" w:rsidR="001302C3" w:rsidRDefault="001302C3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5AB94B23" w14:textId="77777777" w:rsidR="001302C3" w:rsidRDefault="001302C3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36AD58C9" w14:textId="77777777" w:rsidR="001302C3" w:rsidRDefault="001302C3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67F7C6DC" w14:textId="77777777" w:rsidR="008C65C6" w:rsidRPr="00B02B56" w:rsidRDefault="008C65C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B02B56">
              <w:rPr>
                <w:rFonts w:asciiTheme="minorHAnsi" w:hAnsiTheme="minorHAnsi"/>
                <w:color w:val="000000"/>
              </w:rPr>
              <w:t>BROKER</w:t>
            </w:r>
          </w:p>
          <w:p w14:paraId="2794DB7C" w14:textId="77777777" w:rsidR="008C65C6" w:rsidRPr="00B02B56" w:rsidRDefault="008C65C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C65C6" w:rsidRPr="00B02B56" w14:paraId="2011B1BF" w14:textId="77777777" w:rsidTr="00AF7ABA">
        <w:tc>
          <w:tcPr>
            <w:tcW w:w="4773" w:type="dxa"/>
          </w:tcPr>
          <w:p w14:paraId="7E741F85" w14:textId="77777777" w:rsidR="008C65C6" w:rsidRPr="00B02B56" w:rsidRDefault="008C65C6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B02B56">
              <w:rPr>
                <w:rFonts w:asciiTheme="minorHAnsi" w:hAnsiTheme="minorHAnsi"/>
                <w:color w:val="000000"/>
              </w:rPr>
              <w:lastRenderedPageBreak/>
              <w:t>1. ...............................</w:t>
            </w:r>
          </w:p>
          <w:p w14:paraId="47EA3D6F" w14:textId="77777777" w:rsidR="008C65C6" w:rsidRPr="00B02B56" w:rsidRDefault="008C65C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773" w:type="dxa"/>
          </w:tcPr>
          <w:p w14:paraId="00439894" w14:textId="58D3E39C" w:rsidR="008C65C6" w:rsidRPr="00B02B56" w:rsidRDefault="00543DE4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    </w:t>
            </w:r>
            <w:r w:rsidR="008C65C6" w:rsidRPr="00B02B56">
              <w:rPr>
                <w:rFonts w:asciiTheme="minorHAnsi" w:hAnsiTheme="minorHAnsi"/>
                <w:color w:val="000000"/>
              </w:rPr>
              <w:t>1. ..........................................</w:t>
            </w:r>
          </w:p>
          <w:p w14:paraId="3C4123A8" w14:textId="77777777" w:rsidR="008C65C6" w:rsidRDefault="008C65C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14:paraId="2A01BF39" w14:textId="77777777" w:rsidR="003B2E06" w:rsidRPr="00B02B56" w:rsidRDefault="003B2E0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8C65C6" w:rsidRPr="00B02B56" w14:paraId="23105655" w14:textId="77777777" w:rsidTr="00AF7ABA">
        <w:tc>
          <w:tcPr>
            <w:tcW w:w="4773" w:type="dxa"/>
          </w:tcPr>
          <w:p w14:paraId="61DC9D2A" w14:textId="77777777" w:rsidR="008C65C6" w:rsidRPr="00B02B56" w:rsidRDefault="008C65C6" w:rsidP="00AF7AB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B02B56">
              <w:rPr>
                <w:rFonts w:asciiTheme="minorHAnsi" w:hAnsiTheme="minorHAnsi"/>
                <w:color w:val="000000"/>
              </w:rPr>
              <w:t>2. ...............................</w:t>
            </w:r>
          </w:p>
        </w:tc>
        <w:tc>
          <w:tcPr>
            <w:tcW w:w="4773" w:type="dxa"/>
          </w:tcPr>
          <w:p w14:paraId="6786379C" w14:textId="77777777" w:rsidR="008C65C6" w:rsidRPr="00B02B56" w:rsidRDefault="008C65C6" w:rsidP="00AF7ABA">
            <w:pPr>
              <w:spacing w:line="276" w:lineRule="auto"/>
              <w:jc w:val="center"/>
              <w:rPr>
                <w:rFonts w:asciiTheme="minorHAnsi" w:hAnsiTheme="minorHAnsi"/>
                <w:color w:val="000000"/>
              </w:rPr>
            </w:pPr>
            <w:r w:rsidRPr="00B02B56">
              <w:rPr>
                <w:rFonts w:asciiTheme="minorHAnsi" w:hAnsiTheme="minorHAnsi"/>
                <w:color w:val="000000"/>
              </w:rPr>
              <w:t xml:space="preserve">     2. ..........................................</w:t>
            </w:r>
          </w:p>
        </w:tc>
      </w:tr>
    </w:tbl>
    <w:p w14:paraId="7D4673D6" w14:textId="77777777" w:rsidR="008C65C6" w:rsidRPr="00C00A2F" w:rsidRDefault="008C65C6" w:rsidP="008C65C6">
      <w:pPr>
        <w:pStyle w:val="PGEng1"/>
        <w:numPr>
          <w:ilvl w:val="0"/>
          <w:numId w:val="0"/>
        </w:numPr>
        <w:ind w:left="792"/>
        <w:rPr>
          <w:rStyle w:val="Pogrubienie"/>
          <w:rFonts w:cs="Tahoma"/>
          <w:b w:val="0"/>
          <w:bCs w:val="0"/>
          <w:color w:val="000000"/>
          <w:u w:val="single"/>
          <w:lang w:val="pl-PL"/>
        </w:rPr>
      </w:pPr>
    </w:p>
    <w:p w14:paraId="3BAFEC0C" w14:textId="7F8D1B2D" w:rsidR="008C65C6" w:rsidRPr="00B02B56" w:rsidRDefault="008C65C6" w:rsidP="008C65C6">
      <w:pPr>
        <w:ind w:right="-1"/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>....................................</w:t>
      </w:r>
      <w:r w:rsidRPr="00B02B56">
        <w:rPr>
          <w:rFonts w:asciiTheme="minorHAnsi" w:hAnsiTheme="minorHAnsi"/>
          <w:color w:val="000000"/>
        </w:rPr>
        <w:tab/>
      </w:r>
      <w:r w:rsidRPr="00B02B56">
        <w:rPr>
          <w:rFonts w:asciiTheme="minorHAnsi" w:hAnsiTheme="minorHAnsi"/>
          <w:color w:val="000000"/>
        </w:rPr>
        <w:tab/>
      </w:r>
      <w:r w:rsidRPr="00B02B56">
        <w:rPr>
          <w:rFonts w:asciiTheme="minorHAnsi" w:hAnsiTheme="minorHAnsi"/>
          <w:color w:val="000000"/>
        </w:rPr>
        <w:tab/>
      </w:r>
      <w:r w:rsidRPr="00B02B56">
        <w:rPr>
          <w:rFonts w:asciiTheme="minorHAnsi" w:hAnsiTheme="minorHAnsi"/>
          <w:color w:val="000000"/>
        </w:rPr>
        <w:tab/>
      </w:r>
      <w:r w:rsidRPr="00B02B56">
        <w:rPr>
          <w:rFonts w:asciiTheme="minorHAnsi" w:hAnsiTheme="minorHAnsi"/>
          <w:color w:val="000000"/>
        </w:rPr>
        <w:tab/>
      </w:r>
      <w:r w:rsidRPr="00B02B56">
        <w:rPr>
          <w:rFonts w:asciiTheme="minorHAnsi" w:hAnsiTheme="minorHAnsi"/>
          <w:color w:val="000000"/>
        </w:rPr>
        <w:tab/>
      </w:r>
      <w:r w:rsidR="00543DE4">
        <w:rPr>
          <w:rFonts w:asciiTheme="minorHAnsi" w:hAnsiTheme="minorHAnsi"/>
          <w:color w:val="000000"/>
        </w:rPr>
        <w:t xml:space="preserve">       </w:t>
      </w:r>
      <w:r w:rsidRPr="00B02B56">
        <w:rPr>
          <w:rFonts w:asciiTheme="minorHAnsi" w:hAnsiTheme="minorHAnsi"/>
          <w:color w:val="000000"/>
        </w:rPr>
        <w:t>.........................................</w:t>
      </w:r>
    </w:p>
    <w:p w14:paraId="66FF4978" w14:textId="6358944B" w:rsidR="008C65C6" w:rsidRPr="00B02B56" w:rsidRDefault="008C65C6" w:rsidP="008C65C6">
      <w:pPr>
        <w:jc w:val="both"/>
        <w:rPr>
          <w:rFonts w:asciiTheme="minorHAnsi" w:hAnsiTheme="minorHAnsi"/>
          <w:color w:val="000000"/>
        </w:rPr>
      </w:pPr>
      <w:r w:rsidRPr="00B02B56">
        <w:rPr>
          <w:rFonts w:asciiTheme="minorHAnsi" w:hAnsiTheme="minorHAnsi"/>
          <w:color w:val="000000"/>
        </w:rPr>
        <w:t xml:space="preserve">pieczęć firmowa Zleceniodawcy                                                           </w:t>
      </w:r>
      <w:r w:rsidR="00543DE4">
        <w:rPr>
          <w:rFonts w:asciiTheme="minorHAnsi" w:hAnsiTheme="minorHAnsi"/>
          <w:color w:val="000000"/>
        </w:rPr>
        <w:t xml:space="preserve">     </w:t>
      </w:r>
      <w:r w:rsidRPr="00B02B56">
        <w:rPr>
          <w:rFonts w:asciiTheme="minorHAnsi" w:hAnsiTheme="minorHAnsi"/>
          <w:color w:val="000000"/>
        </w:rPr>
        <w:t>miejscowość  i data</w:t>
      </w:r>
    </w:p>
    <w:p w14:paraId="6AB27AE0" w14:textId="77777777" w:rsidR="00D73AAE" w:rsidRDefault="0027713B" w:rsidP="00EF7BC8">
      <w:pPr>
        <w:tabs>
          <w:tab w:val="left" w:pos="990"/>
        </w:tabs>
        <w:jc w:val="both"/>
      </w:pPr>
    </w:p>
    <w:sectPr w:rsidR="00D73A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CB48" w14:textId="77777777" w:rsidR="00CC35B1" w:rsidRDefault="00CC35B1" w:rsidP="00974374">
      <w:r>
        <w:separator/>
      </w:r>
    </w:p>
  </w:endnote>
  <w:endnote w:type="continuationSeparator" w:id="0">
    <w:p w14:paraId="7847F9A5" w14:textId="77777777" w:rsidR="00CC35B1" w:rsidRDefault="00CC35B1" w:rsidP="0097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03989"/>
      <w:docPartObj>
        <w:docPartGallery w:val="Page Numbers (Bottom of Page)"/>
        <w:docPartUnique/>
      </w:docPartObj>
    </w:sdtPr>
    <w:sdtEndPr/>
    <w:sdtContent>
      <w:p w14:paraId="0CDEA59D" w14:textId="77777777" w:rsidR="00974374" w:rsidRDefault="00974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45">
          <w:rPr>
            <w:noProof/>
          </w:rPr>
          <w:t>4</w:t>
        </w:r>
        <w:r>
          <w:fldChar w:fldCharType="end"/>
        </w:r>
      </w:p>
    </w:sdtContent>
  </w:sdt>
  <w:p w14:paraId="54843DDE" w14:textId="77777777" w:rsidR="00974374" w:rsidRDefault="00974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945D" w14:textId="77777777" w:rsidR="00CC35B1" w:rsidRDefault="00CC35B1" w:rsidP="00974374">
      <w:r>
        <w:separator/>
      </w:r>
    </w:p>
  </w:footnote>
  <w:footnote w:type="continuationSeparator" w:id="0">
    <w:p w14:paraId="7CA03EE7" w14:textId="77777777" w:rsidR="00CC35B1" w:rsidRDefault="00CC35B1" w:rsidP="0097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D0908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54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52F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C75521"/>
    <w:multiLevelType w:val="hybridMultilevel"/>
    <w:tmpl w:val="6956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387A"/>
    <w:multiLevelType w:val="hybridMultilevel"/>
    <w:tmpl w:val="D4BCDC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94142"/>
    <w:multiLevelType w:val="hybridMultilevel"/>
    <w:tmpl w:val="63007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E3B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E34ADD"/>
    <w:multiLevelType w:val="hybridMultilevel"/>
    <w:tmpl w:val="6F161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AD24FF"/>
    <w:multiLevelType w:val="hybridMultilevel"/>
    <w:tmpl w:val="FE5A50B4"/>
    <w:lvl w:ilvl="0" w:tplc="6EE23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471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3C38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244FE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3F28C6"/>
    <w:multiLevelType w:val="singleLevel"/>
    <w:tmpl w:val="C336666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3FCD5281"/>
    <w:multiLevelType w:val="hybridMultilevel"/>
    <w:tmpl w:val="B0703042"/>
    <w:lvl w:ilvl="0" w:tplc="D3CE1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720A29"/>
    <w:multiLevelType w:val="hybridMultilevel"/>
    <w:tmpl w:val="69567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12E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343218"/>
    <w:multiLevelType w:val="singleLevel"/>
    <w:tmpl w:val="D57A44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0D54BEB"/>
    <w:multiLevelType w:val="hybridMultilevel"/>
    <w:tmpl w:val="F7C4C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70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BA52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B51BE2"/>
    <w:multiLevelType w:val="hybridMultilevel"/>
    <w:tmpl w:val="A2D8B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46A7F"/>
    <w:multiLevelType w:val="hybridMultilevel"/>
    <w:tmpl w:val="FA38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35B6A"/>
    <w:multiLevelType w:val="multilevel"/>
    <w:tmpl w:val="C7382584"/>
    <w:lvl w:ilvl="0">
      <w:start w:val="1"/>
      <w:numFmt w:val="decimal"/>
      <w:pStyle w:val="PGEng1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00206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color w:val="000066"/>
        <w:spacing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5305620">
    <w:abstractNumId w:val="23"/>
  </w:num>
  <w:num w:numId="2" w16cid:durableId="1510027845">
    <w:abstractNumId w:val="6"/>
  </w:num>
  <w:num w:numId="3" w16cid:durableId="993069593">
    <w:abstractNumId w:val="11"/>
  </w:num>
  <w:num w:numId="4" w16cid:durableId="499581804">
    <w:abstractNumId w:val="10"/>
  </w:num>
  <w:num w:numId="5" w16cid:durableId="780992748">
    <w:abstractNumId w:val="9"/>
  </w:num>
  <w:num w:numId="6" w16cid:durableId="341788270">
    <w:abstractNumId w:val="2"/>
  </w:num>
  <w:num w:numId="7" w16cid:durableId="478693085">
    <w:abstractNumId w:val="19"/>
  </w:num>
  <w:num w:numId="8" w16cid:durableId="43144120">
    <w:abstractNumId w:val="20"/>
  </w:num>
  <w:num w:numId="9" w16cid:durableId="463667846">
    <w:abstractNumId w:val="1"/>
  </w:num>
  <w:num w:numId="10" w16cid:durableId="2043288639">
    <w:abstractNumId w:val="14"/>
  </w:num>
  <w:num w:numId="11" w16cid:durableId="1804545416">
    <w:abstractNumId w:val="12"/>
  </w:num>
  <w:num w:numId="12" w16cid:durableId="1908497309">
    <w:abstractNumId w:val="16"/>
  </w:num>
  <w:num w:numId="13" w16cid:durableId="183135837">
    <w:abstractNumId w:val="17"/>
  </w:num>
  <w:num w:numId="14" w16cid:durableId="1034424142">
    <w:abstractNumId w:val="22"/>
  </w:num>
  <w:num w:numId="15" w16cid:durableId="1790271416">
    <w:abstractNumId w:val="3"/>
  </w:num>
  <w:num w:numId="16" w16cid:durableId="305012068">
    <w:abstractNumId w:val="15"/>
  </w:num>
  <w:num w:numId="17" w16cid:durableId="1581717469">
    <w:abstractNumId w:val="4"/>
  </w:num>
  <w:num w:numId="18" w16cid:durableId="1162964906">
    <w:abstractNumId w:val="5"/>
  </w:num>
  <w:num w:numId="19" w16cid:durableId="2075932177">
    <w:abstractNumId w:val="21"/>
  </w:num>
  <w:num w:numId="20" w16cid:durableId="1922374975">
    <w:abstractNumId w:val="18"/>
  </w:num>
  <w:num w:numId="21" w16cid:durableId="498154946">
    <w:abstractNumId w:val="0"/>
  </w:num>
  <w:num w:numId="22" w16cid:durableId="907181166">
    <w:abstractNumId w:val="7"/>
  </w:num>
  <w:num w:numId="23" w16cid:durableId="490295792">
    <w:abstractNumId w:val="13"/>
  </w:num>
  <w:num w:numId="24" w16cid:durableId="1142767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6"/>
    <w:rsid w:val="00025F72"/>
    <w:rsid w:val="0003202F"/>
    <w:rsid w:val="0004233D"/>
    <w:rsid w:val="00060085"/>
    <w:rsid w:val="000617CF"/>
    <w:rsid w:val="000818EB"/>
    <w:rsid w:val="00092410"/>
    <w:rsid w:val="000A77ED"/>
    <w:rsid w:val="000C6889"/>
    <w:rsid w:val="001170C9"/>
    <w:rsid w:val="001302C3"/>
    <w:rsid w:val="00142949"/>
    <w:rsid w:val="00156BE9"/>
    <w:rsid w:val="00211C2C"/>
    <w:rsid w:val="002215AA"/>
    <w:rsid w:val="00222E01"/>
    <w:rsid w:val="00233814"/>
    <w:rsid w:val="00243292"/>
    <w:rsid w:val="00254C97"/>
    <w:rsid w:val="0027713B"/>
    <w:rsid w:val="0028065A"/>
    <w:rsid w:val="002C4B42"/>
    <w:rsid w:val="002D3767"/>
    <w:rsid w:val="002D6889"/>
    <w:rsid w:val="00363124"/>
    <w:rsid w:val="003666FC"/>
    <w:rsid w:val="00370247"/>
    <w:rsid w:val="00374CC5"/>
    <w:rsid w:val="0039368F"/>
    <w:rsid w:val="003B2E06"/>
    <w:rsid w:val="00425CA6"/>
    <w:rsid w:val="00426835"/>
    <w:rsid w:val="004A27EE"/>
    <w:rsid w:val="004C3FB2"/>
    <w:rsid w:val="00514152"/>
    <w:rsid w:val="00514F41"/>
    <w:rsid w:val="00542E85"/>
    <w:rsid w:val="00543DE4"/>
    <w:rsid w:val="0055688D"/>
    <w:rsid w:val="00595DCD"/>
    <w:rsid w:val="005A0CF8"/>
    <w:rsid w:val="005D3A3A"/>
    <w:rsid w:val="00612FF4"/>
    <w:rsid w:val="00624120"/>
    <w:rsid w:val="0064053B"/>
    <w:rsid w:val="00652F94"/>
    <w:rsid w:val="00661D85"/>
    <w:rsid w:val="00684BBF"/>
    <w:rsid w:val="006C3D6F"/>
    <w:rsid w:val="006C4542"/>
    <w:rsid w:val="006D4D64"/>
    <w:rsid w:val="0071096F"/>
    <w:rsid w:val="00720242"/>
    <w:rsid w:val="00734BCB"/>
    <w:rsid w:val="007521A2"/>
    <w:rsid w:val="00753FB4"/>
    <w:rsid w:val="00783D98"/>
    <w:rsid w:val="0078626A"/>
    <w:rsid w:val="007A25B5"/>
    <w:rsid w:val="007C19FF"/>
    <w:rsid w:val="007F7A96"/>
    <w:rsid w:val="00821590"/>
    <w:rsid w:val="008306FF"/>
    <w:rsid w:val="00834218"/>
    <w:rsid w:val="008902F5"/>
    <w:rsid w:val="008C65C6"/>
    <w:rsid w:val="009362E2"/>
    <w:rsid w:val="00957FF4"/>
    <w:rsid w:val="00974374"/>
    <w:rsid w:val="0099022A"/>
    <w:rsid w:val="00996D6D"/>
    <w:rsid w:val="009A528F"/>
    <w:rsid w:val="00A303CE"/>
    <w:rsid w:val="00A325A8"/>
    <w:rsid w:val="00A35ADF"/>
    <w:rsid w:val="00A50570"/>
    <w:rsid w:val="00A8208B"/>
    <w:rsid w:val="00A86F86"/>
    <w:rsid w:val="00AA511B"/>
    <w:rsid w:val="00AB0056"/>
    <w:rsid w:val="00B05B4A"/>
    <w:rsid w:val="00B215FB"/>
    <w:rsid w:val="00B365F1"/>
    <w:rsid w:val="00B60645"/>
    <w:rsid w:val="00B7429C"/>
    <w:rsid w:val="00B83C53"/>
    <w:rsid w:val="00B95176"/>
    <w:rsid w:val="00C00A2F"/>
    <w:rsid w:val="00C13A3B"/>
    <w:rsid w:val="00C15BDF"/>
    <w:rsid w:val="00C4729C"/>
    <w:rsid w:val="00C50C6A"/>
    <w:rsid w:val="00C64C7E"/>
    <w:rsid w:val="00C71021"/>
    <w:rsid w:val="00C84BE7"/>
    <w:rsid w:val="00CB316C"/>
    <w:rsid w:val="00CC35B1"/>
    <w:rsid w:val="00CD33F4"/>
    <w:rsid w:val="00CE4F6E"/>
    <w:rsid w:val="00D017C5"/>
    <w:rsid w:val="00DD2362"/>
    <w:rsid w:val="00DE189C"/>
    <w:rsid w:val="00DE31CF"/>
    <w:rsid w:val="00E01AA7"/>
    <w:rsid w:val="00E11131"/>
    <w:rsid w:val="00E60919"/>
    <w:rsid w:val="00E911E3"/>
    <w:rsid w:val="00EC0804"/>
    <w:rsid w:val="00EC0FD8"/>
    <w:rsid w:val="00ED68FE"/>
    <w:rsid w:val="00EF4BC8"/>
    <w:rsid w:val="00EF7BC8"/>
    <w:rsid w:val="00F03A0A"/>
    <w:rsid w:val="00F51C21"/>
    <w:rsid w:val="00F67C6A"/>
    <w:rsid w:val="00F86464"/>
    <w:rsid w:val="00F93448"/>
    <w:rsid w:val="00F944E7"/>
    <w:rsid w:val="00FA0F07"/>
    <w:rsid w:val="00FE56B2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66CB"/>
  <w15:docId w15:val="{927CC247-AE0A-447F-BD57-4BC03A7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5C6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5C6"/>
    <w:pPr>
      <w:keepNext/>
      <w:jc w:val="center"/>
      <w:outlineLvl w:val="0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5C6"/>
    <w:rPr>
      <w:rFonts w:ascii="Arial" w:eastAsia="Times New Roman" w:hAnsi="Arial" w:cs="Times New Roman"/>
      <w:b/>
      <w:snapToGrid w:val="0"/>
      <w:color w:val="000000"/>
      <w:sz w:val="28"/>
      <w:lang w:eastAsia="pl-PL"/>
    </w:rPr>
  </w:style>
  <w:style w:type="paragraph" w:styleId="Tytu">
    <w:name w:val="Title"/>
    <w:aliases w:val=" Znak Znak"/>
    <w:basedOn w:val="Normalny"/>
    <w:link w:val="TytuZnak"/>
    <w:qFormat/>
    <w:rsid w:val="008C65C6"/>
    <w:pPr>
      <w:spacing w:line="360" w:lineRule="auto"/>
      <w:jc w:val="center"/>
    </w:pPr>
    <w:rPr>
      <w:rFonts w:ascii="Arial Black" w:hAnsi="Arial Black"/>
      <w:b/>
      <w:sz w:val="30"/>
    </w:rPr>
  </w:style>
  <w:style w:type="character" w:customStyle="1" w:styleId="TytuZnak">
    <w:name w:val="Tytuł Znak"/>
    <w:aliases w:val=" Znak Znak Znak"/>
    <w:basedOn w:val="Domylnaczcionkaakapitu"/>
    <w:link w:val="Tytu"/>
    <w:rsid w:val="008C65C6"/>
    <w:rPr>
      <w:rFonts w:ascii="Arial Black" w:eastAsia="Times New Roman" w:hAnsi="Arial Black" w:cs="Times New Roman"/>
      <w:b/>
      <w:sz w:val="30"/>
      <w:lang w:eastAsia="pl-PL"/>
    </w:rPr>
  </w:style>
  <w:style w:type="character" w:styleId="Pogrubienie">
    <w:name w:val="Strong"/>
    <w:qFormat/>
    <w:rsid w:val="008C65C6"/>
    <w:rPr>
      <w:b/>
      <w:bCs/>
    </w:rPr>
  </w:style>
  <w:style w:type="paragraph" w:styleId="Akapitzlist">
    <w:name w:val="List Paragraph"/>
    <w:basedOn w:val="Normalny"/>
    <w:uiPriority w:val="34"/>
    <w:qFormat/>
    <w:rsid w:val="008C65C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PGEng1">
    <w:name w:val="PGE ng 1"/>
    <w:basedOn w:val="Normalny"/>
    <w:link w:val="PGEng1Znak"/>
    <w:qFormat/>
    <w:rsid w:val="008C65C6"/>
    <w:pPr>
      <w:numPr>
        <w:numId w:val="1"/>
      </w:numPr>
      <w:jc w:val="both"/>
    </w:pPr>
    <w:rPr>
      <w:rFonts w:ascii="Arial Narrow" w:hAnsi="Arial Narrow"/>
      <w:spacing w:val="16"/>
      <w:sz w:val="20"/>
      <w:szCs w:val="20"/>
      <w:lang w:val="x-none" w:eastAsia="x-none"/>
    </w:rPr>
  </w:style>
  <w:style w:type="character" w:customStyle="1" w:styleId="PGEng1Znak">
    <w:name w:val="PGE ng 1 Znak"/>
    <w:link w:val="PGEng1"/>
    <w:rsid w:val="008C65C6"/>
    <w:rPr>
      <w:rFonts w:ascii="Arial Narrow" w:eastAsia="Times New Roman" w:hAnsi="Arial Narrow" w:cs="Times New Roman"/>
      <w:spacing w:val="16"/>
      <w:sz w:val="20"/>
      <w:szCs w:val="20"/>
      <w:lang w:val="x-none" w:eastAsia="x-none"/>
    </w:rPr>
  </w:style>
  <w:style w:type="paragraph" w:customStyle="1" w:styleId="tekstpodstawowyrazem">
    <w:name w:val="tekst podstawowy razem"/>
    <w:basedOn w:val="Normalny"/>
    <w:next w:val="Tekstpodstawowy"/>
    <w:rsid w:val="008C65C6"/>
    <w:pPr>
      <w:spacing w:line="360" w:lineRule="auto"/>
      <w:jc w:val="both"/>
    </w:pPr>
    <w:rPr>
      <w:kern w:val="28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5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5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C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C6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D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D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374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374"/>
    <w:rPr>
      <w:rFonts w:ascii="Times New Roman" w:eastAsia="Times New Roman" w:hAnsi="Times New Roman" w:cs="Times New Roman"/>
      <w:lang w:eastAsia="pl-PL"/>
    </w:rPr>
  </w:style>
  <w:style w:type="paragraph" w:styleId="Listanumerowana">
    <w:name w:val="List Number"/>
    <w:basedOn w:val="Normalny"/>
    <w:rsid w:val="007C19FF"/>
    <w:pPr>
      <w:numPr>
        <w:numId w:val="21"/>
      </w:numPr>
      <w:contextualSpacing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2396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EdytaL E.L. Luszcz</dc:creator>
  <cp:lastModifiedBy>Katarzyna Łojewska</cp:lastModifiedBy>
  <cp:revision>3</cp:revision>
  <cp:lastPrinted>2018-01-30T10:15:00Z</cp:lastPrinted>
  <dcterms:created xsi:type="dcterms:W3CDTF">2022-05-09T13:50:00Z</dcterms:created>
  <dcterms:modified xsi:type="dcterms:W3CDTF">2022-05-09T13:52:00Z</dcterms:modified>
</cp:coreProperties>
</file>