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AFFE" w14:textId="643FEEA6" w:rsidR="00AA6135" w:rsidRDefault="006E69EE">
      <w:pPr>
        <w:spacing w:line="360" w:lineRule="auto"/>
        <w:jc w:val="both"/>
        <w:rPr>
          <w:rFonts w:ascii="Arial" w:hAnsi="Arial" w:cs="Arial"/>
          <w:sz w:val="22"/>
          <w:szCs w:val="22"/>
        </w:rPr>
      </w:pPr>
      <w:bookmarkStart w:id="0" w:name="Preambuła"/>
      <w:r>
        <w:rPr>
          <w:rFonts w:ascii="Arial" w:hAnsi="Arial" w:cs="Arial"/>
          <w:sz w:val="22"/>
          <w:szCs w:val="22"/>
        </w:rPr>
        <w:t>Załącznik nr</w:t>
      </w:r>
      <w:r w:rsidR="00C97304">
        <w:rPr>
          <w:rFonts w:ascii="Arial" w:hAnsi="Arial" w:cs="Arial"/>
          <w:sz w:val="22"/>
          <w:szCs w:val="22"/>
        </w:rPr>
        <w:t xml:space="preserve"> 1 </w:t>
      </w:r>
      <w:r>
        <w:rPr>
          <w:rFonts w:ascii="Arial" w:hAnsi="Arial" w:cs="Arial"/>
          <w:sz w:val="22"/>
          <w:szCs w:val="22"/>
        </w:rPr>
        <w:t xml:space="preserve">do </w:t>
      </w:r>
      <w:r w:rsidR="00C97304">
        <w:rPr>
          <w:rFonts w:ascii="Arial" w:hAnsi="Arial" w:cs="Arial"/>
          <w:sz w:val="22"/>
          <w:szCs w:val="22"/>
        </w:rPr>
        <w:t>SI</w:t>
      </w:r>
      <w:r w:rsidR="00EF70A2">
        <w:rPr>
          <w:rFonts w:ascii="Arial" w:hAnsi="Arial" w:cs="Arial"/>
          <w:sz w:val="22"/>
          <w:szCs w:val="22"/>
        </w:rPr>
        <w:t>WZ</w:t>
      </w:r>
    </w:p>
    <w:p w14:paraId="55C36968" w14:textId="77777777" w:rsidR="00AA6135" w:rsidRDefault="00AA6135">
      <w:pPr>
        <w:spacing w:line="360" w:lineRule="auto"/>
        <w:jc w:val="both"/>
        <w:rPr>
          <w:rFonts w:ascii="Arial" w:hAnsi="Arial" w:cs="Arial"/>
          <w:b/>
          <w:sz w:val="22"/>
          <w:szCs w:val="22"/>
        </w:rPr>
      </w:pPr>
    </w:p>
    <w:p w14:paraId="44AF9538" w14:textId="77777777" w:rsidR="00AA6135" w:rsidRDefault="006E69EE">
      <w:pPr>
        <w:spacing w:line="360" w:lineRule="auto"/>
        <w:jc w:val="center"/>
        <w:rPr>
          <w:rFonts w:ascii="Arial" w:hAnsi="Arial" w:cs="Arial"/>
          <w:b/>
          <w:sz w:val="22"/>
          <w:szCs w:val="22"/>
        </w:rPr>
      </w:pPr>
      <w:r>
        <w:rPr>
          <w:rFonts w:ascii="Arial" w:hAnsi="Arial" w:cs="Arial"/>
          <w:b/>
          <w:sz w:val="22"/>
          <w:szCs w:val="22"/>
        </w:rPr>
        <w:t>UMOWA nr __________</w:t>
      </w:r>
    </w:p>
    <w:p w14:paraId="1EFC6867" w14:textId="77777777" w:rsidR="00AA6135" w:rsidRDefault="006E69EE">
      <w:pPr>
        <w:spacing w:line="360" w:lineRule="auto"/>
        <w:jc w:val="center"/>
        <w:rPr>
          <w:rFonts w:ascii="Arial" w:hAnsi="Arial" w:cs="Arial"/>
          <w:b/>
          <w:sz w:val="22"/>
          <w:szCs w:val="22"/>
        </w:rPr>
      </w:pPr>
      <w:r>
        <w:rPr>
          <w:rFonts w:ascii="Arial" w:hAnsi="Arial" w:cs="Arial"/>
          <w:b/>
          <w:sz w:val="22"/>
          <w:szCs w:val="22"/>
        </w:rPr>
        <w:t>zawarta w dniu ________2021 r.  w Poznaniu (dalej: „Umowa”)</w:t>
      </w:r>
    </w:p>
    <w:p w14:paraId="543DEFD7" w14:textId="77777777" w:rsidR="00AA6135" w:rsidRDefault="006E69EE">
      <w:pPr>
        <w:spacing w:line="360" w:lineRule="auto"/>
        <w:jc w:val="both"/>
        <w:rPr>
          <w:rFonts w:ascii="Arial" w:hAnsi="Arial" w:cs="Arial"/>
          <w:b/>
          <w:sz w:val="22"/>
          <w:szCs w:val="22"/>
        </w:rPr>
      </w:pPr>
      <w:r>
        <w:rPr>
          <w:rFonts w:ascii="Arial" w:hAnsi="Arial" w:cs="Arial"/>
          <w:b/>
          <w:sz w:val="22"/>
          <w:szCs w:val="22"/>
        </w:rPr>
        <w:t>pomiędzy</w:t>
      </w:r>
    </w:p>
    <w:p w14:paraId="6726DC53" w14:textId="77777777" w:rsidR="00AA6135" w:rsidRDefault="00AA6135">
      <w:pPr>
        <w:widowControl w:val="0"/>
        <w:spacing w:line="360" w:lineRule="auto"/>
        <w:jc w:val="both"/>
        <w:rPr>
          <w:rFonts w:ascii="Arial" w:hAnsi="Arial" w:cs="Arial"/>
          <w:sz w:val="22"/>
          <w:szCs w:val="22"/>
        </w:rPr>
      </w:pPr>
    </w:p>
    <w:p w14:paraId="58DF5875"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Zakład Robót Komunikacyjnych - DOM w Poznaniu Sp. z o.o.</w:t>
      </w:r>
    </w:p>
    <w:p w14:paraId="0B516775"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ul. Kolejowa 4,  60-715 Poznań</w:t>
      </w:r>
    </w:p>
    <w:p w14:paraId="4CFABD02"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NIP: 779-21-57-760, REGON: 634195317, KRS: 0000027669</w:t>
      </w:r>
    </w:p>
    <w:p w14:paraId="4A31D6D5" w14:textId="77777777" w:rsidR="00AA6135" w:rsidRDefault="00AA6135">
      <w:pPr>
        <w:widowControl w:val="0"/>
        <w:spacing w:line="360" w:lineRule="auto"/>
        <w:jc w:val="both"/>
        <w:rPr>
          <w:rFonts w:ascii="Arial" w:hAnsi="Arial" w:cs="Arial"/>
          <w:sz w:val="22"/>
          <w:szCs w:val="22"/>
        </w:rPr>
      </w:pPr>
    </w:p>
    <w:p w14:paraId="750B92CD"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reprezentowaną przez:</w:t>
      </w:r>
    </w:p>
    <w:p w14:paraId="580BB21D" w14:textId="77777777" w:rsidR="00AA6135" w:rsidRDefault="00AA6135">
      <w:pPr>
        <w:pStyle w:val="Akapitzlist"/>
        <w:widowControl w:val="0"/>
        <w:spacing w:line="360" w:lineRule="auto"/>
        <w:ind w:left="567" w:hanging="567"/>
        <w:jc w:val="both"/>
        <w:rPr>
          <w:rFonts w:ascii="Arial" w:hAnsi="Arial" w:cs="Arial"/>
          <w:sz w:val="22"/>
          <w:szCs w:val="22"/>
        </w:rPr>
      </w:pPr>
    </w:p>
    <w:p w14:paraId="53BCF540" w14:textId="77777777" w:rsidR="00AA6135" w:rsidRDefault="006E69EE">
      <w:pPr>
        <w:pStyle w:val="Akapitzlist"/>
        <w:widowControl w:val="0"/>
        <w:spacing w:line="360" w:lineRule="auto"/>
        <w:ind w:left="567" w:hanging="567"/>
        <w:jc w:val="both"/>
        <w:rPr>
          <w:rFonts w:ascii="Arial" w:hAnsi="Arial" w:cs="Arial"/>
          <w:sz w:val="22"/>
          <w:szCs w:val="22"/>
        </w:rPr>
      </w:pPr>
      <w:r>
        <w:rPr>
          <w:rFonts w:ascii="Arial" w:hAnsi="Arial" w:cs="Arial"/>
          <w:sz w:val="22"/>
          <w:szCs w:val="22"/>
        </w:rPr>
        <w:t>________________________________</w:t>
      </w:r>
    </w:p>
    <w:p w14:paraId="1319759D" w14:textId="77777777" w:rsidR="00AA6135" w:rsidRDefault="00AA6135">
      <w:pPr>
        <w:pStyle w:val="Akapitzlist"/>
        <w:widowControl w:val="0"/>
        <w:spacing w:line="360" w:lineRule="auto"/>
        <w:ind w:left="567" w:hanging="567"/>
        <w:jc w:val="both"/>
        <w:rPr>
          <w:rFonts w:ascii="Arial" w:hAnsi="Arial" w:cs="Arial"/>
          <w:sz w:val="22"/>
          <w:szCs w:val="22"/>
        </w:rPr>
      </w:pPr>
    </w:p>
    <w:p w14:paraId="52C1C7F3" w14:textId="77777777" w:rsidR="00AA6135" w:rsidRDefault="006E69EE">
      <w:pPr>
        <w:pStyle w:val="Akapitzlist"/>
        <w:widowControl w:val="0"/>
        <w:spacing w:line="360" w:lineRule="auto"/>
        <w:ind w:left="567" w:hanging="567"/>
        <w:jc w:val="both"/>
        <w:rPr>
          <w:rFonts w:ascii="Arial" w:hAnsi="Arial" w:cs="Arial"/>
          <w:sz w:val="22"/>
          <w:szCs w:val="22"/>
        </w:rPr>
      </w:pPr>
      <w:r>
        <w:rPr>
          <w:rFonts w:ascii="Arial" w:hAnsi="Arial" w:cs="Arial"/>
          <w:sz w:val="22"/>
          <w:szCs w:val="22"/>
        </w:rPr>
        <w:t>________________________________</w:t>
      </w:r>
    </w:p>
    <w:p w14:paraId="6F208CCB" w14:textId="77777777" w:rsidR="00AA6135" w:rsidRDefault="00AA6135">
      <w:pPr>
        <w:pStyle w:val="Akapitzlist"/>
        <w:widowControl w:val="0"/>
        <w:spacing w:line="360" w:lineRule="auto"/>
        <w:ind w:left="567" w:hanging="567"/>
        <w:jc w:val="both"/>
        <w:rPr>
          <w:rFonts w:ascii="Arial" w:hAnsi="Arial" w:cs="Arial"/>
          <w:sz w:val="22"/>
          <w:szCs w:val="22"/>
        </w:rPr>
      </w:pPr>
    </w:p>
    <w:p w14:paraId="4EC62794" w14:textId="77777777" w:rsidR="00AA6135" w:rsidRDefault="006E69EE">
      <w:pPr>
        <w:pStyle w:val="Akapitzlist"/>
        <w:widowControl w:val="0"/>
        <w:spacing w:line="360" w:lineRule="auto"/>
        <w:ind w:left="0"/>
        <w:jc w:val="both"/>
        <w:rPr>
          <w:rFonts w:ascii="Arial" w:hAnsi="Arial" w:cs="Arial"/>
          <w:sz w:val="22"/>
          <w:szCs w:val="22"/>
        </w:rPr>
      </w:pPr>
      <w:r>
        <w:rPr>
          <w:rFonts w:ascii="Arial" w:hAnsi="Arial" w:cs="Arial"/>
          <w:sz w:val="22"/>
          <w:szCs w:val="22"/>
        </w:rPr>
        <w:t>uprawnionych do łącznej reprezentacji,</w:t>
      </w:r>
    </w:p>
    <w:p w14:paraId="22E93EE5" w14:textId="77777777" w:rsidR="00AA6135" w:rsidRDefault="006E69EE">
      <w:pPr>
        <w:pStyle w:val="Akapitzlist"/>
        <w:widowControl w:val="0"/>
        <w:spacing w:line="360" w:lineRule="auto"/>
        <w:ind w:left="567" w:hanging="567"/>
        <w:jc w:val="both"/>
        <w:rPr>
          <w:rFonts w:ascii="Arial" w:hAnsi="Arial" w:cs="Arial"/>
          <w:sz w:val="22"/>
          <w:szCs w:val="22"/>
        </w:rPr>
      </w:pPr>
      <w:r>
        <w:rPr>
          <w:rFonts w:ascii="Arial" w:hAnsi="Arial" w:cs="Arial"/>
          <w:sz w:val="22"/>
          <w:szCs w:val="22"/>
        </w:rPr>
        <w:t>zwaną dalej: „</w:t>
      </w:r>
      <w:r>
        <w:rPr>
          <w:rFonts w:ascii="Arial" w:hAnsi="Arial" w:cs="Arial"/>
          <w:b/>
          <w:sz w:val="22"/>
          <w:szCs w:val="22"/>
        </w:rPr>
        <w:t>Kupującym</w:t>
      </w:r>
      <w:r>
        <w:rPr>
          <w:rFonts w:ascii="Arial" w:hAnsi="Arial" w:cs="Arial"/>
          <w:sz w:val="22"/>
          <w:szCs w:val="22"/>
        </w:rPr>
        <w:t>”</w:t>
      </w:r>
    </w:p>
    <w:p w14:paraId="691EA0C5" w14:textId="77777777" w:rsidR="00AA6135" w:rsidRDefault="00AA6135">
      <w:pPr>
        <w:pStyle w:val="Akapitzlist"/>
        <w:widowControl w:val="0"/>
        <w:spacing w:line="360" w:lineRule="auto"/>
        <w:ind w:left="567" w:hanging="567"/>
        <w:jc w:val="both"/>
        <w:rPr>
          <w:rFonts w:ascii="Arial" w:hAnsi="Arial" w:cs="Arial"/>
          <w:sz w:val="22"/>
          <w:szCs w:val="22"/>
        </w:rPr>
      </w:pPr>
    </w:p>
    <w:p w14:paraId="570A8DA4" w14:textId="77777777" w:rsidR="00AA6135" w:rsidRDefault="00AA6135">
      <w:pPr>
        <w:pStyle w:val="Akapitzlist"/>
        <w:widowControl w:val="0"/>
        <w:spacing w:line="360" w:lineRule="auto"/>
        <w:ind w:left="567" w:hanging="567"/>
        <w:jc w:val="both"/>
        <w:rPr>
          <w:rFonts w:ascii="Arial" w:hAnsi="Arial" w:cs="Arial"/>
          <w:sz w:val="22"/>
          <w:szCs w:val="22"/>
        </w:rPr>
      </w:pPr>
    </w:p>
    <w:p w14:paraId="4AE8B1E1" w14:textId="77777777" w:rsidR="00AA6135" w:rsidRDefault="006E69EE">
      <w:pPr>
        <w:pStyle w:val="Akapitzlist"/>
        <w:widowControl w:val="0"/>
        <w:spacing w:line="360" w:lineRule="auto"/>
        <w:ind w:left="567" w:hanging="567"/>
        <w:jc w:val="both"/>
        <w:rPr>
          <w:rFonts w:ascii="Arial" w:hAnsi="Arial" w:cs="Arial"/>
          <w:sz w:val="22"/>
          <w:szCs w:val="22"/>
        </w:rPr>
      </w:pPr>
      <w:r>
        <w:rPr>
          <w:rFonts w:ascii="Arial" w:hAnsi="Arial" w:cs="Arial"/>
          <w:sz w:val="22"/>
          <w:szCs w:val="22"/>
        </w:rPr>
        <w:t>oraz</w:t>
      </w:r>
    </w:p>
    <w:p w14:paraId="5BFCF4C1" w14:textId="77777777" w:rsidR="00AA6135" w:rsidRDefault="006E69EE">
      <w:pPr>
        <w:pStyle w:val="Akapitzlist"/>
        <w:widowControl w:val="0"/>
        <w:spacing w:line="360" w:lineRule="auto"/>
        <w:ind w:left="0"/>
        <w:jc w:val="both"/>
        <w:rPr>
          <w:rFonts w:ascii="Arial" w:hAnsi="Arial" w:cs="Arial"/>
          <w:sz w:val="22"/>
          <w:szCs w:val="22"/>
        </w:rPr>
      </w:pPr>
      <w:r>
        <w:rPr>
          <w:rFonts w:ascii="Arial" w:hAnsi="Arial" w:cs="Arial"/>
          <w:sz w:val="22"/>
          <w:szCs w:val="22"/>
        </w:rPr>
        <w:t xml:space="preserve"> _______________________________</w:t>
      </w:r>
    </w:p>
    <w:p w14:paraId="12467F29" w14:textId="77777777" w:rsidR="00AA6135" w:rsidRDefault="00AA6135">
      <w:pPr>
        <w:pStyle w:val="Akapitzlist"/>
        <w:widowControl w:val="0"/>
        <w:spacing w:line="360" w:lineRule="auto"/>
        <w:ind w:left="0"/>
        <w:jc w:val="both"/>
        <w:rPr>
          <w:rFonts w:ascii="Arial" w:hAnsi="Arial" w:cs="Arial"/>
          <w:sz w:val="22"/>
          <w:szCs w:val="22"/>
        </w:rPr>
      </w:pPr>
    </w:p>
    <w:p w14:paraId="358902B7" w14:textId="77777777" w:rsidR="00AA6135" w:rsidRDefault="006E69EE">
      <w:pPr>
        <w:pStyle w:val="Akapitzlist"/>
        <w:widowControl w:val="0"/>
        <w:spacing w:line="360" w:lineRule="auto"/>
        <w:ind w:left="0"/>
        <w:jc w:val="both"/>
        <w:rPr>
          <w:rFonts w:ascii="Arial" w:hAnsi="Arial" w:cs="Arial"/>
          <w:sz w:val="22"/>
          <w:szCs w:val="22"/>
        </w:rPr>
      </w:pPr>
      <w:r>
        <w:rPr>
          <w:rFonts w:ascii="Arial" w:hAnsi="Arial" w:cs="Arial"/>
          <w:sz w:val="22"/>
          <w:szCs w:val="22"/>
        </w:rPr>
        <w:t>_______________________________</w:t>
      </w:r>
    </w:p>
    <w:p w14:paraId="6439F082" w14:textId="77777777" w:rsidR="00AA6135" w:rsidRDefault="00AA6135">
      <w:pPr>
        <w:pStyle w:val="Akapitzlist"/>
        <w:widowControl w:val="0"/>
        <w:spacing w:line="360" w:lineRule="auto"/>
        <w:ind w:left="0"/>
        <w:jc w:val="both"/>
        <w:rPr>
          <w:rFonts w:ascii="Arial" w:hAnsi="Arial" w:cs="Arial"/>
          <w:sz w:val="22"/>
          <w:szCs w:val="22"/>
        </w:rPr>
      </w:pPr>
    </w:p>
    <w:p w14:paraId="1DCC96C0" w14:textId="77777777" w:rsidR="00AA6135" w:rsidRDefault="006E69EE">
      <w:pPr>
        <w:pStyle w:val="Akapitzlist"/>
        <w:widowControl w:val="0"/>
        <w:spacing w:line="360" w:lineRule="auto"/>
        <w:ind w:left="0"/>
        <w:jc w:val="both"/>
        <w:rPr>
          <w:rFonts w:ascii="Arial" w:hAnsi="Arial" w:cs="Arial"/>
          <w:sz w:val="22"/>
          <w:szCs w:val="22"/>
        </w:rPr>
      </w:pPr>
      <w:r>
        <w:rPr>
          <w:rFonts w:ascii="Arial" w:hAnsi="Arial" w:cs="Arial"/>
          <w:sz w:val="22"/>
          <w:szCs w:val="22"/>
        </w:rPr>
        <w:t>reprezentowaną przez:</w:t>
      </w:r>
    </w:p>
    <w:p w14:paraId="4CC01054" w14:textId="77777777" w:rsidR="00AA6135" w:rsidRDefault="00AA6135">
      <w:pPr>
        <w:pStyle w:val="Akapitzlist"/>
        <w:widowControl w:val="0"/>
        <w:spacing w:line="360" w:lineRule="auto"/>
        <w:ind w:left="0"/>
        <w:jc w:val="both"/>
        <w:rPr>
          <w:rFonts w:ascii="Arial" w:hAnsi="Arial" w:cs="Arial"/>
          <w:sz w:val="22"/>
          <w:szCs w:val="22"/>
        </w:rPr>
      </w:pPr>
    </w:p>
    <w:p w14:paraId="7F3F326A"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______________________________</w:t>
      </w:r>
    </w:p>
    <w:p w14:paraId="367E0CC9" w14:textId="77777777" w:rsidR="00AA6135" w:rsidRDefault="00AA6135">
      <w:pPr>
        <w:widowControl w:val="0"/>
        <w:spacing w:line="360" w:lineRule="auto"/>
        <w:jc w:val="both"/>
        <w:rPr>
          <w:rFonts w:ascii="Arial" w:hAnsi="Arial" w:cs="Arial"/>
          <w:sz w:val="22"/>
          <w:szCs w:val="22"/>
        </w:rPr>
      </w:pPr>
    </w:p>
    <w:p w14:paraId="1CBD53AA"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______________________________</w:t>
      </w:r>
    </w:p>
    <w:p w14:paraId="263F4FAA" w14:textId="77777777" w:rsidR="00AA6135" w:rsidRDefault="00AA6135">
      <w:pPr>
        <w:widowControl w:val="0"/>
        <w:spacing w:line="360" w:lineRule="auto"/>
        <w:jc w:val="both"/>
        <w:rPr>
          <w:rFonts w:ascii="Arial" w:hAnsi="Arial" w:cs="Arial"/>
          <w:sz w:val="22"/>
          <w:szCs w:val="22"/>
        </w:rPr>
      </w:pPr>
    </w:p>
    <w:p w14:paraId="65DFFB5B"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zwanym dalej „</w:t>
      </w:r>
      <w:r>
        <w:rPr>
          <w:rFonts w:ascii="Arial" w:hAnsi="Arial" w:cs="Arial"/>
          <w:b/>
          <w:sz w:val="22"/>
          <w:szCs w:val="22"/>
        </w:rPr>
        <w:t>Sprzedawcą</w:t>
      </w:r>
      <w:r>
        <w:rPr>
          <w:rFonts w:ascii="Arial" w:hAnsi="Arial" w:cs="Arial"/>
          <w:sz w:val="22"/>
          <w:szCs w:val="22"/>
        </w:rPr>
        <w:t xml:space="preserve">” </w:t>
      </w:r>
    </w:p>
    <w:p w14:paraId="5CBAC0A7" w14:textId="77777777" w:rsidR="00AA6135" w:rsidRDefault="00AA6135">
      <w:pPr>
        <w:pStyle w:val="Akapitzlist"/>
        <w:widowControl w:val="0"/>
        <w:spacing w:line="360" w:lineRule="auto"/>
        <w:ind w:left="567"/>
        <w:jc w:val="both"/>
        <w:rPr>
          <w:rFonts w:ascii="Arial" w:hAnsi="Arial" w:cs="Arial"/>
          <w:sz w:val="22"/>
          <w:szCs w:val="22"/>
        </w:rPr>
      </w:pPr>
    </w:p>
    <w:p w14:paraId="037DA468"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Kupujący i Sprzedawca będą dalej łącznie zwani „</w:t>
      </w:r>
      <w:r>
        <w:rPr>
          <w:rFonts w:ascii="Arial" w:hAnsi="Arial" w:cs="Arial"/>
          <w:b/>
          <w:sz w:val="22"/>
          <w:szCs w:val="22"/>
        </w:rPr>
        <w:t>Stronami</w:t>
      </w:r>
      <w:r>
        <w:rPr>
          <w:rFonts w:ascii="Arial" w:hAnsi="Arial" w:cs="Arial"/>
          <w:sz w:val="22"/>
          <w:szCs w:val="22"/>
        </w:rPr>
        <w:t>”, a każdy z nich z osobna także „</w:t>
      </w:r>
      <w:r>
        <w:rPr>
          <w:rFonts w:ascii="Arial" w:hAnsi="Arial" w:cs="Arial"/>
          <w:b/>
          <w:sz w:val="22"/>
          <w:szCs w:val="22"/>
        </w:rPr>
        <w:t>Stroną</w:t>
      </w:r>
      <w:r>
        <w:rPr>
          <w:rFonts w:ascii="Arial" w:hAnsi="Arial" w:cs="Arial"/>
          <w:sz w:val="22"/>
          <w:szCs w:val="22"/>
        </w:rPr>
        <w:t>”.</w:t>
      </w:r>
    </w:p>
    <w:p w14:paraId="0618E62D" w14:textId="77777777" w:rsidR="00AA6135" w:rsidRDefault="00AA6135">
      <w:pPr>
        <w:spacing w:line="360" w:lineRule="auto"/>
        <w:jc w:val="both"/>
        <w:rPr>
          <w:rFonts w:ascii="Arial" w:hAnsi="Arial" w:cs="Arial"/>
          <w:sz w:val="22"/>
          <w:szCs w:val="22"/>
        </w:rPr>
      </w:pPr>
    </w:p>
    <w:p w14:paraId="04430F43" w14:textId="4900A479" w:rsidR="00AA6135" w:rsidRDefault="006E69EE">
      <w:pPr>
        <w:spacing w:line="360" w:lineRule="auto"/>
        <w:jc w:val="both"/>
        <w:rPr>
          <w:rFonts w:ascii="Arial" w:hAnsi="Arial" w:cs="Arial"/>
          <w:b/>
          <w:sz w:val="22"/>
          <w:szCs w:val="22"/>
        </w:rPr>
      </w:pPr>
      <w:r>
        <w:rPr>
          <w:rFonts w:ascii="Arial" w:eastAsia="Arial Unicode MS" w:hAnsi="Arial" w:cs="Arial"/>
          <w:sz w:val="22"/>
          <w:szCs w:val="22"/>
        </w:rPr>
        <w:t xml:space="preserve">Wobec wyboru oferty Sprzedawcy jako najkorzystniejszej w przeprowadzonym przez Kupującego postępowaniu w sprawie udzielenia zamówienia w trybie zapytania ofertowego na podstawie </w:t>
      </w:r>
      <w:r>
        <w:rPr>
          <w:rFonts w:ascii="Arial" w:eastAsia="Arial Unicode MS" w:hAnsi="Arial" w:cs="Arial"/>
          <w:sz w:val="22"/>
          <w:szCs w:val="22"/>
        </w:rPr>
        <w:lastRenderedPageBreak/>
        <w:t>„Regulaminu udzielania zamówień przez Spółkę Zakład Robót Komunikacyjnych - DOM w Poznaniu Sp. z o. o.” Strony postanawiają, co następuje:</w:t>
      </w:r>
      <w:bookmarkEnd w:id="0"/>
    </w:p>
    <w:p w14:paraId="1BAD38B0" w14:textId="77777777" w:rsidR="00AA6135" w:rsidRDefault="00AA6135">
      <w:pPr>
        <w:spacing w:line="360" w:lineRule="auto"/>
        <w:jc w:val="both"/>
        <w:rPr>
          <w:rFonts w:ascii="Arial" w:hAnsi="Arial" w:cs="Arial"/>
          <w:b/>
          <w:sz w:val="22"/>
          <w:szCs w:val="22"/>
        </w:rPr>
      </w:pPr>
    </w:p>
    <w:p w14:paraId="5F646604" w14:textId="77777777" w:rsidR="00AA6135" w:rsidRDefault="006E69EE">
      <w:pPr>
        <w:spacing w:line="360" w:lineRule="auto"/>
        <w:jc w:val="center"/>
        <w:rPr>
          <w:rFonts w:ascii="Arial" w:hAnsi="Arial" w:cs="Arial"/>
          <w:b/>
          <w:sz w:val="22"/>
          <w:szCs w:val="22"/>
        </w:rPr>
      </w:pPr>
      <w:r>
        <w:rPr>
          <w:rFonts w:ascii="Arial" w:hAnsi="Arial" w:cs="Arial"/>
          <w:b/>
          <w:sz w:val="22"/>
          <w:szCs w:val="22"/>
        </w:rPr>
        <w:t>§ 1</w:t>
      </w:r>
    </w:p>
    <w:p w14:paraId="29AA9C7E" w14:textId="77777777" w:rsidR="00AA6135" w:rsidRDefault="006E69EE">
      <w:pPr>
        <w:spacing w:line="360" w:lineRule="auto"/>
        <w:jc w:val="center"/>
        <w:rPr>
          <w:rFonts w:ascii="Arial" w:hAnsi="Arial" w:cs="Arial"/>
          <w:b/>
          <w:sz w:val="22"/>
          <w:szCs w:val="22"/>
        </w:rPr>
      </w:pPr>
      <w:r>
        <w:rPr>
          <w:rFonts w:ascii="Arial" w:hAnsi="Arial" w:cs="Arial"/>
          <w:b/>
          <w:sz w:val="22"/>
          <w:szCs w:val="22"/>
        </w:rPr>
        <w:t>Przedmiot Umowy</w:t>
      </w:r>
    </w:p>
    <w:p w14:paraId="11425CFA" w14:textId="77777777" w:rsidR="00AA6135" w:rsidRDefault="006E69EE">
      <w:pPr>
        <w:pStyle w:val="Akapitzlist"/>
        <w:numPr>
          <w:ilvl w:val="0"/>
          <w:numId w:val="1"/>
        </w:numPr>
        <w:spacing w:line="360" w:lineRule="auto"/>
        <w:jc w:val="both"/>
        <w:rPr>
          <w:rFonts w:ascii="Arial" w:eastAsia="Arial Unicode MS" w:hAnsi="Arial" w:cs="Arial"/>
          <w:sz w:val="22"/>
          <w:szCs w:val="22"/>
        </w:rPr>
      </w:pPr>
      <w:r>
        <w:rPr>
          <w:rFonts w:ascii="Arial" w:hAnsi="Arial" w:cs="Arial"/>
          <w:sz w:val="22"/>
          <w:szCs w:val="22"/>
        </w:rPr>
        <w:t>Przedmiotem Umowy jest sprzedaż towarów</w:t>
      </w:r>
      <w:r>
        <w:rPr>
          <w:rFonts w:ascii="Arial" w:hAnsi="Arial" w:cs="Arial"/>
          <w:b/>
          <w:bCs/>
          <w:sz w:val="22"/>
          <w:szCs w:val="22"/>
        </w:rPr>
        <w:t xml:space="preserve"> </w:t>
      </w:r>
      <w:r>
        <w:rPr>
          <w:rFonts w:ascii="Arial" w:hAnsi="Arial" w:cs="Arial"/>
          <w:sz w:val="22"/>
          <w:szCs w:val="22"/>
        </w:rPr>
        <w:t xml:space="preserve">wyszczególnionych w Załączniku nr 1 do Umowy, wraz z transportem i wyładunkiem w miejscu wskazanym w ust. 2, poniżej. </w:t>
      </w:r>
    </w:p>
    <w:p w14:paraId="39F59612" w14:textId="77777777" w:rsidR="00AA6135" w:rsidRDefault="006E69EE">
      <w:pPr>
        <w:pStyle w:val="Akapitzlist"/>
        <w:numPr>
          <w:ilvl w:val="0"/>
          <w:numId w:val="1"/>
        </w:numPr>
        <w:spacing w:line="360" w:lineRule="auto"/>
        <w:jc w:val="both"/>
        <w:rPr>
          <w:rFonts w:ascii="Arial" w:eastAsia="Arial Unicode MS" w:hAnsi="Arial" w:cs="Arial"/>
          <w:sz w:val="22"/>
          <w:szCs w:val="22"/>
        </w:rPr>
      </w:pPr>
      <w:r>
        <w:rPr>
          <w:rFonts w:ascii="Arial" w:eastAsia="Arial Unicode MS" w:hAnsi="Arial" w:cs="Arial"/>
          <w:sz w:val="22"/>
          <w:szCs w:val="22"/>
        </w:rPr>
        <w:t>Miejsce dostawy:</w:t>
      </w:r>
    </w:p>
    <w:p w14:paraId="1D8B13AC" w14:textId="77777777" w:rsidR="00AA6135" w:rsidRDefault="006E69EE">
      <w:pPr>
        <w:pStyle w:val="Akapitzlist"/>
        <w:spacing w:line="360" w:lineRule="auto"/>
        <w:ind w:left="0"/>
        <w:jc w:val="both"/>
        <w:rPr>
          <w:rFonts w:ascii="Arial" w:eastAsia="Arial Unicode MS" w:hAnsi="Arial" w:cs="Arial"/>
          <w:sz w:val="22"/>
          <w:szCs w:val="22"/>
        </w:rPr>
      </w:pPr>
      <w:r>
        <w:rPr>
          <w:rFonts w:ascii="Arial" w:eastAsia="Arial Unicode MS" w:hAnsi="Arial" w:cs="Arial"/>
          <w:sz w:val="22"/>
          <w:szCs w:val="22"/>
        </w:rPr>
        <w:t>_____________________</w:t>
      </w:r>
    </w:p>
    <w:p w14:paraId="7B7E6CDF" w14:textId="77777777" w:rsidR="00AA6135" w:rsidRDefault="006E69EE">
      <w:pPr>
        <w:pStyle w:val="Akapitzlist"/>
        <w:spacing w:line="360" w:lineRule="auto"/>
        <w:ind w:left="0"/>
        <w:jc w:val="center"/>
        <w:rPr>
          <w:rFonts w:ascii="Arial" w:hAnsi="Arial" w:cs="Arial"/>
          <w:b/>
          <w:sz w:val="22"/>
          <w:szCs w:val="22"/>
        </w:rPr>
      </w:pPr>
      <w:r>
        <w:rPr>
          <w:rFonts w:ascii="Arial" w:hAnsi="Arial" w:cs="Arial"/>
          <w:b/>
          <w:sz w:val="22"/>
          <w:szCs w:val="22"/>
        </w:rPr>
        <w:t>§ 2</w:t>
      </w:r>
    </w:p>
    <w:p w14:paraId="3C239A7A" w14:textId="77777777" w:rsidR="00AA6135" w:rsidRDefault="00AA6135">
      <w:pPr>
        <w:spacing w:line="360" w:lineRule="auto"/>
        <w:jc w:val="both"/>
        <w:rPr>
          <w:rFonts w:ascii="Arial" w:hAnsi="Arial" w:cs="Arial"/>
          <w:b/>
          <w:sz w:val="22"/>
          <w:szCs w:val="22"/>
        </w:rPr>
      </w:pPr>
    </w:p>
    <w:p w14:paraId="3CEA10B7" w14:textId="77777777" w:rsidR="00AA6135" w:rsidRDefault="006E69EE">
      <w:pPr>
        <w:spacing w:line="360" w:lineRule="auto"/>
        <w:jc w:val="center"/>
        <w:rPr>
          <w:rFonts w:ascii="Arial" w:hAnsi="Arial" w:cs="Arial"/>
          <w:b/>
          <w:sz w:val="22"/>
          <w:szCs w:val="22"/>
        </w:rPr>
      </w:pPr>
      <w:r>
        <w:rPr>
          <w:rFonts w:ascii="Arial" w:hAnsi="Arial" w:cs="Arial"/>
          <w:b/>
          <w:sz w:val="22"/>
          <w:szCs w:val="22"/>
        </w:rPr>
        <w:t>Termin obowiązywania i realizacji Umowy</w:t>
      </w:r>
    </w:p>
    <w:p w14:paraId="7A900083" w14:textId="77777777" w:rsidR="00AA6135" w:rsidRDefault="006E69EE">
      <w:pPr>
        <w:pStyle w:val="Akapitzlist"/>
        <w:numPr>
          <w:ilvl w:val="0"/>
          <w:numId w:val="2"/>
        </w:numPr>
        <w:spacing w:line="360" w:lineRule="auto"/>
        <w:jc w:val="both"/>
        <w:rPr>
          <w:rFonts w:ascii="Arial" w:hAnsi="Arial" w:cs="Arial"/>
          <w:sz w:val="22"/>
          <w:szCs w:val="22"/>
        </w:rPr>
      </w:pPr>
      <w:r>
        <w:rPr>
          <w:rFonts w:ascii="Arial" w:hAnsi="Arial" w:cs="Arial"/>
          <w:sz w:val="22"/>
          <w:szCs w:val="22"/>
        </w:rPr>
        <w:t>Umowa wchodzi w życie z</w:t>
      </w:r>
      <w:r>
        <w:rPr>
          <w:rFonts w:ascii="Arial" w:hAnsi="Arial" w:cs="Arial"/>
          <w:i/>
          <w:sz w:val="22"/>
          <w:szCs w:val="22"/>
        </w:rPr>
        <w:t xml:space="preserve"> </w:t>
      </w:r>
      <w:r>
        <w:rPr>
          <w:rFonts w:ascii="Arial" w:hAnsi="Arial" w:cs="Arial"/>
          <w:sz w:val="22"/>
          <w:szCs w:val="22"/>
        </w:rPr>
        <w:t>dniem jej zawarcia i obowiązuje do końca okresu gwarancji, określonego w §6 .</w:t>
      </w:r>
    </w:p>
    <w:p w14:paraId="01709F19" w14:textId="2DB6017C"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 xml:space="preserve">Sprzedawca, zgodnie ze złożoną przez siebie ofertą dostarczy w całości </w:t>
      </w:r>
      <w:r w:rsidR="00D91D49">
        <w:rPr>
          <w:rFonts w:ascii="Arial" w:hAnsi="Arial" w:cs="Arial"/>
          <w:sz w:val="22"/>
          <w:szCs w:val="22"/>
        </w:rPr>
        <w:t>P</w:t>
      </w:r>
      <w:r>
        <w:rPr>
          <w:rFonts w:ascii="Arial" w:hAnsi="Arial" w:cs="Arial"/>
          <w:sz w:val="22"/>
          <w:szCs w:val="22"/>
        </w:rPr>
        <w:t xml:space="preserve">rzedmiot </w:t>
      </w:r>
      <w:r w:rsidR="00D91D49">
        <w:rPr>
          <w:rFonts w:ascii="Arial" w:hAnsi="Arial" w:cs="Arial"/>
          <w:sz w:val="22"/>
          <w:szCs w:val="22"/>
        </w:rPr>
        <w:t>U</w:t>
      </w:r>
      <w:r>
        <w:rPr>
          <w:rFonts w:ascii="Arial" w:hAnsi="Arial" w:cs="Arial"/>
          <w:sz w:val="22"/>
          <w:szCs w:val="22"/>
        </w:rPr>
        <w:t xml:space="preserve">mowy, o którym mowa w §1 w terminie do dnia 30.12.2022 r. </w:t>
      </w:r>
    </w:p>
    <w:p w14:paraId="58943F26" w14:textId="73158EEE"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Szczegółowy termin realizacji  dostaw poszczególnych towarów zostanie ustalony przez Strony. Po zakończeniu dostaw Strony sporządzą protokół</w:t>
      </w:r>
      <w:r w:rsidR="006416D9">
        <w:rPr>
          <w:rFonts w:ascii="Arial" w:hAnsi="Arial" w:cs="Arial"/>
          <w:sz w:val="22"/>
          <w:szCs w:val="22"/>
        </w:rPr>
        <w:t xml:space="preserve"> odbioru</w:t>
      </w:r>
      <w:r>
        <w:rPr>
          <w:rFonts w:ascii="Arial" w:hAnsi="Arial" w:cs="Arial"/>
          <w:sz w:val="22"/>
          <w:szCs w:val="22"/>
        </w:rPr>
        <w:t xml:space="preserve"> końcow</w:t>
      </w:r>
      <w:r w:rsidR="006416D9">
        <w:rPr>
          <w:rFonts w:ascii="Arial" w:hAnsi="Arial" w:cs="Arial"/>
          <w:sz w:val="22"/>
          <w:szCs w:val="22"/>
        </w:rPr>
        <w:t>ego</w:t>
      </w:r>
      <w:r w:rsidR="00C958AA">
        <w:rPr>
          <w:rFonts w:ascii="Arial" w:hAnsi="Arial" w:cs="Arial"/>
          <w:sz w:val="22"/>
          <w:szCs w:val="22"/>
        </w:rPr>
        <w:t xml:space="preserve"> (Załącznik nr</w:t>
      </w:r>
      <w:r w:rsidR="00C97304">
        <w:rPr>
          <w:rFonts w:ascii="Arial" w:hAnsi="Arial" w:cs="Arial"/>
          <w:sz w:val="22"/>
          <w:szCs w:val="22"/>
        </w:rPr>
        <w:t xml:space="preserve"> 2</w:t>
      </w:r>
      <w:r w:rsidR="00C958AA">
        <w:rPr>
          <w:rFonts w:ascii="Arial" w:hAnsi="Arial" w:cs="Arial"/>
          <w:sz w:val="22"/>
          <w:szCs w:val="22"/>
        </w:rPr>
        <w:t>)</w:t>
      </w:r>
      <w:r>
        <w:rPr>
          <w:rFonts w:ascii="Arial" w:hAnsi="Arial" w:cs="Arial"/>
          <w:sz w:val="22"/>
          <w:szCs w:val="22"/>
        </w:rPr>
        <w:t xml:space="preserve"> </w:t>
      </w:r>
    </w:p>
    <w:p w14:paraId="4A477011" w14:textId="77777777"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sz w:val="22"/>
          <w:szCs w:val="22"/>
        </w:rPr>
        <w:t>Dostawy towarów odbywać się będą sukcesywnie (w częściach) na podstawie zamówienia jednostkowego, wystawianego każdorazowo przez Kupującego (doręczonego pocztą elektroniczną). Sprzedawca zobowiązuje się do niezwłocznego potwierdzenia odbioru zamówienia pocztą elektroniczną).</w:t>
      </w:r>
    </w:p>
    <w:p w14:paraId="31A32A9F" w14:textId="77777777"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Sprzedawca zobowiązany jest poinformować Kupującego o gotowości realizacji (wykonania) dostawy z co najmniej 1-dniowym wyprzedzeniem, poprzez przesłanie wiadomości na adres mailowy lub kontakt telefoniczny z przedstawicielem Kupującego, określonym w § 18 Umowy.</w:t>
      </w:r>
    </w:p>
    <w:p w14:paraId="5BA6E58F" w14:textId="77777777"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Dostawy powinny być realizowane w dni robocze w godzinach od 8</w:t>
      </w:r>
      <w:r>
        <w:rPr>
          <w:rFonts w:ascii="Arial" w:hAnsi="Arial" w:cs="Arial"/>
          <w:sz w:val="22"/>
          <w:szCs w:val="22"/>
          <w:vertAlign w:val="superscript"/>
        </w:rPr>
        <w:t xml:space="preserve">00 </w:t>
      </w:r>
      <w:r>
        <w:rPr>
          <w:rFonts w:ascii="Arial" w:hAnsi="Arial" w:cs="Arial"/>
          <w:sz w:val="22"/>
          <w:szCs w:val="22"/>
        </w:rPr>
        <w:t>do 14</w:t>
      </w:r>
      <w:r>
        <w:rPr>
          <w:rFonts w:ascii="Arial" w:hAnsi="Arial" w:cs="Arial"/>
          <w:sz w:val="22"/>
          <w:szCs w:val="22"/>
          <w:vertAlign w:val="superscript"/>
        </w:rPr>
        <w:t>00</w:t>
      </w:r>
      <w:r>
        <w:rPr>
          <w:rFonts w:ascii="Arial" w:hAnsi="Arial" w:cs="Arial"/>
          <w:sz w:val="22"/>
          <w:szCs w:val="22"/>
        </w:rPr>
        <w:t xml:space="preserve">. </w:t>
      </w:r>
      <w:r>
        <w:rPr>
          <w:rFonts w:ascii="Arial" w:hAnsi="Arial" w:cs="Arial"/>
          <w:bCs/>
          <w:sz w:val="22"/>
          <w:szCs w:val="22"/>
        </w:rPr>
        <w:t>Przez dzień roboczy, na potrzeby Umowy, Strony rozumieją każdy dzień od poniedziałku do piątku, który nie jest dniem ustawowo wolnym od pracy na terenie Rzeczypospolitej Polskiej.</w:t>
      </w:r>
    </w:p>
    <w:p w14:paraId="2CC189F3" w14:textId="02B13780" w:rsidR="00AA6135" w:rsidRDefault="006E69EE">
      <w:pPr>
        <w:pStyle w:val="Akapitzlist"/>
        <w:numPr>
          <w:ilvl w:val="0"/>
          <w:numId w:val="2"/>
        </w:numPr>
        <w:spacing w:line="360" w:lineRule="auto"/>
        <w:jc w:val="both"/>
        <w:rPr>
          <w:rFonts w:ascii="Arial" w:hAnsi="Arial" w:cs="Arial"/>
          <w:sz w:val="22"/>
          <w:szCs w:val="22"/>
        </w:rPr>
      </w:pPr>
      <w:r>
        <w:rPr>
          <w:rFonts w:ascii="Arial" w:hAnsi="Arial" w:cs="Arial"/>
          <w:sz w:val="22"/>
          <w:szCs w:val="22"/>
        </w:rPr>
        <w:t xml:space="preserve">Datą wydania towarów Kupującemu jest data protokołu odbioru niezawierającego żadnych uwag </w:t>
      </w:r>
      <w:r w:rsidR="00451763">
        <w:rPr>
          <w:rFonts w:ascii="Arial" w:hAnsi="Arial" w:cs="Arial"/>
          <w:sz w:val="22"/>
          <w:szCs w:val="22"/>
        </w:rPr>
        <w:br/>
      </w:r>
      <w:r>
        <w:rPr>
          <w:rFonts w:ascii="Arial" w:hAnsi="Arial" w:cs="Arial"/>
          <w:sz w:val="22"/>
          <w:szCs w:val="22"/>
        </w:rPr>
        <w:t>i podpisanego przez upoważnionych przedstawicieli Stron. Wzór protokołu odbioru stanowi Załącznik nr</w:t>
      </w:r>
      <w:r w:rsidR="00C97304">
        <w:rPr>
          <w:rFonts w:ascii="Arial" w:hAnsi="Arial" w:cs="Arial"/>
          <w:sz w:val="22"/>
          <w:szCs w:val="22"/>
        </w:rPr>
        <w:t xml:space="preserve"> 2 </w:t>
      </w:r>
      <w:r>
        <w:rPr>
          <w:rFonts w:ascii="Arial" w:hAnsi="Arial" w:cs="Arial"/>
          <w:sz w:val="22"/>
          <w:szCs w:val="22"/>
        </w:rPr>
        <w:t>do Umowy.</w:t>
      </w:r>
    </w:p>
    <w:p w14:paraId="17D5F171" w14:textId="02CA01F9"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 xml:space="preserve">W przypadku stwierdzenia braków ilościowych protokół odbioru powinien wskazywać brakującą ilość towarów, a Sprzedawca zobowiązany jest do jej uzupełnienia w ciągu 7 dni roboczych od dnia podpisania protokołu odbioru z uwagami. W przypadku stwierdzenia wad (fizycznych i/lub prawnych) sporządzony protokół odbioru powinien wskazywać rodzaj wad a Sprzedawca zobowiązany jest albo do ich usunięcia albo dostarczenia </w:t>
      </w:r>
      <w:r w:rsidR="00D91D49">
        <w:rPr>
          <w:rFonts w:ascii="Arial" w:hAnsi="Arial" w:cs="Arial"/>
          <w:sz w:val="22"/>
          <w:szCs w:val="22"/>
        </w:rPr>
        <w:t>Przedmiotu Umowy</w:t>
      </w:r>
      <w:r>
        <w:rPr>
          <w:rFonts w:ascii="Arial" w:hAnsi="Arial" w:cs="Arial"/>
          <w:sz w:val="22"/>
          <w:szCs w:val="22"/>
        </w:rPr>
        <w:t xml:space="preserve"> wolnego od wad w ciągu 7 dni roboczych od dnia podpisania protokołu odbioru.</w:t>
      </w:r>
    </w:p>
    <w:p w14:paraId="059C3E71" w14:textId="77777777"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lastRenderedPageBreak/>
        <w:t>Protokół odbioru bez uwag stanowi potwierdzenie wykonania dostawy zgodnie z wymaganiami określonymi przez Kupującego.</w:t>
      </w:r>
    </w:p>
    <w:p w14:paraId="561425FA" w14:textId="7C089847"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 xml:space="preserve">Niebezpieczeństwo przypadkowej utraty lub uszkodzenia </w:t>
      </w:r>
      <w:r w:rsidR="00D91D49">
        <w:rPr>
          <w:rFonts w:ascii="Arial" w:hAnsi="Arial" w:cs="Arial"/>
          <w:sz w:val="22"/>
          <w:szCs w:val="22"/>
        </w:rPr>
        <w:t>Przedmiotu Umowy</w:t>
      </w:r>
      <w:r>
        <w:rPr>
          <w:rFonts w:ascii="Arial" w:hAnsi="Arial" w:cs="Arial"/>
          <w:sz w:val="22"/>
          <w:szCs w:val="22"/>
        </w:rPr>
        <w:t xml:space="preserve"> w tym wszelkie ryzyka z nim związane, spoczywa na Sprzedawcy do momentu wydania go Kupującemu. Termin wydania ustala się zgodnie z postanowieniami ust. 7.</w:t>
      </w:r>
    </w:p>
    <w:p w14:paraId="5E01D91C" w14:textId="77777777" w:rsidR="00AA6135" w:rsidRDefault="006E69EE">
      <w:pPr>
        <w:pStyle w:val="Akapitzlist"/>
        <w:numPr>
          <w:ilvl w:val="0"/>
          <w:numId w:val="2"/>
        </w:numPr>
        <w:spacing w:line="360" w:lineRule="auto"/>
        <w:ind w:left="357" w:hanging="357"/>
        <w:jc w:val="both"/>
        <w:rPr>
          <w:rFonts w:ascii="Arial" w:hAnsi="Arial" w:cs="Arial"/>
          <w:sz w:val="22"/>
          <w:szCs w:val="22"/>
        </w:rPr>
      </w:pPr>
      <w:r>
        <w:rPr>
          <w:rFonts w:ascii="Arial" w:hAnsi="Arial" w:cs="Arial"/>
          <w:sz w:val="22"/>
          <w:szCs w:val="22"/>
        </w:rPr>
        <w:t>Sprzedawca jest zobowiązany do niezwłocznego powiadomienia Kupującego o wystąpieniu okoliczności, które mogą mieć jakikolwiek wpływ na wykonanie Umowy w terminie, o którym mowa w ust. 2, powyżej.</w:t>
      </w:r>
    </w:p>
    <w:p w14:paraId="07F2F997" w14:textId="77777777" w:rsidR="00AA6135" w:rsidRDefault="006E69EE">
      <w:pPr>
        <w:spacing w:line="360" w:lineRule="auto"/>
        <w:jc w:val="center"/>
        <w:rPr>
          <w:rFonts w:ascii="Arial" w:hAnsi="Arial" w:cs="Arial"/>
          <w:b/>
          <w:sz w:val="22"/>
          <w:szCs w:val="22"/>
        </w:rPr>
      </w:pPr>
      <w:r>
        <w:rPr>
          <w:rFonts w:ascii="Arial" w:hAnsi="Arial" w:cs="Arial"/>
          <w:b/>
          <w:sz w:val="22"/>
          <w:szCs w:val="22"/>
        </w:rPr>
        <w:t>§ 3</w:t>
      </w:r>
    </w:p>
    <w:p w14:paraId="0F5DD759" w14:textId="77777777" w:rsidR="00AA6135" w:rsidRDefault="006E69EE">
      <w:pPr>
        <w:spacing w:line="360" w:lineRule="auto"/>
        <w:jc w:val="center"/>
        <w:rPr>
          <w:rFonts w:ascii="Arial" w:hAnsi="Arial" w:cs="Arial"/>
          <w:b/>
          <w:sz w:val="22"/>
          <w:szCs w:val="22"/>
        </w:rPr>
      </w:pPr>
      <w:r>
        <w:rPr>
          <w:rFonts w:ascii="Arial" w:hAnsi="Arial" w:cs="Arial"/>
          <w:b/>
          <w:sz w:val="22"/>
          <w:szCs w:val="22"/>
        </w:rPr>
        <w:t>Obowiązki Sprzedawcy</w:t>
      </w:r>
    </w:p>
    <w:p w14:paraId="1E1B1B5F" w14:textId="77777777" w:rsidR="00AA6135" w:rsidRDefault="006E69EE">
      <w:pPr>
        <w:numPr>
          <w:ilvl w:val="0"/>
          <w:numId w:val="3"/>
        </w:numPr>
        <w:spacing w:line="360" w:lineRule="auto"/>
        <w:ind w:left="357" w:hanging="357"/>
        <w:jc w:val="both"/>
        <w:rPr>
          <w:rFonts w:ascii="Arial" w:hAnsi="Arial" w:cs="Arial"/>
          <w:sz w:val="22"/>
          <w:szCs w:val="22"/>
        </w:rPr>
      </w:pPr>
      <w:r>
        <w:rPr>
          <w:rFonts w:ascii="Arial" w:hAnsi="Arial" w:cs="Arial"/>
          <w:sz w:val="22"/>
          <w:szCs w:val="22"/>
        </w:rPr>
        <w:t>Sprzedawca zobowiązuje się, że przy realizacji Umowy, działać będzie z dołożeniem najwyższej staranności, z uwzględnieniem profesjonalnego charakteru prowadzonej działalności oraz potrzeb Kupującego, zgodnie ze złożoną ofertą, Warunkami Zamówienia, Umową oraz przepisami prawa powszechnie obowiązującymi.</w:t>
      </w:r>
    </w:p>
    <w:p w14:paraId="10F5BB2B" w14:textId="77777777" w:rsidR="00AA6135" w:rsidRDefault="006E69EE">
      <w:pPr>
        <w:numPr>
          <w:ilvl w:val="0"/>
          <w:numId w:val="3"/>
        </w:numPr>
        <w:spacing w:line="360" w:lineRule="auto"/>
        <w:ind w:left="357" w:hanging="357"/>
        <w:jc w:val="both"/>
        <w:rPr>
          <w:rFonts w:ascii="Arial" w:hAnsi="Arial" w:cs="Arial"/>
          <w:sz w:val="22"/>
          <w:szCs w:val="22"/>
        </w:rPr>
      </w:pPr>
      <w:r>
        <w:rPr>
          <w:rFonts w:ascii="Arial" w:hAnsi="Arial" w:cs="Arial"/>
          <w:sz w:val="22"/>
          <w:szCs w:val="22"/>
        </w:rPr>
        <w:t>Sprzedawca oświadcza, że posiada odpowiednią wiedzę, umiejętności oraz doświadczenie niezbędne do realizacji Umowy.</w:t>
      </w:r>
    </w:p>
    <w:p w14:paraId="3E1A282E" w14:textId="77777777" w:rsidR="00AA6135" w:rsidRDefault="006E69EE">
      <w:pPr>
        <w:numPr>
          <w:ilvl w:val="0"/>
          <w:numId w:val="3"/>
        </w:numPr>
        <w:tabs>
          <w:tab w:val="left" w:pos="426"/>
        </w:tabs>
        <w:spacing w:line="360" w:lineRule="auto"/>
        <w:ind w:left="357" w:hanging="357"/>
        <w:jc w:val="both"/>
        <w:rPr>
          <w:rFonts w:ascii="Arial" w:hAnsi="Arial" w:cs="Arial"/>
          <w:sz w:val="22"/>
          <w:szCs w:val="22"/>
        </w:rPr>
      </w:pPr>
      <w:r>
        <w:rPr>
          <w:rFonts w:ascii="Arial" w:hAnsi="Arial" w:cs="Arial"/>
          <w:sz w:val="22"/>
          <w:szCs w:val="22"/>
        </w:rPr>
        <w:t>Sprzedawca zobowiązuje się niezwłocznie powiadomić Kupującego o każdej zmianie numeru rachunku bankowego oraz wszelkich danych teleadresowych.</w:t>
      </w:r>
    </w:p>
    <w:p w14:paraId="0C843219" w14:textId="77777777" w:rsidR="00AA6135" w:rsidRDefault="00AA6135">
      <w:pPr>
        <w:spacing w:line="360" w:lineRule="auto"/>
        <w:jc w:val="center"/>
        <w:rPr>
          <w:rFonts w:ascii="Arial" w:hAnsi="Arial" w:cs="Arial"/>
          <w:b/>
          <w:sz w:val="22"/>
          <w:szCs w:val="22"/>
        </w:rPr>
      </w:pPr>
    </w:p>
    <w:p w14:paraId="4682A433" w14:textId="77777777" w:rsidR="00AA6135" w:rsidRDefault="006E69EE">
      <w:pPr>
        <w:spacing w:line="360" w:lineRule="auto"/>
        <w:jc w:val="center"/>
        <w:rPr>
          <w:rFonts w:ascii="Arial" w:hAnsi="Arial" w:cs="Arial"/>
          <w:b/>
          <w:sz w:val="22"/>
          <w:szCs w:val="22"/>
        </w:rPr>
      </w:pPr>
      <w:r>
        <w:rPr>
          <w:rFonts w:ascii="Arial" w:hAnsi="Arial" w:cs="Arial"/>
          <w:b/>
          <w:sz w:val="22"/>
          <w:szCs w:val="22"/>
        </w:rPr>
        <w:t>§ 4</w:t>
      </w:r>
    </w:p>
    <w:p w14:paraId="1CE21E6F" w14:textId="77777777" w:rsidR="00AA6135" w:rsidRDefault="006E69EE">
      <w:pPr>
        <w:spacing w:line="360" w:lineRule="auto"/>
        <w:jc w:val="center"/>
        <w:rPr>
          <w:rFonts w:ascii="Arial" w:hAnsi="Arial" w:cs="Arial"/>
          <w:b/>
          <w:sz w:val="22"/>
          <w:szCs w:val="22"/>
        </w:rPr>
      </w:pPr>
      <w:r>
        <w:rPr>
          <w:rFonts w:ascii="Arial" w:hAnsi="Arial" w:cs="Arial"/>
          <w:b/>
          <w:sz w:val="22"/>
          <w:szCs w:val="22"/>
        </w:rPr>
        <w:t>Obowiązki Kupującego</w:t>
      </w:r>
    </w:p>
    <w:p w14:paraId="29B63D00" w14:textId="77777777" w:rsidR="00AA6135" w:rsidRDefault="006E69EE">
      <w:pPr>
        <w:numPr>
          <w:ilvl w:val="0"/>
          <w:numId w:val="4"/>
        </w:numPr>
        <w:spacing w:line="360" w:lineRule="auto"/>
        <w:jc w:val="both"/>
        <w:rPr>
          <w:rFonts w:ascii="Arial" w:hAnsi="Arial" w:cs="Arial"/>
          <w:sz w:val="22"/>
          <w:szCs w:val="22"/>
        </w:rPr>
      </w:pPr>
      <w:r>
        <w:rPr>
          <w:rFonts w:ascii="Arial" w:hAnsi="Arial" w:cs="Arial"/>
          <w:sz w:val="22"/>
          <w:szCs w:val="22"/>
        </w:rPr>
        <w:t>Kupujący zobowiązuje się współdziałać z Sprzedawcą w celu zapewnienia należytego wykonania Umowy, w szczególności udzielać wszelkich niezbędnych informacji związanych z jej realizacją, a także do zapłaty umówionego wynagrodzenia.</w:t>
      </w:r>
    </w:p>
    <w:p w14:paraId="4F4EF713" w14:textId="77777777" w:rsidR="00AA6135" w:rsidRDefault="006E69EE">
      <w:pPr>
        <w:numPr>
          <w:ilvl w:val="0"/>
          <w:numId w:val="4"/>
        </w:numPr>
        <w:tabs>
          <w:tab w:val="left" w:pos="426"/>
        </w:tabs>
        <w:spacing w:line="360" w:lineRule="auto"/>
        <w:ind w:left="142" w:hanging="142"/>
        <w:jc w:val="both"/>
        <w:rPr>
          <w:rFonts w:ascii="Arial" w:hAnsi="Arial" w:cs="Arial"/>
          <w:b/>
          <w:sz w:val="22"/>
          <w:szCs w:val="22"/>
        </w:rPr>
      </w:pPr>
      <w:r>
        <w:rPr>
          <w:rFonts w:ascii="Arial" w:hAnsi="Arial" w:cs="Arial"/>
          <w:sz w:val="22"/>
          <w:szCs w:val="22"/>
        </w:rPr>
        <w:t>Kupujący zobowiązany jest do odbioru dostawy towarów, z zastrzeżeniem § 2 ust. 8 Umowy.</w:t>
      </w:r>
    </w:p>
    <w:p w14:paraId="23697815" w14:textId="77777777" w:rsidR="00AA6135" w:rsidRDefault="00AA6135">
      <w:pPr>
        <w:tabs>
          <w:tab w:val="left" w:pos="426"/>
        </w:tabs>
        <w:spacing w:line="360" w:lineRule="auto"/>
        <w:jc w:val="center"/>
        <w:rPr>
          <w:rFonts w:ascii="Arial" w:hAnsi="Arial" w:cs="Arial"/>
          <w:sz w:val="22"/>
          <w:szCs w:val="22"/>
        </w:rPr>
      </w:pPr>
    </w:p>
    <w:p w14:paraId="203091DA" w14:textId="77777777" w:rsidR="00AA6135" w:rsidRDefault="006E69EE">
      <w:pPr>
        <w:tabs>
          <w:tab w:val="left" w:pos="426"/>
        </w:tabs>
        <w:spacing w:line="360" w:lineRule="auto"/>
        <w:jc w:val="center"/>
        <w:rPr>
          <w:rFonts w:ascii="Arial" w:hAnsi="Arial" w:cs="Arial"/>
          <w:b/>
          <w:sz w:val="22"/>
          <w:szCs w:val="22"/>
        </w:rPr>
      </w:pPr>
      <w:r>
        <w:rPr>
          <w:rFonts w:ascii="Arial" w:hAnsi="Arial" w:cs="Arial"/>
          <w:b/>
          <w:sz w:val="22"/>
          <w:szCs w:val="22"/>
        </w:rPr>
        <w:t>§ 5</w:t>
      </w:r>
    </w:p>
    <w:p w14:paraId="025811F8" w14:textId="77777777" w:rsidR="00AA6135" w:rsidRDefault="006E69EE">
      <w:pPr>
        <w:spacing w:line="360" w:lineRule="auto"/>
        <w:jc w:val="center"/>
        <w:rPr>
          <w:rFonts w:ascii="Arial" w:hAnsi="Arial" w:cs="Arial"/>
          <w:b/>
          <w:sz w:val="22"/>
          <w:szCs w:val="22"/>
        </w:rPr>
      </w:pPr>
      <w:r>
        <w:rPr>
          <w:rFonts w:ascii="Arial" w:hAnsi="Arial" w:cs="Arial"/>
          <w:b/>
          <w:sz w:val="22"/>
          <w:szCs w:val="22"/>
        </w:rPr>
        <w:t>Wynagrodzenie</w:t>
      </w:r>
    </w:p>
    <w:p w14:paraId="07B60C4C" w14:textId="77777777" w:rsidR="00AA6135" w:rsidRDefault="006E69EE">
      <w:pPr>
        <w:numPr>
          <w:ilvl w:val="0"/>
          <w:numId w:val="5"/>
        </w:numPr>
        <w:tabs>
          <w:tab w:val="clear" w:pos="720"/>
          <w:tab w:val="left" w:pos="426"/>
        </w:tabs>
        <w:spacing w:line="360" w:lineRule="auto"/>
        <w:ind w:left="666" w:hanging="426"/>
        <w:jc w:val="both"/>
        <w:rPr>
          <w:rFonts w:ascii="Arial" w:hAnsi="Arial" w:cs="Arial"/>
          <w:sz w:val="22"/>
          <w:szCs w:val="22"/>
        </w:rPr>
      </w:pPr>
      <w:r>
        <w:rPr>
          <w:rFonts w:ascii="Arial" w:hAnsi="Arial" w:cs="Arial"/>
          <w:sz w:val="22"/>
          <w:szCs w:val="22"/>
        </w:rPr>
        <w:t xml:space="preserve"> Z tytułu należytego wykonywania Umowy Sprzedawcy przysługuje maksymalne wynagrodzenie (dalej: „</w:t>
      </w:r>
      <w:r>
        <w:rPr>
          <w:rFonts w:ascii="Arial" w:hAnsi="Arial" w:cs="Arial"/>
          <w:b/>
          <w:sz w:val="22"/>
          <w:szCs w:val="22"/>
        </w:rPr>
        <w:t>Wynagrodzenie</w:t>
      </w:r>
      <w:r>
        <w:rPr>
          <w:rFonts w:ascii="Arial" w:hAnsi="Arial" w:cs="Arial"/>
          <w:sz w:val="22"/>
          <w:szCs w:val="22"/>
        </w:rPr>
        <w:t>”) zgodne ze złożoną przez Sprzedawcę ofertą w niżej wymienionych wysokościach:</w:t>
      </w:r>
    </w:p>
    <w:p w14:paraId="6E0271BC" w14:textId="77777777" w:rsidR="00AA6135" w:rsidRDefault="006E69EE">
      <w:pPr>
        <w:pStyle w:val="Akapitzlist"/>
        <w:numPr>
          <w:ilvl w:val="0"/>
          <w:numId w:val="6"/>
        </w:numPr>
        <w:spacing w:line="360" w:lineRule="auto"/>
        <w:jc w:val="both"/>
        <w:rPr>
          <w:rFonts w:ascii="Arial" w:hAnsi="Arial" w:cs="Arial"/>
          <w:sz w:val="22"/>
          <w:szCs w:val="22"/>
        </w:rPr>
      </w:pPr>
      <w:r>
        <w:rPr>
          <w:rFonts w:ascii="Arial" w:hAnsi="Arial" w:cs="Arial"/>
          <w:sz w:val="22"/>
          <w:szCs w:val="22"/>
        </w:rPr>
        <w:t>Netto: ……..….PLN</w:t>
      </w:r>
    </w:p>
    <w:p w14:paraId="6ED23DFC" w14:textId="77777777" w:rsidR="00AA6135" w:rsidRDefault="006E69EE">
      <w:pPr>
        <w:pStyle w:val="Akapitzlist"/>
        <w:numPr>
          <w:ilvl w:val="0"/>
          <w:numId w:val="6"/>
        </w:numPr>
        <w:spacing w:line="360" w:lineRule="auto"/>
        <w:jc w:val="both"/>
        <w:rPr>
          <w:rFonts w:ascii="Arial" w:hAnsi="Arial" w:cs="Arial"/>
          <w:sz w:val="22"/>
          <w:szCs w:val="22"/>
        </w:rPr>
      </w:pPr>
      <w:r>
        <w:rPr>
          <w:rFonts w:ascii="Arial" w:hAnsi="Arial" w:cs="Arial"/>
          <w:sz w:val="22"/>
          <w:szCs w:val="22"/>
        </w:rPr>
        <w:t xml:space="preserve">VAT …% ……..PLN </w:t>
      </w:r>
    </w:p>
    <w:p w14:paraId="12A0D17A" w14:textId="77777777" w:rsidR="00AA6135" w:rsidRDefault="006E69EE">
      <w:pPr>
        <w:pStyle w:val="Akapitzlist"/>
        <w:numPr>
          <w:ilvl w:val="0"/>
          <w:numId w:val="6"/>
        </w:numPr>
        <w:spacing w:line="360" w:lineRule="auto"/>
        <w:jc w:val="both"/>
        <w:rPr>
          <w:rFonts w:ascii="Arial" w:hAnsi="Arial" w:cs="Arial"/>
          <w:sz w:val="22"/>
          <w:szCs w:val="22"/>
        </w:rPr>
      </w:pPr>
      <w:r>
        <w:rPr>
          <w:rFonts w:ascii="Arial" w:hAnsi="Arial" w:cs="Arial"/>
          <w:sz w:val="22"/>
          <w:szCs w:val="22"/>
        </w:rPr>
        <w:t>Brutto: ……..….PLN (słownie:….)</w:t>
      </w:r>
    </w:p>
    <w:p w14:paraId="3E910292" w14:textId="0215D760" w:rsidR="00AA6135" w:rsidRDefault="006E69EE">
      <w:pPr>
        <w:spacing w:line="360" w:lineRule="auto"/>
        <w:ind w:left="357"/>
        <w:jc w:val="both"/>
        <w:rPr>
          <w:rFonts w:ascii="Arial" w:hAnsi="Arial" w:cs="Arial"/>
          <w:sz w:val="22"/>
          <w:szCs w:val="22"/>
        </w:rPr>
      </w:pPr>
      <w:r>
        <w:rPr>
          <w:rFonts w:ascii="Arial" w:hAnsi="Arial" w:cs="Arial"/>
          <w:sz w:val="22"/>
          <w:szCs w:val="22"/>
        </w:rPr>
        <w:t xml:space="preserve">Ceny jednostkowe netto zawiera </w:t>
      </w:r>
      <w:r w:rsidR="007D2198">
        <w:rPr>
          <w:rFonts w:ascii="Arial" w:hAnsi="Arial" w:cs="Arial"/>
          <w:sz w:val="22"/>
          <w:szCs w:val="22"/>
        </w:rPr>
        <w:t xml:space="preserve">Oferta Sprzedawcy, która stanowi </w:t>
      </w:r>
      <w:r>
        <w:rPr>
          <w:rFonts w:ascii="Arial" w:hAnsi="Arial" w:cs="Arial"/>
          <w:sz w:val="22"/>
          <w:szCs w:val="22"/>
        </w:rPr>
        <w:t xml:space="preserve">Załącznik nr </w:t>
      </w:r>
      <w:r w:rsidR="007D2198">
        <w:rPr>
          <w:rFonts w:ascii="Arial" w:hAnsi="Arial" w:cs="Arial"/>
          <w:sz w:val="22"/>
          <w:szCs w:val="22"/>
        </w:rPr>
        <w:t xml:space="preserve">1 </w:t>
      </w:r>
      <w:r>
        <w:rPr>
          <w:rFonts w:ascii="Arial" w:hAnsi="Arial" w:cs="Arial"/>
          <w:sz w:val="22"/>
          <w:szCs w:val="22"/>
        </w:rPr>
        <w:t>do Umowy.</w:t>
      </w:r>
    </w:p>
    <w:p w14:paraId="5C1C7F4B" w14:textId="6D556165"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 xml:space="preserve">Wynagrodzenie określone w ust. 1 wynika z planowanych ilości oraz cen jednostkowych asortymentu </w:t>
      </w:r>
      <w:r w:rsidR="007D2198">
        <w:rPr>
          <w:rFonts w:ascii="Arial" w:hAnsi="Arial" w:cs="Arial"/>
          <w:sz w:val="22"/>
          <w:szCs w:val="22"/>
        </w:rPr>
        <w:t>P</w:t>
      </w:r>
      <w:r>
        <w:rPr>
          <w:rFonts w:ascii="Arial" w:hAnsi="Arial" w:cs="Arial"/>
          <w:sz w:val="22"/>
          <w:szCs w:val="22"/>
        </w:rPr>
        <w:t>rzedmiotu</w:t>
      </w:r>
      <w:r w:rsidR="007D2198">
        <w:rPr>
          <w:rFonts w:ascii="Arial" w:hAnsi="Arial" w:cs="Arial"/>
          <w:sz w:val="22"/>
          <w:szCs w:val="22"/>
        </w:rPr>
        <w:t xml:space="preserve"> Umowy</w:t>
      </w:r>
      <w:r>
        <w:rPr>
          <w:rFonts w:ascii="Arial" w:hAnsi="Arial" w:cs="Arial"/>
          <w:sz w:val="22"/>
          <w:szCs w:val="22"/>
        </w:rPr>
        <w:t xml:space="preserve"> określonych w</w:t>
      </w:r>
      <w:r w:rsidR="007D2198">
        <w:rPr>
          <w:rFonts w:ascii="Arial" w:hAnsi="Arial" w:cs="Arial"/>
          <w:sz w:val="22"/>
          <w:szCs w:val="22"/>
        </w:rPr>
        <w:t xml:space="preserve"> </w:t>
      </w:r>
      <w:r>
        <w:rPr>
          <w:rFonts w:ascii="Arial" w:hAnsi="Arial" w:cs="Arial"/>
          <w:sz w:val="22"/>
          <w:szCs w:val="22"/>
        </w:rPr>
        <w:t>Załącznik</w:t>
      </w:r>
      <w:r w:rsidR="007D2198">
        <w:rPr>
          <w:rFonts w:ascii="Arial" w:hAnsi="Arial" w:cs="Arial"/>
          <w:sz w:val="22"/>
          <w:szCs w:val="22"/>
        </w:rPr>
        <w:t>u</w:t>
      </w:r>
      <w:r>
        <w:rPr>
          <w:rFonts w:ascii="Arial" w:hAnsi="Arial" w:cs="Arial"/>
          <w:sz w:val="22"/>
          <w:szCs w:val="22"/>
        </w:rPr>
        <w:t xml:space="preserve"> nr</w:t>
      </w:r>
      <w:r w:rsidR="007D2198">
        <w:rPr>
          <w:rFonts w:ascii="Arial" w:hAnsi="Arial" w:cs="Arial"/>
          <w:sz w:val="22"/>
          <w:szCs w:val="22"/>
        </w:rPr>
        <w:t xml:space="preserve"> 1 </w:t>
      </w:r>
      <w:r>
        <w:rPr>
          <w:rFonts w:ascii="Arial" w:hAnsi="Arial" w:cs="Arial"/>
          <w:sz w:val="22"/>
          <w:szCs w:val="22"/>
        </w:rPr>
        <w:t>do Umowy i pozostan</w:t>
      </w:r>
      <w:r w:rsidR="001433C0">
        <w:rPr>
          <w:rFonts w:ascii="Arial" w:hAnsi="Arial" w:cs="Arial"/>
          <w:sz w:val="22"/>
          <w:szCs w:val="22"/>
        </w:rPr>
        <w:t xml:space="preserve">ie </w:t>
      </w:r>
      <w:r>
        <w:rPr>
          <w:rFonts w:ascii="Arial" w:hAnsi="Arial" w:cs="Arial"/>
          <w:sz w:val="22"/>
          <w:szCs w:val="22"/>
        </w:rPr>
        <w:t xml:space="preserve"> niezmienne w całym okresie trwania Umowy. </w:t>
      </w:r>
    </w:p>
    <w:p w14:paraId="4C4C3B6F" w14:textId="0CB6EC3D"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lastRenderedPageBreak/>
        <w:t>Podane w Załączniku nr</w:t>
      </w:r>
      <w:r w:rsidR="00C958AA">
        <w:rPr>
          <w:rFonts w:ascii="Arial" w:hAnsi="Arial" w:cs="Arial"/>
          <w:sz w:val="22"/>
          <w:szCs w:val="22"/>
        </w:rPr>
        <w:t xml:space="preserve"> 1</w:t>
      </w:r>
      <w:r>
        <w:rPr>
          <w:rFonts w:ascii="Arial" w:hAnsi="Arial" w:cs="Arial"/>
          <w:sz w:val="22"/>
          <w:szCs w:val="22"/>
        </w:rPr>
        <w:t xml:space="preserve"> ilości są planowanymi, zatem Kupujący zastrzega sobie prawo do zmiany ilości asortymentu, co nie będzie stanowiło podstawy do roszczeń Sprzedawcy z tego tytułu, a należne Sprzedawcy wynagrodzenie wynikać będzie z rzeczywistych dostarczonych ilości wg potrzeb Kupującego.</w:t>
      </w:r>
    </w:p>
    <w:p w14:paraId="2390ED57"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Wynagrodzenie określone w ust. 1 powyżej jest stałe i nie będzie podlegać jakimkolwiek zmianom. Zapłata Wynagrodzenia w pełnej wysokości stanowi należyte wykonanie zobowiązania Kupującego, a Sprzedawca nie będzie uprawniony do jakiegokolwiek wynagrodzenia uzupełniającego, świadczeń dodatkowych, zwrotu wydatków lub kosztów z tym, że całkowita wartość umowy odpowiadać będzie faktycznej ilości towarów dostarczonej przez Wykonawcę i potwierdzonej przez Kupującego.</w:t>
      </w:r>
    </w:p>
    <w:p w14:paraId="09EDD82F"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Faktury  wystawiane będą na adres:</w:t>
      </w:r>
    </w:p>
    <w:p w14:paraId="048B31AF" w14:textId="77777777" w:rsidR="00AA6135" w:rsidRDefault="006E69EE">
      <w:pPr>
        <w:spacing w:line="360" w:lineRule="auto"/>
        <w:ind w:firstLine="709"/>
        <w:jc w:val="both"/>
        <w:rPr>
          <w:rFonts w:ascii="Arial" w:hAnsi="Arial" w:cs="Arial"/>
          <w:sz w:val="22"/>
          <w:szCs w:val="22"/>
        </w:rPr>
      </w:pPr>
      <w:r>
        <w:rPr>
          <w:rFonts w:ascii="Arial" w:hAnsi="Arial" w:cs="Arial"/>
          <w:sz w:val="22"/>
          <w:szCs w:val="22"/>
        </w:rPr>
        <w:t>Zakład Robót Komunikacyjnych - DOM w Poznaniu Sp. z o. o.</w:t>
      </w:r>
    </w:p>
    <w:p w14:paraId="6AFDB94C" w14:textId="77777777" w:rsidR="00AA6135" w:rsidRDefault="006E69EE">
      <w:pPr>
        <w:spacing w:line="360" w:lineRule="auto"/>
        <w:ind w:firstLine="709"/>
        <w:jc w:val="both"/>
        <w:rPr>
          <w:rFonts w:ascii="Arial" w:hAnsi="Arial" w:cs="Arial"/>
          <w:sz w:val="22"/>
          <w:szCs w:val="22"/>
        </w:rPr>
      </w:pPr>
      <w:r>
        <w:rPr>
          <w:rFonts w:ascii="Arial" w:hAnsi="Arial" w:cs="Arial"/>
          <w:sz w:val="22"/>
          <w:szCs w:val="22"/>
        </w:rPr>
        <w:t xml:space="preserve">ul. Kolejowa  4,  60 -715 Poznań </w:t>
      </w:r>
    </w:p>
    <w:p w14:paraId="22BA97B1"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W treści faktury należy wskazać numer Umowy, numer PKWiU.</w:t>
      </w:r>
    </w:p>
    <w:p w14:paraId="6B5A172C"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Sprzedawca oświadcza, że jest czynnym podatnikiem podatku od towarów i usług VAT, uprawnionym do wystawiania faktur.</w:t>
      </w:r>
    </w:p>
    <w:p w14:paraId="7A37E3D3"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Podstawę do wystawienia faktury stanowić będzie podpisany przez Kupującego i Sprzedawcę oryginał protokołu odbioru</w:t>
      </w:r>
      <w:r>
        <w:rPr>
          <w:rFonts w:ascii="Arial" w:hAnsi="Arial" w:cs="Arial"/>
          <w:i/>
          <w:sz w:val="22"/>
          <w:szCs w:val="22"/>
        </w:rPr>
        <w:t xml:space="preserve"> </w:t>
      </w:r>
      <w:r>
        <w:rPr>
          <w:rFonts w:ascii="Arial" w:hAnsi="Arial" w:cs="Arial"/>
          <w:sz w:val="22"/>
          <w:szCs w:val="22"/>
        </w:rPr>
        <w:t xml:space="preserve">potwierdzający prawidłowe dokonanie dostawy towarów, niezawierający żadnych uwag. </w:t>
      </w:r>
    </w:p>
    <w:p w14:paraId="4D2C04C5"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Zapłata Wynagrodzenia nastąpi przelewem na rachunek bankowy Sprzedawcy wskazany w prawidłowo wystawionej fakturze w terminie 30 dni kalendarzowych od dnia jej doręczenia Kupującemu.</w:t>
      </w:r>
    </w:p>
    <w:p w14:paraId="2CBFE1CB"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Za termin dokonania zapłaty Wynagrodzenia uważa się dzień obciążenia rachunku bankowego Kupującego.</w:t>
      </w:r>
    </w:p>
    <w:p w14:paraId="5845F59F" w14:textId="77777777" w:rsidR="00AA6135" w:rsidRDefault="006E69EE">
      <w:pPr>
        <w:numPr>
          <w:ilvl w:val="0"/>
          <w:numId w:val="5"/>
        </w:numPr>
        <w:tabs>
          <w:tab w:val="clear" w:pos="720"/>
        </w:tabs>
        <w:spacing w:line="360" w:lineRule="auto"/>
        <w:ind w:left="597" w:hanging="357"/>
        <w:jc w:val="both"/>
        <w:rPr>
          <w:rFonts w:ascii="Arial" w:hAnsi="Arial" w:cs="Arial"/>
          <w:i/>
          <w:sz w:val="22"/>
          <w:szCs w:val="22"/>
        </w:rPr>
      </w:pPr>
      <w:r>
        <w:rPr>
          <w:rFonts w:ascii="Arial" w:hAnsi="Arial" w:cs="Arial"/>
          <w:sz w:val="22"/>
          <w:szCs w:val="22"/>
        </w:rPr>
        <w:t>W przypadku, gdy rachunek bankowy umieszczony na fakturze Sprzedawcy nie widnieje w elektronicznym wykazie podmiotów na stronie Ministerstwa Finansów, płatność faktury będzie odroczona do momentu pojawienia się wskazanego rachunku bankowego w tym wykazie, z zastrzeżeniem ust. 12 i 13. Jeżeli powyższe działanie spowoduje opóźnienie w dokonaniu płatności, koszty odsetek z tego tytułu nie obciążają Kupującego.</w:t>
      </w:r>
    </w:p>
    <w:p w14:paraId="0EECBC8A" w14:textId="7E689E5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Postanowienia ust. 11 nie mają zastosowania, jeżeli Kupujący dokonuje zapłaty na rachunek bankowy umieszczony na fakturze Sprzedawcy z zastosowaniem mechanizmu płatności podzielonej.</w:t>
      </w:r>
      <w:r w:rsidR="00D91D49">
        <w:rPr>
          <w:rFonts w:ascii="Arial" w:hAnsi="Arial" w:cs="Arial"/>
          <w:sz w:val="22"/>
          <w:szCs w:val="22"/>
        </w:rPr>
        <w:t xml:space="preserve"> </w:t>
      </w:r>
      <w:r>
        <w:rPr>
          <w:rFonts w:ascii="Arial" w:hAnsi="Arial" w:cs="Arial"/>
          <w:sz w:val="22"/>
          <w:szCs w:val="22"/>
        </w:rPr>
        <w:t>Jeżeli mimo zlecenia przelewu na rachunek bankowy umieszczony na fakturze Sprzedawcy z zastosowaniem mechanizmu płatności podzielonej, przelew ten nie zostanie zrealizowany i środki zostaną zwrócone Kupującemu, a działanie to spowoduje opóźnienie w dokonaniu płatności, koszty odsetek z tego tytułu nie obciążają Kupującego.</w:t>
      </w:r>
    </w:p>
    <w:p w14:paraId="2B09C390" w14:textId="77777777" w:rsidR="00AA6135" w:rsidRDefault="006E69EE">
      <w:pPr>
        <w:numPr>
          <w:ilvl w:val="0"/>
          <w:numId w:val="5"/>
        </w:numPr>
        <w:tabs>
          <w:tab w:val="clear" w:pos="720"/>
        </w:tabs>
        <w:spacing w:line="360" w:lineRule="auto"/>
        <w:ind w:left="597" w:hanging="357"/>
        <w:jc w:val="both"/>
        <w:rPr>
          <w:rFonts w:ascii="Arial" w:hAnsi="Arial" w:cs="Arial"/>
          <w:sz w:val="22"/>
          <w:szCs w:val="22"/>
        </w:rPr>
      </w:pPr>
      <w:r>
        <w:rPr>
          <w:rFonts w:ascii="Arial" w:hAnsi="Arial" w:cs="Arial"/>
          <w:sz w:val="22"/>
          <w:szCs w:val="22"/>
        </w:rPr>
        <w:t xml:space="preserve">Postanowienia ust. 11 i 12 nie mają zastosowania, jeżeli Sprzedawca doręczy wraz z fakturą Oświadczenie/Zaświadczenie wystawione przez bank lub spółdzielczą kasę oszczędnościowo-kredytową, z którego wynika, że rachunek, na który ma być dokonana płatność jest rachunkiem: </w:t>
      </w:r>
    </w:p>
    <w:p w14:paraId="30A04574" w14:textId="77777777" w:rsidR="00AA6135" w:rsidRDefault="006E69EE">
      <w:pPr>
        <w:pStyle w:val="Akapitzlist"/>
        <w:numPr>
          <w:ilvl w:val="0"/>
          <w:numId w:val="7"/>
        </w:numPr>
        <w:spacing w:line="360" w:lineRule="auto"/>
        <w:ind w:left="709" w:hanging="283"/>
        <w:jc w:val="both"/>
        <w:rPr>
          <w:rFonts w:ascii="Arial" w:hAnsi="Arial" w:cs="Arial"/>
          <w:sz w:val="22"/>
          <w:szCs w:val="22"/>
        </w:rPr>
      </w:pPr>
      <w:r>
        <w:rPr>
          <w:rFonts w:ascii="Arial" w:hAnsi="Arial" w:cs="Arial"/>
          <w:sz w:val="22"/>
          <w:szCs w:val="22"/>
        </w:rPr>
        <w:lastRenderedPageBreak/>
        <w:t xml:space="preserve">służącym do dokonywania rozliczeń z tytułu nabywanych przez ten bank lub tę kasę wierzytelności pieniężnych lub, </w:t>
      </w:r>
    </w:p>
    <w:p w14:paraId="0F953A53" w14:textId="77777777" w:rsidR="00AA6135" w:rsidRDefault="006E69EE">
      <w:pPr>
        <w:pStyle w:val="Akapitzlist"/>
        <w:numPr>
          <w:ilvl w:val="0"/>
          <w:numId w:val="7"/>
        </w:numPr>
        <w:spacing w:line="360" w:lineRule="auto"/>
        <w:ind w:left="709" w:hanging="283"/>
        <w:jc w:val="both"/>
        <w:rPr>
          <w:rFonts w:ascii="Arial" w:hAnsi="Arial" w:cs="Arial"/>
          <w:sz w:val="22"/>
          <w:szCs w:val="22"/>
        </w:rPr>
      </w:pPr>
      <w:r>
        <w:rPr>
          <w:rFonts w:ascii="Arial" w:hAnsi="Arial" w:cs="Arial"/>
          <w:sz w:val="22"/>
          <w:szCs w:val="22"/>
        </w:rPr>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6AEB4B0E" w14:textId="77777777" w:rsidR="00AA6135" w:rsidRDefault="006E69EE">
      <w:pPr>
        <w:pStyle w:val="Akapitzlist"/>
        <w:numPr>
          <w:ilvl w:val="0"/>
          <w:numId w:val="7"/>
        </w:numPr>
        <w:spacing w:line="360" w:lineRule="auto"/>
        <w:ind w:left="709" w:hanging="283"/>
        <w:jc w:val="both"/>
        <w:rPr>
          <w:rFonts w:ascii="Arial" w:hAnsi="Arial" w:cs="Arial"/>
          <w:sz w:val="22"/>
          <w:szCs w:val="22"/>
        </w:rPr>
      </w:pPr>
      <w:r>
        <w:rPr>
          <w:rFonts w:ascii="Arial" w:hAnsi="Arial" w:cs="Arial"/>
          <w:sz w:val="22"/>
          <w:szCs w:val="22"/>
        </w:rPr>
        <w:t>prowadzony przez ten bank lub tę kasę w ramach gospodarki własnej, niebędący rachunkiem rozliczeniowym.</w:t>
      </w:r>
    </w:p>
    <w:p w14:paraId="5FAB4E2C" w14:textId="08D1AFB0" w:rsidR="00AA6135" w:rsidRDefault="006E69EE">
      <w:pPr>
        <w:numPr>
          <w:ilvl w:val="0"/>
          <w:numId w:val="5"/>
        </w:numPr>
        <w:spacing w:line="360" w:lineRule="auto"/>
        <w:ind w:left="597" w:hanging="357"/>
        <w:jc w:val="both"/>
        <w:rPr>
          <w:rFonts w:ascii="Arial" w:hAnsi="Arial" w:cs="Arial"/>
          <w:sz w:val="22"/>
          <w:szCs w:val="22"/>
        </w:rPr>
      </w:pPr>
      <w:r>
        <w:rPr>
          <w:rFonts w:ascii="Arial" w:hAnsi="Arial" w:cs="Arial"/>
          <w:sz w:val="22"/>
          <w:szCs w:val="22"/>
          <w:lang w:eastAsia="ar-SA"/>
        </w:rPr>
        <w:t xml:space="preserve">Kupujący wyraża zgodę na przesłanie przez Sprzedawcę faktury elektronicznej wraz z załącznikami do faktury na dedykowany adres mailowy faktury@zrk-dom.com.pl po uprzednim podpisaniu i dostarczeniu Kupującemu Oświadczenia stanowiącego Załącznik nr </w:t>
      </w:r>
      <w:r w:rsidR="00674B7A">
        <w:rPr>
          <w:rFonts w:ascii="Arial" w:hAnsi="Arial" w:cs="Arial"/>
          <w:sz w:val="22"/>
          <w:szCs w:val="22"/>
          <w:lang w:eastAsia="ar-SA"/>
        </w:rPr>
        <w:t xml:space="preserve">4 </w:t>
      </w:r>
      <w:r>
        <w:rPr>
          <w:rFonts w:ascii="Arial" w:hAnsi="Arial" w:cs="Arial"/>
          <w:sz w:val="22"/>
          <w:szCs w:val="22"/>
          <w:lang w:eastAsia="ar-SA"/>
        </w:rPr>
        <w:t>do Umowy.</w:t>
      </w:r>
    </w:p>
    <w:p w14:paraId="49E2D203" w14:textId="77777777" w:rsidR="00AA6135" w:rsidRDefault="006E69EE">
      <w:pPr>
        <w:numPr>
          <w:ilvl w:val="0"/>
          <w:numId w:val="5"/>
        </w:numPr>
        <w:spacing w:line="360" w:lineRule="auto"/>
        <w:ind w:left="597" w:hanging="357"/>
        <w:jc w:val="both"/>
        <w:rPr>
          <w:rFonts w:ascii="Arial" w:hAnsi="Arial" w:cs="Arial"/>
          <w:sz w:val="22"/>
          <w:szCs w:val="22"/>
        </w:rPr>
      </w:pPr>
      <w:r>
        <w:rPr>
          <w:rFonts w:ascii="Arial" w:hAnsi="Arial" w:cs="Arial"/>
          <w:sz w:val="22"/>
          <w:szCs w:val="22"/>
        </w:rPr>
        <w:t xml:space="preserve">Kupujący oświadcza, że posiada status dużego przedsiębiorcy zgodnie z art. 4c ustawy z dnia 8 marca 2013 r. o przeciwdziałaniu nadmiernym opóźnieniom w transakcjach handlowych (Dz. U. z 2021 r. poz. 424.). </w:t>
      </w:r>
    </w:p>
    <w:p w14:paraId="1D9FA9BD" w14:textId="77777777" w:rsidR="00AA6135" w:rsidRDefault="00AA6135">
      <w:pPr>
        <w:pStyle w:val="Akapitzlist"/>
        <w:spacing w:line="360" w:lineRule="auto"/>
        <w:ind w:left="0"/>
        <w:jc w:val="both"/>
        <w:rPr>
          <w:rFonts w:ascii="Arial" w:hAnsi="Arial" w:cs="Arial"/>
          <w:sz w:val="22"/>
          <w:szCs w:val="22"/>
        </w:rPr>
      </w:pPr>
    </w:p>
    <w:p w14:paraId="113F79AD" w14:textId="77777777" w:rsidR="00AA6135" w:rsidRDefault="006E69EE">
      <w:pPr>
        <w:spacing w:line="360" w:lineRule="auto"/>
        <w:jc w:val="center"/>
        <w:rPr>
          <w:rFonts w:ascii="Arial" w:hAnsi="Arial" w:cs="Arial"/>
          <w:b/>
          <w:sz w:val="22"/>
          <w:szCs w:val="22"/>
        </w:rPr>
      </w:pPr>
      <w:r>
        <w:rPr>
          <w:rFonts w:ascii="Arial" w:hAnsi="Arial" w:cs="Arial"/>
          <w:b/>
          <w:sz w:val="22"/>
          <w:szCs w:val="22"/>
        </w:rPr>
        <w:t>§ 6</w:t>
      </w:r>
    </w:p>
    <w:p w14:paraId="4B2B964C" w14:textId="77777777" w:rsidR="00AA6135" w:rsidRDefault="006E69EE">
      <w:pPr>
        <w:spacing w:line="360" w:lineRule="auto"/>
        <w:jc w:val="center"/>
        <w:rPr>
          <w:rFonts w:ascii="Arial" w:hAnsi="Arial" w:cs="Arial"/>
          <w:b/>
          <w:sz w:val="22"/>
          <w:szCs w:val="22"/>
        </w:rPr>
      </w:pPr>
      <w:r>
        <w:rPr>
          <w:rFonts w:ascii="Arial" w:hAnsi="Arial" w:cs="Arial"/>
          <w:b/>
          <w:sz w:val="22"/>
          <w:szCs w:val="22"/>
        </w:rPr>
        <w:t>Rękojmia i Gwarancja</w:t>
      </w:r>
    </w:p>
    <w:p w14:paraId="6231C124" w14:textId="188810A9"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Sprzedawca ponosi wobec Kupującego odpowiedzialność z tytułu rękojmi za wady </w:t>
      </w:r>
      <w:r w:rsidR="00D91D49">
        <w:rPr>
          <w:rFonts w:ascii="Arial" w:hAnsi="Arial" w:cs="Arial"/>
          <w:sz w:val="22"/>
          <w:szCs w:val="22"/>
        </w:rPr>
        <w:t>Przedmiotu Umowy</w:t>
      </w:r>
      <w:r>
        <w:rPr>
          <w:rFonts w:ascii="Arial" w:hAnsi="Arial" w:cs="Arial"/>
          <w:sz w:val="22"/>
          <w:szCs w:val="22"/>
        </w:rPr>
        <w:t xml:space="preserve"> na zasadach określonych w Kodeksie cywilnym.</w:t>
      </w:r>
    </w:p>
    <w:p w14:paraId="29CB729F" w14:textId="46E553E3"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Niezależnie od przysługującej Kupującemu rękojmi za wady, Sprzedawca udziela Kupującemu gwarancji jakości </w:t>
      </w:r>
      <w:r w:rsidR="00D91D49">
        <w:rPr>
          <w:rFonts w:ascii="Arial" w:hAnsi="Arial" w:cs="Arial"/>
          <w:sz w:val="22"/>
          <w:szCs w:val="22"/>
        </w:rPr>
        <w:t>Przedmiotu Umowy</w:t>
      </w:r>
      <w:r>
        <w:rPr>
          <w:rFonts w:ascii="Arial" w:hAnsi="Arial" w:cs="Arial"/>
          <w:sz w:val="22"/>
          <w:szCs w:val="22"/>
        </w:rPr>
        <w:t xml:space="preserve"> na okres.</w:t>
      </w:r>
      <w:r>
        <w:rPr>
          <w:rFonts w:ascii="Arial" w:hAnsi="Arial" w:cs="Arial"/>
          <w:sz w:val="22"/>
          <w:szCs w:val="22"/>
          <w:highlight w:val="yellow"/>
        </w:rPr>
        <w:t>........</w:t>
      </w:r>
      <w:r>
        <w:rPr>
          <w:rFonts w:ascii="Arial" w:hAnsi="Arial" w:cs="Arial"/>
          <w:sz w:val="22"/>
          <w:szCs w:val="22"/>
        </w:rPr>
        <w:t xml:space="preserve">miesięcy. </w:t>
      </w:r>
    </w:p>
    <w:p w14:paraId="7CF910DB" w14:textId="77777777"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Strony zgodnie ustalają, iż do gwarancji, o której mowa w ust. 2 zastosowanie mają przepisy Kodeksu cywilnego o gwarancji jakości przy sprzedaży, z zastrzeżeniem postanowień Umowy.</w:t>
      </w:r>
    </w:p>
    <w:p w14:paraId="7A088C41" w14:textId="77777777"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Gwarancja nie narusza uprawnień Kupującego wynikających z rękojmi za wady, jak również do dochodzenia roszczeń o naprawienie poniesionej szkody w pełnej wysokości na zasadach określonych w Kodeksie cywilnym i innych roszczeń przysługujących Kupującemu zgodnie z Umową.</w:t>
      </w:r>
    </w:p>
    <w:p w14:paraId="34F98CA1" w14:textId="59730AA0"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Okres rękojmi za wady i gwarancji jakości rozpoczyna swój bieg od dnia następnego po dniu podpisania protokołu odbioru końcowego </w:t>
      </w:r>
      <w:r w:rsidR="00D91D49">
        <w:rPr>
          <w:rFonts w:ascii="Arial" w:hAnsi="Arial" w:cs="Arial"/>
          <w:sz w:val="22"/>
          <w:szCs w:val="22"/>
        </w:rPr>
        <w:t>Przedmiotu Umowy</w:t>
      </w:r>
      <w:r>
        <w:rPr>
          <w:rFonts w:ascii="Arial" w:hAnsi="Arial" w:cs="Arial"/>
          <w:sz w:val="22"/>
          <w:szCs w:val="22"/>
        </w:rPr>
        <w:t>.</w:t>
      </w:r>
    </w:p>
    <w:p w14:paraId="6494CF6F" w14:textId="0F908B49"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Gwarancja obejmuje wszystkie wykryte podczas użytkowania lub eksploatacji </w:t>
      </w:r>
      <w:r w:rsidR="00D91D49">
        <w:rPr>
          <w:rFonts w:ascii="Arial" w:hAnsi="Arial" w:cs="Arial"/>
          <w:sz w:val="22"/>
          <w:szCs w:val="22"/>
        </w:rPr>
        <w:t>Przedmiotu Umowy</w:t>
      </w:r>
      <w:r>
        <w:rPr>
          <w:rFonts w:ascii="Arial" w:hAnsi="Arial" w:cs="Arial"/>
          <w:sz w:val="22"/>
          <w:szCs w:val="22"/>
        </w:rPr>
        <w:t xml:space="preserve"> wady powstałe w czasie poprawnego, zgodnego z instrukcją użytkowania.</w:t>
      </w:r>
    </w:p>
    <w:p w14:paraId="3BE6B216" w14:textId="17A772DD"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W ramach udzielonej gwarancji Sprzedawca zobowiązany jest według wyboru Kupującego do dokonania wszelkich niezbędnych napraw skutkujących usunięciem ujawnionych wad albo wymiany </w:t>
      </w:r>
      <w:r w:rsidR="00D91D49">
        <w:rPr>
          <w:rFonts w:ascii="Arial" w:hAnsi="Arial" w:cs="Arial"/>
          <w:sz w:val="22"/>
          <w:szCs w:val="22"/>
        </w:rPr>
        <w:t>Przedmiotu Umowy</w:t>
      </w:r>
      <w:r>
        <w:rPr>
          <w:rFonts w:ascii="Arial" w:hAnsi="Arial" w:cs="Arial"/>
          <w:sz w:val="22"/>
          <w:szCs w:val="22"/>
        </w:rPr>
        <w:t xml:space="preserve"> na wolny od wad.</w:t>
      </w:r>
    </w:p>
    <w:p w14:paraId="1C4ACAE3" w14:textId="3F55473E"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Wszelkie koszty związane z usunięciem wad, o których mowa w ust. 6 albo wymiany </w:t>
      </w:r>
      <w:r w:rsidR="00D91D49">
        <w:rPr>
          <w:rFonts w:ascii="Arial" w:hAnsi="Arial" w:cs="Arial"/>
          <w:sz w:val="22"/>
          <w:szCs w:val="22"/>
        </w:rPr>
        <w:t>Przedmiotu Umowy</w:t>
      </w:r>
      <w:r>
        <w:rPr>
          <w:rFonts w:ascii="Arial" w:hAnsi="Arial" w:cs="Arial"/>
          <w:sz w:val="22"/>
          <w:szCs w:val="22"/>
        </w:rPr>
        <w:t xml:space="preserve"> na wolny od wad ponosi Sprzedawca, w tym w szczególności koszty ewentualnego transportu wadliwego </w:t>
      </w:r>
      <w:r w:rsidR="00D91D49">
        <w:rPr>
          <w:rFonts w:ascii="Arial" w:hAnsi="Arial" w:cs="Arial"/>
          <w:sz w:val="22"/>
          <w:szCs w:val="22"/>
        </w:rPr>
        <w:t>Przedmiotu Umowy</w:t>
      </w:r>
      <w:r>
        <w:rPr>
          <w:rFonts w:ascii="Arial" w:hAnsi="Arial" w:cs="Arial"/>
          <w:sz w:val="22"/>
          <w:szCs w:val="22"/>
        </w:rPr>
        <w:t xml:space="preserve"> w inne miejsce, usunięcia wadliwego </w:t>
      </w:r>
      <w:r w:rsidR="00D91D49">
        <w:rPr>
          <w:rFonts w:ascii="Arial" w:hAnsi="Arial" w:cs="Arial"/>
          <w:sz w:val="22"/>
          <w:szCs w:val="22"/>
        </w:rPr>
        <w:t>Przedmiotu Umowy</w:t>
      </w:r>
      <w:r>
        <w:rPr>
          <w:rFonts w:ascii="Arial" w:hAnsi="Arial" w:cs="Arial"/>
          <w:sz w:val="22"/>
          <w:szCs w:val="22"/>
        </w:rPr>
        <w:t xml:space="preserve"> i zamontowania nowego.</w:t>
      </w:r>
    </w:p>
    <w:p w14:paraId="7C563895" w14:textId="62D80039"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lastRenderedPageBreak/>
        <w:t xml:space="preserve">W przypadku stwierdzenia wady </w:t>
      </w:r>
      <w:r w:rsidR="00D91D49">
        <w:rPr>
          <w:rFonts w:ascii="Arial" w:hAnsi="Arial" w:cs="Arial"/>
          <w:sz w:val="22"/>
          <w:szCs w:val="22"/>
        </w:rPr>
        <w:t>Przedmiotu Umowy</w:t>
      </w:r>
      <w:r>
        <w:rPr>
          <w:rFonts w:ascii="Arial" w:hAnsi="Arial" w:cs="Arial"/>
          <w:sz w:val="22"/>
          <w:szCs w:val="22"/>
        </w:rPr>
        <w:t xml:space="preserve"> Sprzedawca zobowiązany jest do podjęcia czynności zmierzających do jej usunięcia najpóźniej następnego dnia roboczego po zgłoszeniu wady przez Kupującego. Zgłoszenie następować będzie w formie elektronicznej. </w:t>
      </w:r>
    </w:p>
    <w:p w14:paraId="12C5AF55" w14:textId="77777777"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Wymiana towaru lub jego naprawa winna nastąpić w terminie 10 dni, licząc od dnia następnego po dniu otrzymania zgłoszenia zgodnie z ust. 9. </w:t>
      </w:r>
    </w:p>
    <w:p w14:paraId="44E40574" w14:textId="77777777"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W przypadku nieusunięcia przez Wykonawcę wad, o których mowa w ust. 6 w wyznaczonym terminie lub w przypadku konieczności natychmiastowego usunięcia tych wad, Kupujący będzie uprawniony według swojego wyboru do usunięcia przedmiotowych wad we własnym zakresie lub zlecenia ich usunięcia innemu podmiotowi, a koszty z tym związane pokryje z zabezpieczenia należytego wykonania Umowy, o którym mowa w § 11 Umowy. </w:t>
      </w:r>
    </w:p>
    <w:p w14:paraId="7AB2081B" w14:textId="77777777"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 xml:space="preserve">Jeżeli okres gwarancji udzielonej Sprzedawcy na przedmiot Umowy przez ich producenta będzie dłuższy niż okres gwarancji udzielonej Kupującemu przez Wykonawcę, wówczas Sprzedawca niezwłocznie po upływie okresu gwarancji udzielonej Kupującemu przeniesie na Kupującego przysługujące mu na podstawie tej gwarancji prawa, w tym poprzez wydanie Kupującemu stosownych dokumentów gwarancyjnych. </w:t>
      </w:r>
    </w:p>
    <w:p w14:paraId="1AEDF344" w14:textId="77777777" w:rsidR="00AA6135" w:rsidRDefault="006E69EE">
      <w:pPr>
        <w:numPr>
          <w:ilvl w:val="0"/>
          <w:numId w:val="8"/>
        </w:numPr>
        <w:spacing w:line="360" w:lineRule="auto"/>
        <w:jc w:val="both"/>
        <w:rPr>
          <w:rFonts w:ascii="Arial" w:hAnsi="Arial" w:cs="Arial"/>
          <w:sz w:val="22"/>
          <w:szCs w:val="22"/>
        </w:rPr>
      </w:pPr>
      <w:r>
        <w:rPr>
          <w:rFonts w:ascii="Arial" w:hAnsi="Arial" w:cs="Arial"/>
          <w:sz w:val="22"/>
          <w:szCs w:val="22"/>
        </w:rPr>
        <w:t>W celu uniknięcia wątpliwości Strony potwierdzają, iż Wynagrodzenie Sprzedawcy obejmuje Wynagrodzenie z tytułu gwarancji i świadczenia usług gwarancyjnych.</w:t>
      </w:r>
    </w:p>
    <w:p w14:paraId="359A2A21" w14:textId="77777777" w:rsidR="00AA6135" w:rsidRDefault="006E69EE">
      <w:pPr>
        <w:spacing w:line="360" w:lineRule="auto"/>
        <w:jc w:val="center"/>
        <w:rPr>
          <w:rFonts w:ascii="Arial" w:hAnsi="Arial" w:cs="Arial"/>
          <w:sz w:val="22"/>
          <w:szCs w:val="22"/>
          <w:highlight w:val="yellow"/>
        </w:rPr>
      </w:pPr>
      <w:r>
        <w:rPr>
          <w:rFonts w:ascii="Arial" w:hAnsi="Arial" w:cs="Arial"/>
          <w:b/>
          <w:sz w:val="22"/>
          <w:szCs w:val="22"/>
        </w:rPr>
        <w:t>§ 7</w:t>
      </w:r>
    </w:p>
    <w:p w14:paraId="764F1731" w14:textId="77777777" w:rsidR="00AA6135" w:rsidRDefault="006E69EE">
      <w:pPr>
        <w:spacing w:line="360" w:lineRule="auto"/>
        <w:jc w:val="center"/>
        <w:rPr>
          <w:rFonts w:ascii="Arial" w:hAnsi="Arial" w:cs="Arial"/>
          <w:b/>
          <w:sz w:val="22"/>
          <w:szCs w:val="22"/>
        </w:rPr>
      </w:pPr>
      <w:r>
        <w:rPr>
          <w:rFonts w:ascii="Arial" w:hAnsi="Arial" w:cs="Arial"/>
          <w:b/>
          <w:sz w:val="22"/>
          <w:szCs w:val="22"/>
        </w:rPr>
        <w:t>Ubezpieczenie</w:t>
      </w:r>
    </w:p>
    <w:p w14:paraId="53399F85" w14:textId="77777777" w:rsidR="00AA6135" w:rsidRDefault="00AA6135">
      <w:pPr>
        <w:spacing w:line="360" w:lineRule="auto"/>
        <w:jc w:val="both"/>
        <w:rPr>
          <w:rFonts w:ascii="Arial" w:hAnsi="Arial" w:cs="Arial"/>
          <w:sz w:val="22"/>
          <w:szCs w:val="22"/>
        </w:rPr>
      </w:pPr>
    </w:p>
    <w:p w14:paraId="64A9A0BC" w14:textId="6949677C" w:rsidR="00AA6135" w:rsidRDefault="006E69EE">
      <w:pPr>
        <w:spacing w:line="360" w:lineRule="auto"/>
        <w:jc w:val="both"/>
        <w:rPr>
          <w:rFonts w:ascii="Arial" w:hAnsi="Arial" w:cs="Arial"/>
          <w:sz w:val="22"/>
          <w:szCs w:val="22"/>
        </w:rPr>
      </w:pPr>
      <w:r>
        <w:rPr>
          <w:rFonts w:ascii="Arial" w:hAnsi="Arial" w:cs="Arial"/>
          <w:sz w:val="22"/>
          <w:szCs w:val="22"/>
        </w:rPr>
        <w:t>Wykonawca oświadcza, że przez okres obowiązywania Umowy będzie posiadał polisę ubezpieczeniową OC w zakresie prowadzonej przez siebie działalności, na kwotę nie mniejszą niż</w:t>
      </w:r>
      <w:r w:rsidR="001C56B8">
        <w:rPr>
          <w:rFonts w:ascii="Arial" w:hAnsi="Arial" w:cs="Arial"/>
          <w:sz w:val="22"/>
          <w:szCs w:val="22"/>
        </w:rPr>
        <w:t xml:space="preserve"> 500 000</w:t>
      </w:r>
      <w:r>
        <w:rPr>
          <w:rFonts w:ascii="Arial" w:hAnsi="Arial" w:cs="Arial"/>
          <w:sz w:val="22"/>
          <w:szCs w:val="22"/>
        </w:rPr>
        <w:t xml:space="preserve"> zł. W przypadku wygaśnięcia polisy w trakcie obowiązywania Umowy Wykonawca w terminie 14 dni przed upływem okresu obowiązywania dotychczasowej polisy przedłoży Zamawiającemu kopię nowej polisy. </w:t>
      </w:r>
    </w:p>
    <w:p w14:paraId="5A8829F5" w14:textId="77777777" w:rsidR="00AA6135" w:rsidRDefault="00AA6135">
      <w:pPr>
        <w:tabs>
          <w:tab w:val="left" w:pos="425"/>
        </w:tabs>
        <w:spacing w:line="360" w:lineRule="auto"/>
        <w:jc w:val="both"/>
        <w:rPr>
          <w:rFonts w:ascii="Arial" w:hAnsi="Arial" w:cs="Arial"/>
          <w:sz w:val="22"/>
          <w:szCs w:val="22"/>
        </w:rPr>
      </w:pPr>
    </w:p>
    <w:p w14:paraId="34BE77CB" w14:textId="77777777" w:rsidR="00AA6135" w:rsidRDefault="006E69EE">
      <w:pPr>
        <w:spacing w:line="360" w:lineRule="auto"/>
        <w:jc w:val="center"/>
        <w:rPr>
          <w:rFonts w:ascii="Arial" w:hAnsi="Arial" w:cs="Arial"/>
          <w:sz w:val="22"/>
          <w:szCs w:val="22"/>
          <w:highlight w:val="yellow"/>
        </w:rPr>
      </w:pPr>
      <w:r>
        <w:rPr>
          <w:rFonts w:ascii="Arial" w:hAnsi="Arial" w:cs="Arial"/>
          <w:b/>
          <w:sz w:val="22"/>
          <w:szCs w:val="22"/>
        </w:rPr>
        <w:t>§ 8</w:t>
      </w:r>
    </w:p>
    <w:p w14:paraId="0A066DC8" w14:textId="77777777" w:rsidR="00AA6135" w:rsidRDefault="006E69EE">
      <w:pPr>
        <w:spacing w:line="360" w:lineRule="auto"/>
        <w:jc w:val="center"/>
        <w:rPr>
          <w:rFonts w:ascii="Arial" w:hAnsi="Arial" w:cs="Arial"/>
          <w:b/>
          <w:sz w:val="22"/>
          <w:szCs w:val="22"/>
        </w:rPr>
      </w:pPr>
      <w:r>
        <w:rPr>
          <w:rFonts w:ascii="Arial" w:hAnsi="Arial" w:cs="Arial"/>
          <w:b/>
          <w:sz w:val="22"/>
          <w:szCs w:val="22"/>
        </w:rPr>
        <w:t>Odpowiedzialność</w:t>
      </w:r>
    </w:p>
    <w:p w14:paraId="33AE4CA0" w14:textId="77777777" w:rsidR="00AA6135" w:rsidRDefault="00AA6135">
      <w:pPr>
        <w:tabs>
          <w:tab w:val="left" w:pos="425"/>
        </w:tabs>
        <w:spacing w:line="360" w:lineRule="auto"/>
        <w:jc w:val="both"/>
        <w:rPr>
          <w:rFonts w:ascii="Arial" w:hAnsi="Arial" w:cs="Arial"/>
          <w:sz w:val="22"/>
          <w:szCs w:val="22"/>
        </w:rPr>
      </w:pPr>
    </w:p>
    <w:p w14:paraId="40BE6E17" w14:textId="77777777" w:rsidR="00AA6135" w:rsidRDefault="006E69EE">
      <w:pPr>
        <w:numPr>
          <w:ilvl w:val="0"/>
          <w:numId w:val="9"/>
        </w:numPr>
        <w:spacing w:line="360" w:lineRule="auto"/>
        <w:jc w:val="both"/>
        <w:rPr>
          <w:rFonts w:ascii="Arial" w:hAnsi="Arial" w:cs="Arial"/>
          <w:sz w:val="22"/>
          <w:szCs w:val="22"/>
        </w:rPr>
      </w:pPr>
      <w:r>
        <w:rPr>
          <w:rFonts w:ascii="Arial" w:hAnsi="Arial" w:cs="Arial"/>
          <w:sz w:val="22"/>
          <w:szCs w:val="22"/>
        </w:rPr>
        <w:t>Sprzedawca ponosi pełną odpowiedzialność za należyte, w tym terminowe wykonanie Umowy.</w:t>
      </w:r>
    </w:p>
    <w:p w14:paraId="64924BA2" w14:textId="77777777" w:rsidR="00AA6135" w:rsidRDefault="006E69EE">
      <w:pPr>
        <w:numPr>
          <w:ilvl w:val="0"/>
          <w:numId w:val="9"/>
        </w:numPr>
        <w:spacing w:line="360" w:lineRule="auto"/>
        <w:jc w:val="both"/>
        <w:rPr>
          <w:rFonts w:ascii="Arial" w:hAnsi="Arial" w:cs="Arial"/>
          <w:sz w:val="22"/>
          <w:szCs w:val="22"/>
        </w:rPr>
      </w:pPr>
      <w:r>
        <w:rPr>
          <w:rFonts w:ascii="Arial" w:hAnsi="Arial" w:cs="Arial"/>
          <w:sz w:val="22"/>
          <w:szCs w:val="22"/>
        </w:rPr>
        <w:t xml:space="preserve">Sprzedawca ponosi odpowiedzialność za wszelkie szkody w mieniu Kupującego wynikłe w toku lub w związku z realizacją Umowy. Odpowiedzialność Sprzedawcy obejmuje szkody powstałe w każdej postaci winy. </w:t>
      </w:r>
    </w:p>
    <w:p w14:paraId="5B6C798A" w14:textId="77777777" w:rsidR="00AA6135" w:rsidRDefault="006E69EE">
      <w:pPr>
        <w:numPr>
          <w:ilvl w:val="0"/>
          <w:numId w:val="9"/>
        </w:numPr>
        <w:spacing w:line="360" w:lineRule="auto"/>
        <w:jc w:val="both"/>
        <w:rPr>
          <w:rFonts w:ascii="Arial" w:hAnsi="Arial" w:cs="Arial"/>
          <w:sz w:val="22"/>
          <w:szCs w:val="22"/>
        </w:rPr>
      </w:pPr>
      <w:r>
        <w:rPr>
          <w:rFonts w:ascii="Arial" w:hAnsi="Arial" w:cs="Arial"/>
          <w:sz w:val="22"/>
          <w:szCs w:val="22"/>
        </w:rPr>
        <w:t>Za działania lub zaniechania osób trzecich, którymi Sprzedawca posługuje się przy wykonywaniu Umowy Sprzedawca odpowiada jak za swoje własne działania lub zaniechania.</w:t>
      </w:r>
    </w:p>
    <w:p w14:paraId="6B7F8E5A" w14:textId="77777777" w:rsidR="00AA6135" w:rsidRDefault="00AA6135">
      <w:pPr>
        <w:spacing w:line="360" w:lineRule="auto"/>
        <w:jc w:val="center"/>
        <w:rPr>
          <w:rFonts w:ascii="Arial" w:hAnsi="Arial" w:cs="Arial"/>
          <w:b/>
          <w:sz w:val="22"/>
          <w:szCs w:val="22"/>
        </w:rPr>
      </w:pPr>
    </w:p>
    <w:p w14:paraId="755F4672" w14:textId="77777777" w:rsidR="009B076A" w:rsidRDefault="009B076A">
      <w:pPr>
        <w:spacing w:line="360" w:lineRule="auto"/>
        <w:jc w:val="center"/>
        <w:rPr>
          <w:rFonts w:ascii="Arial" w:hAnsi="Arial" w:cs="Arial"/>
          <w:b/>
          <w:sz w:val="22"/>
          <w:szCs w:val="22"/>
        </w:rPr>
      </w:pPr>
    </w:p>
    <w:p w14:paraId="219E3953" w14:textId="77777777" w:rsidR="009B076A" w:rsidRDefault="009B076A">
      <w:pPr>
        <w:spacing w:line="360" w:lineRule="auto"/>
        <w:jc w:val="center"/>
        <w:rPr>
          <w:rFonts w:ascii="Arial" w:hAnsi="Arial" w:cs="Arial"/>
          <w:b/>
          <w:sz w:val="22"/>
          <w:szCs w:val="22"/>
        </w:rPr>
      </w:pPr>
    </w:p>
    <w:p w14:paraId="62350868" w14:textId="77777777" w:rsidR="00D236F4" w:rsidRDefault="00D236F4">
      <w:pPr>
        <w:spacing w:line="360" w:lineRule="auto"/>
        <w:jc w:val="center"/>
        <w:rPr>
          <w:rFonts w:ascii="Arial" w:hAnsi="Arial" w:cs="Arial"/>
          <w:b/>
          <w:sz w:val="22"/>
          <w:szCs w:val="22"/>
        </w:rPr>
      </w:pPr>
    </w:p>
    <w:p w14:paraId="17851021" w14:textId="7A747EE5" w:rsidR="00AA6135" w:rsidRDefault="006E69EE">
      <w:pPr>
        <w:spacing w:line="360" w:lineRule="auto"/>
        <w:jc w:val="center"/>
        <w:rPr>
          <w:rFonts w:ascii="Arial" w:hAnsi="Arial" w:cs="Arial"/>
          <w:b/>
          <w:sz w:val="22"/>
          <w:szCs w:val="22"/>
        </w:rPr>
      </w:pPr>
      <w:r>
        <w:rPr>
          <w:rFonts w:ascii="Arial" w:hAnsi="Arial" w:cs="Arial"/>
          <w:b/>
          <w:sz w:val="22"/>
          <w:szCs w:val="22"/>
        </w:rPr>
        <w:lastRenderedPageBreak/>
        <w:t>§ 9</w:t>
      </w:r>
    </w:p>
    <w:p w14:paraId="66C87829" w14:textId="77777777" w:rsidR="00AA6135" w:rsidRDefault="006E69EE">
      <w:pPr>
        <w:spacing w:line="360" w:lineRule="auto"/>
        <w:jc w:val="center"/>
        <w:rPr>
          <w:rFonts w:ascii="Arial" w:hAnsi="Arial" w:cs="Arial"/>
          <w:b/>
          <w:sz w:val="22"/>
          <w:szCs w:val="22"/>
        </w:rPr>
      </w:pPr>
      <w:r>
        <w:rPr>
          <w:rFonts w:ascii="Arial" w:hAnsi="Arial" w:cs="Arial"/>
          <w:b/>
          <w:sz w:val="22"/>
          <w:szCs w:val="22"/>
        </w:rPr>
        <w:t>Siła wyższa</w:t>
      </w:r>
    </w:p>
    <w:p w14:paraId="33B6A33F" w14:textId="77777777" w:rsidR="00AA6135" w:rsidRDefault="00AA6135">
      <w:pPr>
        <w:tabs>
          <w:tab w:val="left" w:pos="425"/>
        </w:tabs>
        <w:spacing w:line="360" w:lineRule="auto"/>
        <w:jc w:val="both"/>
        <w:rPr>
          <w:rFonts w:ascii="Arial" w:hAnsi="Arial" w:cs="Arial"/>
          <w:sz w:val="22"/>
          <w:szCs w:val="22"/>
        </w:rPr>
      </w:pPr>
    </w:p>
    <w:p w14:paraId="00A18660" w14:textId="77777777" w:rsidR="00AA6135" w:rsidRDefault="006E69EE">
      <w:pPr>
        <w:numPr>
          <w:ilvl w:val="0"/>
          <w:numId w:val="10"/>
        </w:numPr>
        <w:spacing w:line="360" w:lineRule="auto"/>
        <w:jc w:val="both"/>
        <w:rPr>
          <w:rFonts w:ascii="Arial" w:hAnsi="Arial" w:cs="Arial"/>
          <w:sz w:val="22"/>
          <w:szCs w:val="22"/>
        </w:rPr>
      </w:pPr>
      <w:r>
        <w:rPr>
          <w:rFonts w:ascii="Arial" w:hAnsi="Arial" w:cs="Arial"/>
          <w:sz w:val="22"/>
          <w:szCs w:val="22"/>
        </w:rPr>
        <w:t>Strony są zwolnione od odpowiedzialności za szkody powstałe w związku z niewykonaniem lub nienależytym wykonaniem Umowy, w przypadku, gdy to niewykonanie lub nienależyte wykonanie jest następstwem zdarzeń określanych jako siła wyższa.</w:t>
      </w:r>
    </w:p>
    <w:p w14:paraId="4FACC639" w14:textId="77777777" w:rsidR="00AA6135" w:rsidRDefault="006E69EE">
      <w:pPr>
        <w:numPr>
          <w:ilvl w:val="0"/>
          <w:numId w:val="10"/>
        </w:numPr>
        <w:spacing w:line="360" w:lineRule="auto"/>
        <w:jc w:val="both"/>
        <w:rPr>
          <w:rFonts w:ascii="Arial" w:hAnsi="Arial" w:cs="Arial"/>
          <w:sz w:val="22"/>
          <w:szCs w:val="22"/>
        </w:rPr>
      </w:pPr>
      <w:r>
        <w:rPr>
          <w:rFonts w:ascii="Arial" w:hAnsi="Arial" w:cs="Arial"/>
          <w:sz w:val="22"/>
          <w:szCs w:val="22"/>
        </w:rPr>
        <w:t>Dla potrzeb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niedołożenia przez Strony należytej staranności w rozumieniu art. 355 § 2 Kodeksu cywilnego.</w:t>
      </w:r>
    </w:p>
    <w:p w14:paraId="323D5F23" w14:textId="77777777" w:rsidR="00AA6135" w:rsidRDefault="006E69EE">
      <w:pPr>
        <w:numPr>
          <w:ilvl w:val="0"/>
          <w:numId w:val="10"/>
        </w:numPr>
        <w:spacing w:line="360" w:lineRule="auto"/>
        <w:jc w:val="both"/>
        <w:rPr>
          <w:rFonts w:ascii="Arial" w:hAnsi="Arial" w:cs="Arial"/>
          <w:sz w:val="22"/>
          <w:szCs w:val="22"/>
        </w:rPr>
      </w:pPr>
      <w:r>
        <w:rPr>
          <w:rFonts w:ascii="Arial" w:hAnsi="Arial" w:cs="Arial"/>
          <w:sz w:val="22"/>
          <w:szCs w:val="22"/>
        </w:rPr>
        <w:t xml:space="preserve">Strona powołująca się na siłę wyższą jest zobowiązana zawiadomić niezwłocznie drugą Stronę na piśmie, zarówno o zaistnieniu, jak i ustaniu okoliczności uznawanych za siłę wyższą oraz do przedstawienia w terminie 3 dni roboczych po ustąpieniu stanu siły wyższej dowodów potwierdzających ich wystąpienie. </w:t>
      </w:r>
      <w:r>
        <w:rPr>
          <w:rFonts w:ascii="Arial" w:hAnsi="Arial" w:cs="Arial"/>
          <w:b/>
          <w:sz w:val="22"/>
          <w:szCs w:val="22"/>
        </w:rPr>
        <w:br/>
        <w:t xml:space="preserve">                                                                          § 10</w:t>
      </w:r>
    </w:p>
    <w:p w14:paraId="77778C44" w14:textId="77777777" w:rsidR="00AA6135" w:rsidRDefault="006E69EE">
      <w:pPr>
        <w:spacing w:line="360" w:lineRule="auto"/>
        <w:ind w:firstLine="142"/>
        <w:jc w:val="center"/>
        <w:rPr>
          <w:rFonts w:ascii="Arial" w:hAnsi="Arial" w:cs="Arial"/>
          <w:b/>
          <w:sz w:val="22"/>
          <w:szCs w:val="22"/>
        </w:rPr>
      </w:pPr>
      <w:r>
        <w:rPr>
          <w:rFonts w:ascii="Arial" w:hAnsi="Arial" w:cs="Arial"/>
          <w:b/>
          <w:sz w:val="22"/>
          <w:szCs w:val="22"/>
        </w:rPr>
        <w:t>Kary umowne</w:t>
      </w:r>
    </w:p>
    <w:p w14:paraId="404D02A4" w14:textId="36BB0DF7" w:rsidR="00AA6135" w:rsidRPr="009B076A" w:rsidRDefault="006E69EE">
      <w:pPr>
        <w:numPr>
          <w:ilvl w:val="0"/>
          <w:numId w:val="11"/>
        </w:numPr>
        <w:spacing w:line="360" w:lineRule="auto"/>
        <w:jc w:val="both"/>
        <w:rPr>
          <w:rFonts w:ascii="Arial" w:eastAsia="Arial Unicode MS" w:hAnsi="Arial" w:cs="Arial"/>
          <w:sz w:val="22"/>
          <w:szCs w:val="22"/>
        </w:rPr>
      </w:pPr>
      <w:r>
        <w:rPr>
          <w:rFonts w:ascii="Arial" w:eastAsia="Arial Unicode MS" w:hAnsi="Arial" w:cs="Arial"/>
          <w:sz w:val="22"/>
          <w:szCs w:val="22"/>
        </w:rPr>
        <w:t xml:space="preserve">W przypadku niewykonania w terminie lub nienależytego wykonania </w:t>
      </w:r>
      <w:r w:rsidR="00D91D49">
        <w:rPr>
          <w:rFonts w:ascii="Arial" w:eastAsia="Arial Unicode MS" w:hAnsi="Arial" w:cs="Arial"/>
          <w:sz w:val="22"/>
          <w:szCs w:val="22"/>
        </w:rPr>
        <w:t>Przedmiotu Umowy</w:t>
      </w:r>
      <w:r>
        <w:rPr>
          <w:rFonts w:ascii="Arial" w:eastAsia="Arial Unicode MS" w:hAnsi="Arial" w:cs="Arial"/>
          <w:sz w:val="22"/>
          <w:szCs w:val="22"/>
        </w:rPr>
        <w:t xml:space="preserve">, </w:t>
      </w:r>
      <w:r w:rsidRPr="009B076A">
        <w:rPr>
          <w:rFonts w:ascii="Arial" w:eastAsia="Arial Unicode MS" w:hAnsi="Arial" w:cs="Arial"/>
          <w:sz w:val="22"/>
          <w:szCs w:val="22"/>
        </w:rPr>
        <w:t>Kupujący jest uprawniony do żądania od Sprzedawcy następujących kar umownych:</w:t>
      </w:r>
    </w:p>
    <w:p w14:paraId="656B23D2" w14:textId="77777777" w:rsidR="00AA6135" w:rsidRPr="009B076A" w:rsidRDefault="006E69EE">
      <w:pPr>
        <w:pStyle w:val="Akapitzlist"/>
        <w:numPr>
          <w:ilvl w:val="0"/>
          <w:numId w:val="12"/>
        </w:numPr>
        <w:spacing w:line="360" w:lineRule="auto"/>
        <w:jc w:val="both"/>
        <w:rPr>
          <w:rFonts w:ascii="Arial" w:eastAsia="Arial Unicode MS" w:hAnsi="Arial" w:cs="Arial"/>
          <w:sz w:val="22"/>
          <w:szCs w:val="22"/>
        </w:rPr>
      </w:pPr>
      <w:r w:rsidRPr="009B076A">
        <w:rPr>
          <w:rFonts w:ascii="Arial" w:eastAsia="Arial Unicode MS" w:hAnsi="Arial" w:cs="Arial"/>
          <w:sz w:val="22"/>
          <w:szCs w:val="22"/>
        </w:rPr>
        <w:t>w przypadku opóźnienia Sprzedawcy w realizacji dostaw w stosunku do terminu ustalonego przez Strony – karę umowną w wysokości 0,1% wartości netto opóźnionej dostawy, za każdy rozpoczęty dzień opóźnienia,</w:t>
      </w:r>
    </w:p>
    <w:p w14:paraId="5A4A0BC0" w14:textId="77777777" w:rsidR="00AA6135" w:rsidRPr="009B076A" w:rsidRDefault="006E69EE">
      <w:pPr>
        <w:pStyle w:val="Akapitzlist"/>
        <w:numPr>
          <w:ilvl w:val="0"/>
          <w:numId w:val="12"/>
        </w:numPr>
        <w:spacing w:line="360" w:lineRule="auto"/>
        <w:jc w:val="both"/>
        <w:rPr>
          <w:rFonts w:ascii="Arial" w:eastAsia="Arial Unicode MS" w:hAnsi="Arial" w:cs="Arial"/>
          <w:sz w:val="22"/>
          <w:szCs w:val="22"/>
        </w:rPr>
      </w:pPr>
      <w:r w:rsidRPr="009B076A">
        <w:rPr>
          <w:rFonts w:ascii="Arial" w:eastAsia="Arial Unicode MS" w:hAnsi="Arial" w:cs="Arial"/>
          <w:sz w:val="22"/>
          <w:szCs w:val="22"/>
        </w:rPr>
        <w:t xml:space="preserve">w przypadku opóźnienia Sprzedawcy w realizacji uprawnień z tytułu gwarancji jakości, o których mowa w </w:t>
      </w:r>
      <w:r w:rsidRPr="009B076A">
        <w:rPr>
          <w:rFonts w:ascii="Arial" w:hAnsi="Arial" w:cs="Arial"/>
          <w:sz w:val="22"/>
          <w:szCs w:val="22"/>
        </w:rPr>
        <w:t>§ 6 ust. 10</w:t>
      </w:r>
      <w:r w:rsidRPr="009B076A">
        <w:rPr>
          <w:rFonts w:ascii="Arial" w:eastAsia="Arial Unicode MS" w:hAnsi="Arial" w:cs="Arial"/>
          <w:sz w:val="22"/>
          <w:szCs w:val="22"/>
        </w:rPr>
        <w:t xml:space="preserve"> w wysokości 0,1% wartości netto wadliwego przedmiotu dostawy, za każdy rozpoczęty dzień opóźnienia,</w:t>
      </w:r>
    </w:p>
    <w:p w14:paraId="65B1A422" w14:textId="7424EBAF" w:rsidR="00AA6135" w:rsidRPr="009B076A" w:rsidRDefault="006E69EE">
      <w:pPr>
        <w:pStyle w:val="Akapitzlist"/>
        <w:numPr>
          <w:ilvl w:val="0"/>
          <w:numId w:val="12"/>
        </w:numPr>
        <w:spacing w:line="360" w:lineRule="auto"/>
        <w:jc w:val="both"/>
        <w:rPr>
          <w:rFonts w:ascii="Arial" w:eastAsia="Arial Unicode MS" w:hAnsi="Arial" w:cs="Arial"/>
          <w:sz w:val="22"/>
          <w:szCs w:val="22"/>
        </w:rPr>
      </w:pPr>
      <w:r w:rsidRPr="009B076A">
        <w:rPr>
          <w:rFonts w:ascii="Arial" w:eastAsia="Arial Unicode MS" w:hAnsi="Arial"/>
          <w:sz w:val="22"/>
          <w:szCs w:val="22"/>
        </w:rPr>
        <w:t xml:space="preserve">w przypadku niewykonania obowiązków określonych w </w:t>
      </w:r>
      <w:r w:rsidRPr="009B076A">
        <w:rPr>
          <w:rFonts w:ascii="Arial" w:hAnsi="Arial" w:cs="Arial"/>
          <w:bCs/>
          <w:sz w:val="22"/>
          <w:szCs w:val="22"/>
        </w:rPr>
        <w:t>§ 6</w:t>
      </w:r>
      <w:r w:rsidRPr="009B076A">
        <w:rPr>
          <w:rFonts w:ascii="Arial" w:eastAsia="Arial Unicode MS" w:hAnsi="Arial"/>
          <w:sz w:val="22"/>
          <w:szCs w:val="22"/>
        </w:rPr>
        <w:t xml:space="preserve"> ust. 12 i </w:t>
      </w:r>
      <w:r w:rsidRPr="009B076A">
        <w:rPr>
          <w:rFonts w:ascii="Arial" w:hAnsi="Arial" w:cs="Arial"/>
          <w:bCs/>
          <w:sz w:val="22"/>
          <w:szCs w:val="22"/>
        </w:rPr>
        <w:t>§ 7</w:t>
      </w:r>
      <w:r w:rsidRPr="009B076A">
        <w:rPr>
          <w:rFonts w:ascii="Arial" w:eastAsia="Arial Unicode MS" w:hAnsi="Arial"/>
          <w:sz w:val="22"/>
          <w:szCs w:val="22"/>
        </w:rPr>
        <w:t xml:space="preserve"> w wysokości 2% wartości Wynagrodzenia netto, o którym mowa w §</w:t>
      </w:r>
      <w:r w:rsidR="009B076A">
        <w:rPr>
          <w:rFonts w:ascii="Arial" w:eastAsia="Arial Unicode MS" w:hAnsi="Arial"/>
          <w:sz w:val="22"/>
          <w:szCs w:val="22"/>
        </w:rPr>
        <w:t xml:space="preserve"> 5</w:t>
      </w:r>
      <w:r w:rsidRPr="009B076A">
        <w:rPr>
          <w:rFonts w:ascii="Arial" w:eastAsia="Arial Unicode MS" w:hAnsi="Arial"/>
          <w:sz w:val="22"/>
          <w:szCs w:val="22"/>
        </w:rPr>
        <w:t xml:space="preserve"> ust. 1 Umowy. </w:t>
      </w:r>
    </w:p>
    <w:p w14:paraId="6AF28EF4" w14:textId="77777777" w:rsidR="00AA6135" w:rsidRPr="009B076A" w:rsidRDefault="006E69EE">
      <w:pPr>
        <w:pStyle w:val="Akapitzlist"/>
        <w:numPr>
          <w:ilvl w:val="0"/>
          <w:numId w:val="12"/>
        </w:numPr>
        <w:spacing w:line="360" w:lineRule="auto"/>
        <w:jc w:val="both"/>
        <w:rPr>
          <w:rFonts w:ascii="Arial" w:eastAsia="Arial Unicode MS" w:hAnsi="Arial" w:cs="Arial"/>
          <w:sz w:val="22"/>
          <w:szCs w:val="22"/>
        </w:rPr>
      </w:pPr>
      <w:r w:rsidRPr="009B076A">
        <w:rPr>
          <w:rFonts w:ascii="Arial" w:eastAsia="Arial Unicode MS" w:hAnsi="Arial" w:cs="Arial"/>
          <w:sz w:val="22"/>
          <w:szCs w:val="22"/>
        </w:rPr>
        <w:t>w przypadku odstąpienia od Umowy lub rozwiązania Umowy z przyczyn leżących po stronie Sprzedawcy – karę umowną w wysokości 10 % Wynagrodzenia netto</w:t>
      </w:r>
      <w:r w:rsidRPr="009B076A">
        <w:rPr>
          <w:rFonts w:ascii="Arial" w:hAnsi="Arial" w:cs="Arial"/>
          <w:sz w:val="22"/>
          <w:szCs w:val="22"/>
        </w:rPr>
        <w:t>, o którym mowa w § 5  ust. 1  Umowy.</w:t>
      </w:r>
    </w:p>
    <w:p w14:paraId="76632857" w14:textId="77777777" w:rsidR="00AA6135" w:rsidRDefault="006E69EE">
      <w:pPr>
        <w:numPr>
          <w:ilvl w:val="0"/>
          <w:numId w:val="11"/>
        </w:numPr>
        <w:tabs>
          <w:tab w:val="left" w:pos="426"/>
        </w:tabs>
        <w:spacing w:line="360" w:lineRule="auto"/>
        <w:jc w:val="both"/>
        <w:rPr>
          <w:rFonts w:ascii="Arial" w:eastAsia="Arial Unicode MS" w:hAnsi="Arial" w:cs="Arial"/>
          <w:sz w:val="22"/>
          <w:szCs w:val="22"/>
        </w:rPr>
      </w:pPr>
      <w:r>
        <w:rPr>
          <w:rFonts w:ascii="Arial" w:hAnsi="Arial" w:cs="Arial"/>
          <w:sz w:val="22"/>
          <w:szCs w:val="22"/>
        </w:rPr>
        <w:t>Kary umowne zastrzeżone na rzecz Kupującego mogą być dochodzone z każdego tytułu odrębnie i podlegają sumowaniu, z tym zastrzeżeniem, że kara umowna zastrzeżona w ust. 1 pkt 4 nie podlega sumowaniu z inną karą umowną spośród zastrzeżonych w ust. 1 pkt 1-3, jeżeli podstawą do żądania tej innej kary umownej jest okoliczność stanowiąca jednocześnie przyczynę odstąpienia przez Kupującego od Umowy lub rozwiązania Umowy.</w:t>
      </w:r>
    </w:p>
    <w:p w14:paraId="550F7BA1" w14:textId="77777777" w:rsidR="00AA6135" w:rsidRDefault="006E69EE">
      <w:pPr>
        <w:numPr>
          <w:ilvl w:val="0"/>
          <w:numId w:val="11"/>
        </w:numPr>
        <w:tabs>
          <w:tab w:val="left" w:pos="426"/>
        </w:tabs>
        <w:spacing w:line="360" w:lineRule="auto"/>
        <w:jc w:val="both"/>
        <w:rPr>
          <w:rFonts w:ascii="Arial" w:eastAsia="Arial Unicode MS" w:hAnsi="Arial" w:cs="Arial"/>
          <w:sz w:val="22"/>
          <w:szCs w:val="22"/>
        </w:rPr>
      </w:pPr>
      <w:r>
        <w:rPr>
          <w:rFonts w:ascii="Arial" w:eastAsia="Arial Unicode MS" w:hAnsi="Arial" w:cs="Arial"/>
          <w:sz w:val="22"/>
          <w:szCs w:val="22"/>
        </w:rPr>
        <w:t>Z zastrzeżeniem ust. 4, kary umowne płatne będą w terminie 21 dni od dnia wystawienia</w:t>
      </w:r>
      <w:r>
        <w:rPr>
          <w:rFonts w:ascii="Arial" w:eastAsia="Arial Unicode MS" w:hAnsi="Arial" w:cs="Arial"/>
          <w:color w:val="548DD4" w:themeColor="text2" w:themeTint="99"/>
          <w:sz w:val="22"/>
          <w:szCs w:val="22"/>
        </w:rPr>
        <w:t xml:space="preserve"> </w:t>
      </w:r>
      <w:r>
        <w:rPr>
          <w:rFonts w:ascii="Arial" w:eastAsia="Arial Unicode MS" w:hAnsi="Arial" w:cs="Arial"/>
          <w:sz w:val="22"/>
          <w:szCs w:val="22"/>
        </w:rPr>
        <w:t>Sprzedawcy noty obciążeniowej przez Kupującego.</w:t>
      </w:r>
    </w:p>
    <w:p w14:paraId="4E06AA3A" w14:textId="77777777" w:rsidR="00AA6135" w:rsidRDefault="006E69EE">
      <w:pPr>
        <w:numPr>
          <w:ilvl w:val="0"/>
          <w:numId w:val="11"/>
        </w:numPr>
        <w:tabs>
          <w:tab w:val="left" w:pos="426"/>
        </w:tabs>
        <w:spacing w:line="360" w:lineRule="auto"/>
        <w:jc w:val="both"/>
        <w:rPr>
          <w:rFonts w:ascii="Arial" w:eastAsia="Arial Unicode MS" w:hAnsi="Arial" w:cs="Arial"/>
          <w:sz w:val="22"/>
          <w:szCs w:val="22"/>
        </w:rPr>
      </w:pPr>
      <w:r>
        <w:rPr>
          <w:rFonts w:ascii="Arial" w:eastAsia="Arial Unicode MS" w:hAnsi="Arial" w:cs="Arial"/>
          <w:sz w:val="22"/>
          <w:szCs w:val="22"/>
        </w:rPr>
        <w:lastRenderedPageBreak/>
        <w:t xml:space="preserve">Kupującemu przysługuje prawo potrącenia naliczonych i należnych mu kar umownych z należnego Sprzedawcy Wynagrodzenia </w:t>
      </w:r>
      <w:r>
        <w:rPr>
          <w:rFonts w:ascii="Arial" w:hAnsi="Arial" w:cs="Arial"/>
          <w:sz w:val="22"/>
          <w:szCs w:val="22"/>
        </w:rPr>
        <w:t>brutto oraz/lub z zabezpieczenia należytego wykonania umowy</w:t>
      </w:r>
      <w:r>
        <w:rPr>
          <w:rFonts w:ascii="Arial" w:eastAsia="Arial Unicode MS" w:hAnsi="Arial" w:cs="Arial"/>
          <w:sz w:val="22"/>
          <w:szCs w:val="22"/>
        </w:rPr>
        <w:t>, na co Sprzedawca wyraża zgodę.</w:t>
      </w:r>
    </w:p>
    <w:p w14:paraId="70BD4BA2" w14:textId="77777777" w:rsidR="00AA6135" w:rsidRDefault="006E69EE">
      <w:pPr>
        <w:numPr>
          <w:ilvl w:val="0"/>
          <w:numId w:val="11"/>
        </w:numPr>
        <w:tabs>
          <w:tab w:val="left" w:pos="426"/>
        </w:tabs>
        <w:spacing w:line="360" w:lineRule="auto"/>
        <w:jc w:val="both"/>
        <w:rPr>
          <w:rFonts w:ascii="Arial" w:eastAsia="Arial Unicode MS" w:hAnsi="Arial" w:cs="Arial"/>
          <w:sz w:val="22"/>
          <w:szCs w:val="22"/>
        </w:rPr>
      </w:pPr>
      <w:r>
        <w:rPr>
          <w:rFonts w:ascii="Arial" w:eastAsia="Arial Unicode MS" w:hAnsi="Arial" w:cs="Arial"/>
          <w:sz w:val="22"/>
          <w:szCs w:val="22"/>
        </w:rPr>
        <w:t>Niezależnie od zastrzeżonych w niniejszym paragrafie kar umownych, Kupującemu przysługuje prawo dochodzenia odszkodowania przenoszącego wysokość kar umownych, do wysokości pełnej szkody, na zasadach ogólnych (art. 484 Kodeksu cywilnego).</w:t>
      </w:r>
      <w:bookmarkStart w:id="1" w:name="Paragraf_od_1_do_10"/>
      <w:bookmarkEnd w:id="1"/>
    </w:p>
    <w:p w14:paraId="290B7A84" w14:textId="77777777" w:rsidR="00AA6135" w:rsidRDefault="00AA6135">
      <w:pPr>
        <w:spacing w:line="360" w:lineRule="auto"/>
        <w:jc w:val="center"/>
        <w:rPr>
          <w:rFonts w:ascii="Arial" w:hAnsi="Arial" w:cs="Arial"/>
          <w:b/>
          <w:sz w:val="22"/>
          <w:szCs w:val="22"/>
        </w:rPr>
      </w:pPr>
    </w:p>
    <w:p w14:paraId="3867ECC0" w14:textId="77777777" w:rsidR="00AA6135" w:rsidRDefault="006E69EE">
      <w:pPr>
        <w:spacing w:line="360" w:lineRule="auto"/>
        <w:jc w:val="center"/>
        <w:rPr>
          <w:rFonts w:ascii="Arial" w:hAnsi="Arial" w:cs="Arial"/>
          <w:b/>
          <w:sz w:val="22"/>
          <w:szCs w:val="22"/>
        </w:rPr>
      </w:pPr>
      <w:r>
        <w:rPr>
          <w:rFonts w:ascii="Arial" w:hAnsi="Arial" w:cs="Arial"/>
          <w:b/>
          <w:sz w:val="22"/>
          <w:szCs w:val="22"/>
        </w:rPr>
        <w:t>§ 11</w:t>
      </w:r>
    </w:p>
    <w:p w14:paraId="05F25094" w14:textId="77777777" w:rsidR="00AA6135" w:rsidRDefault="006E69EE">
      <w:pPr>
        <w:pStyle w:val="Akapitzlist"/>
        <w:spacing w:line="360" w:lineRule="auto"/>
        <w:ind w:left="0"/>
        <w:jc w:val="center"/>
        <w:rPr>
          <w:rFonts w:ascii="Arial" w:hAnsi="Arial" w:cs="Arial"/>
          <w:b/>
          <w:sz w:val="22"/>
          <w:szCs w:val="22"/>
        </w:rPr>
      </w:pPr>
      <w:r>
        <w:rPr>
          <w:rFonts w:ascii="Arial" w:hAnsi="Arial" w:cs="Arial"/>
          <w:b/>
          <w:sz w:val="22"/>
          <w:szCs w:val="22"/>
        </w:rPr>
        <w:t>Zabezpieczenie należytego wykonania Umowy</w:t>
      </w:r>
    </w:p>
    <w:p w14:paraId="3C09F48A" w14:textId="77777777" w:rsidR="00AA6135" w:rsidRDefault="00AA6135">
      <w:pPr>
        <w:pStyle w:val="Akapitzlist"/>
        <w:spacing w:line="360" w:lineRule="auto"/>
        <w:ind w:left="0"/>
        <w:jc w:val="both"/>
        <w:rPr>
          <w:rFonts w:ascii="Arial" w:hAnsi="Arial" w:cs="Arial"/>
          <w:bCs/>
          <w:sz w:val="22"/>
          <w:szCs w:val="22"/>
        </w:rPr>
      </w:pPr>
    </w:p>
    <w:p w14:paraId="64F72381" w14:textId="4B58B6C2" w:rsidR="00AA6135" w:rsidRDefault="006E69EE">
      <w:pPr>
        <w:pStyle w:val="Akapitzlist"/>
        <w:numPr>
          <w:ilvl w:val="0"/>
          <w:numId w:val="13"/>
        </w:numPr>
        <w:spacing w:line="360" w:lineRule="auto"/>
        <w:jc w:val="both"/>
        <w:rPr>
          <w:rFonts w:ascii="Arial" w:hAnsi="Arial" w:cs="Arial"/>
          <w:bCs/>
          <w:sz w:val="22"/>
          <w:szCs w:val="22"/>
        </w:rPr>
      </w:pPr>
      <w:r>
        <w:rPr>
          <w:rFonts w:ascii="Arial" w:hAnsi="Arial" w:cs="Arial"/>
          <w:bCs/>
          <w:sz w:val="22"/>
          <w:szCs w:val="22"/>
        </w:rPr>
        <w:t xml:space="preserve">Sprzedawca oświadcza, iż wniósł skutecznie na rzecz Kupującego zabezpieczenie należytego wykonania Umowy w wysokości 2% maksymalnej kwoty Wynagrodzenia netto, o której jest mowa w § </w:t>
      </w:r>
      <w:r w:rsidR="009B076A">
        <w:rPr>
          <w:rFonts w:ascii="Arial" w:hAnsi="Arial" w:cs="Arial"/>
          <w:bCs/>
          <w:sz w:val="22"/>
          <w:szCs w:val="22"/>
        </w:rPr>
        <w:t>5</w:t>
      </w:r>
      <w:r>
        <w:rPr>
          <w:rFonts w:ascii="Arial" w:hAnsi="Arial" w:cs="Arial"/>
          <w:bCs/>
          <w:sz w:val="22"/>
          <w:szCs w:val="22"/>
        </w:rPr>
        <w:t xml:space="preserve"> ust. 1 Umowy Sprzedawcy, czyli kwotę: …</w:t>
      </w:r>
      <w:r w:rsidRPr="009B076A">
        <w:rPr>
          <w:rFonts w:ascii="Arial" w:hAnsi="Arial" w:cs="Arial"/>
          <w:bCs/>
          <w:sz w:val="22"/>
          <w:szCs w:val="22"/>
          <w:highlight w:val="yellow"/>
        </w:rPr>
        <w:t>…………</w:t>
      </w:r>
      <w:r>
        <w:rPr>
          <w:rFonts w:ascii="Arial" w:hAnsi="Arial" w:cs="Arial"/>
          <w:bCs/>
          <w:sz w:val="22"/>
          <w:szCs w:val="22"/>
        </w:rPr>
        <w:t>…PLN, (słownie: ……</w:t>
      </w:r>
      <w:r w:rsidRPr="009B076A">
        <w:rPr>
          <w:rFonts w:ascii="Arial" w:hAnsi="Arial" w:cs="Arial"/>
          <w:bCs/>
          <w:sz w:val="22"/>
          <w:szCs w:val="22"/>
          <w:highlight w:val="yellow"/>
        </w:rPr>
        <w:t>…………</w:t>
      </w:r>
      <w:r>
        <w:rPr>
          <w:rFonts w:ascii="Arial" w:hAnsi="Arial" w:cs="Arial"/>
          <w:bCs/>
          <w:sz w:val="22"/>
          <w:szCs w:val="22"/>
        </w:rPr>
        <w:t>…. złotych).</w:t>
      </w:r>
    </w:p>
    <w:p w14:paraId="7819EFBD" w14:textId="44710B08" w:rsidR="00AA6135" w:rsidRDefault="006E69EE">
      <w:pPr>
        <w:pStyle w:val="Akapitzlist"/>
        <w:numPr>
          <w:ilvl w:val="0"/>
          <w:numId w:val="13"/>
        </w:numPr>
        <w:spacing w:line="360" w:lineRule="auto"/>
        <w:jc w:val="both"/>
        <w:rPr>
          <w:rFonts w:ascii="Arial" w:hAnsi="Arial" w:cs="Arial"/>
          <w:bCs/>
          <w:sz w:val="22"/>
          <w:szCs w:val="22"/>
        </w:rPr>
      </w:pPr>
      <w:r>
        <w:rPr>
          <w:rFonts w:ascii="Arial" w:hAnsi="Arial" w:cs="Arial"/>
          <w:bCs/>
          <w:sz w:val="22"/>
          <w:szCs w:val="22"/>
        </w:rPr>
        <w:t xml:space="preserve">Sprzedawca zapewni, że zabezpieczenie należytego wykonania Umowy będzie ważne i wykonalne, aż do należytego zrealizowania </w:t>
      </w:r>
      <w:r w:rsidR="00D91D49">
        <w:rPr>
          <w:rFonts w:ascii="Arial" w:hAnsi="Arial" w:cs="Arial"/>
          <w:bCs/>
          <w:sz w:val="22"/>
          <w:szCs w:val="22"/>
        </w:rPr>
        <w:t>Przedmiotu Umowy</w:t>
      </w:r>
      <w:r>
        <w:rPr>
          <w:rFonts w:ascii="Arial" w:hAnsi="Arial" w:cs="Arial"/>
          <w:bCs/>
          <w:sz w:val="22"/>
          <w:szCs w:val="22"/>
        </w:rPr>
        <w:t xml:space="preserve"> przez Wykonawcę oraz usunięcia przez niego wszelkich wad i usterek. Zabezpieczenie należytego wykonania Umowy będzie obowiązywało w okresie o 30 dni dłuższym, od dnia dostarczenia w całości </w:t>
      </w:r>
      <w:r w:rsidR="00D91D49">
        <w:rPr>
          <w:rFonts w:ascii="Arial" w:hAnsi="Arial" w:cs="Arial"/>
          <w:bCs/>
          <w:sz w:val="22"/>
          <w:szCs w:val="22"/>
        </w:rPr>
        <w:t>Przedmiotu Umowy</w:t>
      </w:r>
      <w:r>
        <w:rPr>
          <w:rFonts w:ascii="Arial" w:hAnsi="Arial" w:cs="Arial"/>
          <w:bCs/>
          <w:sz w:val="22"/>
          <w:szCs w:val="22"/>
        </w:rPr>
        <w:t xml:space="preserve"> i uznania przez Kupującego za należycie wykonane, a zabezpieczenie należytego wykonania Umowy w okresie gwarancji i rękojmi (w wysokości 30% wartości zabezpieczenia należytego wykonania Umowy) będzie obowiązywało w okresie o 15 dni dłuższym niż termin gwarancji i rękojmi.  </w:t>
      </w:r>
    </w:p>
    <w:p w14:paraId="160F2ABC" w14:textId="3D3243E7" w:rsidR="00AA6135" w:rsidRDefault="006E69EE">
      <w:pPr>
        <w:pStyle w:val="Akapitzlist"/>
        <w:numPr>
          <w:ilvl w:val="0"/>
          <w:numId w:val="13"/>
        </w:numPr>
        <w:spacing w:line="360" w:lineRule="auto"/>
        <w:jc w:val="both"/>
        <w:rPr>
          <w:rFonts w:ascii="Arial" w:hAnsi="Arial" w:cs="Arial"/>
          <w:bCs/>
          <w:sz w:val="22"/>
          <w:szCs w:val="22"/>
        </w:rPr>
      </w:pPr>
      <w:r>
        <w:rPr>
          <w:rFonts w:ascii="Arial" w:hAnsi="Arial" w:cs="Arial"/>
          <w:bCs/>
          <w:sz w:val="22"/>
          <w:szCs w:val="22"/>
        </w:rPr>
        <w:t xml:space="preserve">W przypadku gdy Sprzedawca nie zapewni zabezpieczenia należytego wykonania Umowy najpóźniej na 30 dni przed wygaśnięciem dotychczasowego zabezpieczenia, zgodnie z ustępem 2, Kupującemu przysługuje prawo wstrzymania płatności do czasu dostarczenia nowego zabezpieczenia lub prawo, według wyboru Kupującego, do zrealizowania zabezpieczenia </w:t>
      </w:r>
      <w:r w:rsidR="00970320">
        <w:rPr>
          <w:rFonts w:ascii="Arial" w:hAnsi="Arial" w:cs="Arial"/>
          <w:bCs/>
          <w:sz w:val="22"/>
          <w:szCs w:val="22"/>
        </w:rPr>
        <w:br/>
      </w:r>
      <w:r>
        <w:rPr>
          <w:rFonts w:ascii="Arial" w:hAnsi="Arial" w:cs="Arial"/>
          <w:bCs/>
          <w:sz w:val="22"/>
          <w:szCs w:val="22"/>
        </w:rPr>
        <w:t xml:space="preserve">i traktowania uzyskanych pieniędzy jako zabezpieczenia wniesionego w pieniądzu bądź prawo do uzupełnienia z płatności należnych Sprzedawcy do wysokości kwoty należnego zabezpieczenia Umowy poprzez potrącenie i traktowania uzyskanych pieniędzy jako zabezpieczenia wniesionego </w:t>
      </w:r>
      <w:r w:rsidR="00970320">
        <w:rPr>
          <w:rFonts w:ascii="Arial" w:hAnsi="Arial" w:cs="Arial"/>
          <w:bCs/>
          <w:sz w:val="22"/>
          <w:szCs w:val="22"/>
        </w:rPr>
        <w:br/>
      </w:r>
      <w:r>
        <w:rPr>
          <w:rFonts w:ascii="Arial" w:hAnsi="Arial" w:cs="Arial"/>
          <w:bCs/>
          <w:sz w:val="22"/>
          <w:szCs w:val="22"/>
        </w:rPr>
        <w:t>w pieniądzu, na co Sprzedawca wyraża zgodę.</w:t>
      </w:r>
    </w:p>
    <w:p w14:paraId="5EE7388D" w14:textId="2EFDDEDC" w:rsidR="00AA6135" w:rsidRDefault="006E69EE">
      <w:pPr>
        <w:pStyle w:val="Akapitzlist"/>
        <w:numPr>
          <w:ilvl w:val="0"/>
          <w:numId w:val="13"/>
        </w:numPr>
        <w:spacing w:line="360" w:lineRule="auto"/>
        <w:jc w:val="both"/>
        <w:rPr>
          <w:rFonts w:ascii="Arial" w:hAnsi="Arial" w:cs="Arial"/>
          <w:bCs/>
          <w:sz w:val="22"/>
          <w:szCs w:val="22"/>
        </w:rPr>
      </w:pPr>
      <w:r>
        <w:rPr>
          <w:rFonts w:ascii="Arial" w:hAnsi="Arial" w:cs="Arial"/>
          <w:bCs/>
          <w:sz w:val="22"/>
          <w:szCs w:val="22"/>
        </w:rPr>
        <w:t xml:space="preserve">W przypadku dostarczenia przez Wykonawcę Kupującemu nowego zabezpieczenia w innej formie niż pieniężna, Kupujący zwróci pieniądze traktowane dotychczas jako zabezpieczenie wniesione </w:t>
      </w:r>
      <w:r w:rsidR="0097448A">
        <w:rPr>
          <w:rFonts w:ascii="Arial" w:hAnsi="Arial" w:cs="Arial"/>
          <w:bCs/>
          <w:sz w:val="22"/>
          <w:szCs w:val="22"/>
        </w:rPr>
        <w:br/>
      </w:r>
      <w:r>
        <w:rPr>
          <w:rFonts w:ascii="Arial" w:hAnsi="Arial" w:cs="Arial"/>
          <w:bCs/>
          <w:sz w:val="22"/>
          <w:szCs w:val="22"/>
        </w:rPr>
        <w:t xml:space="preserve">w pieniądzu. Rozliczenie odbywać się będzie zgodnie z zasadami rozliczenia zabezpieczenia wniesionego w pieniądzu. W przypadku wstrzymania płatności, Sprzedawcy nie przysługują odsetki od wstrzymanej płatności. </w:t>
      </w:r>
    </w:p>
    <w:p w14:paraId="67715349" w14:textId="66FAED9A" w:rsidR="00AA6135" w:rsidRPr="006416D9" w:rsidRDefault="006E69EE">
      <w:pPr>
        <w:pStyle w:val="Akapitzlist"/>
        <w:numPr>
          <w:ilvl w:val="0"/>
          <w:numId w:val="13"/>
        </w:numPr>
        <w:spacing w:line="360" w:lineRule="auto"/>
        <w:jc w:val="both"/>
        <w:rPr>
          <w:rFonts w:ascii="Arial" w:hAnsi="Arial" w:cs="Arial"/>
          <w:bCs/>
          <w:sz w:val="22"/>
          <w:szCs w:val="22"/>
          <w:highlight w:val="yellow"/>
        </w:rPr>
      </w:pPr>
      <w:r>
        <w:rPr>
          <w:rFonts w:ascii="Arial" w:hAnsi="Arial" w:cs="Arial"/>
          <w:bCs/>
          <w:sz w:val="22"/>
          <w:szCs w:val="22"/>
        </w:rPr>
        <w:t xml:space="preserve">Kupujący zwróci Sprzedawcy zabezpieczenie należytego wykonania Umowy w wysokości 70% </w:t>
      </w:r>
      <w:r w:rsidR="0097448A">
        <w:rPr>
          <w:rFonts w:ascii="Arial" w:hAnsi="Arial" w:cs="Arial"/>
          <w:bCs/>
          <w:sz w:val="22"/>
          <w:szCs w:val="22"/>
        </w:rPr>
        <w:br/>
      </w:r>
      <w:r>
        <w:rPr>
          <w:rFonts w:ascii="Arial" w:hAnsi="Arial" w:cs="Arial"/>
          <w:bCs/>
          <w:sz w:val="22"/>
          <w:szCs w:val="22"/>
        </w:rPr>
        <w:t xml:space="preserve">w ciągu 30 dni od wykonania należycie w całości </w:t>
      </w:r>
      <w:r w:rsidR="00D91D49">
        <w:rPr>
          <w:rFonts w:ascii="Arial" w:hAnsi="Arial" w:cs="Arial"/>
          <w:bCs/>
          <w:sz w:val="22"/>
          <w:szCs w:val="22"/>
        </w:rPr>
        <w:t>Przedmiotu Umowy</w:t>
      </w:r>
      <w:r>
        <w:rPr>
          <w:rFonts w:ascii="Arial" w:hAnsi="Arial" w:cs="Arial"/>
          <w:bCs/>
          <w:sz w:val="22"/>
          <w:szCs w:val="22"/>
        </w:rPr>
        <w:t xml:space="preserve">  (potwierdzonego protokołem odbioru końcowego). Pozostała kwota w wysokości 30% zabezpieczenia należytego wykonania Umowy pozostanie na zabezpieczenie roszczeń powstałych w okresie gwarancji i rękojmi i  zostanie zwrócona nie później niż w 15 dni po upływie okresu gwarancji i rękojmi w zależności od tego, który </w:t>
      </w:r>
      <w:r>
        <w:rPr>
          <w:rFonts w:ascii="Arial" w:hAnsi="Arial" w:cs="Arial"/>
          <w:bCs/>
          <w:sz w:val="22"/>
          <w:szCs w:val="22"/>
        </w:rPr>
        <w:lastRenderedPageBreak/>
        <w:t>z tych terminów upłynie później, pod warunkiem usunięcia wszystkich wad i usterek</w:t>
      </w:r>
      <w:r w:rsidR="006416D9">
        <w:rPr>
          <w:rFonts w:ascii="Arial" w:hAnsi="Arial" w:cs="Arial"/>
          <w:bCs/>
          <w:sz w:val="22"/>
          <w:szCs w:val="22"/>
        </w:rPr>
        <w:t xml:space="preserve"> potwierdzonego protokołem odbioru pogwarancyjnego (Załącznik nr </w:t>
      </w:r>
      <w:r w:rsidR="00DA76A7" w:rsidRPr="00DA76A7">
        <w:rPr>
          <w:rFonts w:ascii="Arial" w:hAnsi="Arial" w:cs="Arial"/>
          <w:bCs/>
          <w:sz w:val="22"/>
          <w:szCs w:val="22"/>
        </w:rPr>
        <w:t>3).</w:t>
      </w:r>
    </w:p>
    <w:p w14:paraId="0194FE1A" w14:textId="77777777" w:rsidR="00AA6135" w:rsidRDefault="006E69EE">
      <w:pPr>
        <w:pStyle w:val="Akapitzlist"/>
        <w:numPr>
          <w:ilvl w:val="0"/>
          <w:numId w:val="13"/>
        </w:numPr>
        <w:spacing w:line="360" w:lineRule="auto"/>
        <w:jc w:val="both"/>
        <w:rPr>
          <w:rFonts w:ascii="Arial" w:hAnsi="Arial" w:cs="Arial"/>
          <w:bCs/>
          <w:sz w:val="22"/>
          <w:szCs w:val="22"/>
        </w:rPr>
      </w:pPr>
      <w:r>
        <w:rPr>
          <w:rFonts w:ascii="Arial" w:hAnsi="Arial" w:cs="Arial"/>
          <w:bCs/>
          <w:sz w:val="22"/>
          <w:szCs w:val="22"/>
        </w:rPr>
        <w:t xml:space="preserve">W przypadku zwiększenia wartości brutto Umowy Sprzedawca będzie zobowiązany uzupełnić kwotę zabezpieczenia należytego wykonania Umowy zgodnie z postanowieniami  ustępu 1-2. W przypadku gdy Sprzedawca nie uzupełni zabezpieczenia, wówczas zastosowanie będzie miał ustęp 3. </w:t>
      </w:r>
    </w:p>
    <w:p w14:paraId="4BE4D21C" w14:textId="77777777" w:rsidR="00AA6135" w:rsidRDefault="00AA6135">
      <w:pPr>
        <w:pStyle w:val="Akapitzlist"/>
        <w:spacing w:line="360" w:lineRule="auto"/>
        <w:ind w:left="0"/>
        <w:jc w:val="center"/>
        <w:rPr>
          <w:rFonts w:ascii="Arial" w:hAnsi="Arial" w:cs="Arial"/>
          <w:b/>
          <w:sz w:val="22"/>
          <w:szCs w:val="22"/>
        </w:rPr>
      </w:pPr>
    </w:p>
    <w:p w14:paraId="245D4B86" w14:textId="77777777" w:rsidR="00AA6135" w:rsidRDefault="006E69EE">
      <w:pPr>
        <w:pStyle w:val="Akapitzlist"/>
        <w:spacing w:line="360" w:lineRule="auto"/>
        <w:ind w:left="0"/>
        <w:jc w:val="center"/>
        <w:rPr>
          <w:rFonts w:ascii="Arial" w:hAnsi="Arial" w:cs="Arial"/>
          <w:sz w:val="22"/>
          <w:szCs w:val="22"/>
          <w:highlight w:val="yellow"/>
        </w:rPr>
      </w:pPr>
      <w:r>
        <w:rPr>
          <w:rFonts w:ascii="Arial" w:hAnsi="Arial" w:cs="Arial"/>
          <w:b/>
          <w:sz w:val="22"/>
          <w:szCs w:val="22"/>
        </w:rPr>
        <w:t>§ 12</w:t>
      </w:r>
    </w:p>
    <w:p w14:paraId="2A272055" w14:textId="77777777" w:rsidR="00AA6135" w:rsidRDefault="006E69EE">
      <w:pPr>
        <w:spacing w:line="360" w:lineRule="auto"/>
        <w:jc w:val="center"/>
        <w:rPr>
          <w:rFonts w:ascii="Arial" w:hAnsi="Arial" w:cs="Arial"/>
          <w:b/>
          <w:sz w:val="22"/>
          <w:szCs w:val="22"/>
        </w:rPr>
      </w:pPr>
      <w:r>
        <w:rPr>
          <w:rFonts w:ascii="Arial" w:hAnsi="Arial" w:cs="Arial"/>
          <w:b/>
          <w:sz w:val="22"/>
          <w:szCs w:val="22"/>
        </w:rPr>
        <w:t>Poufność informacji</w:t>
      </w:r>
    </w:p>
    <w:p w14:paraId="3A102FC0" w14:textId="77777777" w:rsidR="00AA6135" w:rsidRDefault="006E69EE">
      <w:pPr>
        <w:pStyle w:val="Tekstpodstawowywcity"/>
        <w:numPr>
          <w:ilvl w:val="0"/>
          <w:numId w:val="14"/>
        </w:numPr>
        <w:suppressAutoHyphens w:val="0"/>
        <w:spacing w:line="360" w:lineRule="auto"/>
        <w:jc w:val="both"/>
        <w:rPr>
          <w:rFonts w:ascii="Arial" w:hAnsi="Arial" w:cs="Arial"/>
          <w:sz w:val="22"/>
          <w:szCs w:val="22"/>
        </w:rPr>
      </w:pPr>
      <w:r>
        <w:rPr>
          <w:rFonts w:ascii="Arial" w:hAnsi="Arial" w:cs="Arial"/>
          <w:sz w:val="22"/>
          <w:szCs w:val="22"/>
        </w:rPr>
        <w:t>Sprzedawca zobowiązuje się zachować w poufności i nie ujawniać osobom trzecim wszelkich dokumentów, materiałów, informacji (zwanych dalej Informacjami), uzyskanymi w związku z realizacją Umowy, których ujawnienie mogłoby narazić drugą Stronę na szkodę majątkową lub niemajątkową.</w:t>
      </w:r>
    </w:p>
    <w:p w14:paraId="1A04AE8C" w14:textId="77777777" w:rsidR="00AA6135" w:rsidRDefault="006E69EE">
      <w:pPr>
        <w:pStyle w:val="Tekstpodstawowywcity"/>
        <w:numPr>
          <w:ilvl w:val="0"/>
          <w:numId w:val="14"/>
        </w:numPr>
        <w:suppressAutoHyphens w:val="0"/>
        <w:spacing w:line="360" w:lineRule="auto"/>
        <w:jc w:val="both"/>
        <w:rPr>
          <w:rFonts w:ascii="Arial" w:hAnsi="Arial" w:cs="Arial"/>
          <w:sz w:val="22"/>
          <w:szCs w:val="22"/>
        </w:rPr>
      </w:pPr>
      <w:r>
        <w:rPr>
          <w:rFonts w:ascii="Arial" w:hAnsi="Arial" w:cs="Arial"/>
          <w:sz w:val="22"/>
          <w:szCs w:val="22"/>
        </w:rPr>
        <w:t>Wykorzystanie Informacji, o których mowa w ust. 1 w innych celach, niż określonych w Umowie, jak również ich publikacja, nie są dopuszczalne bez uprzedniej pisemnej zgody drugiej ze Stron.</w:t>
      </w:r>
    </w:p>
    <w:p w14:paraId="40A8E383" w14:textId="77777777" w:rsidR="00AA6135" w:rsidRDefault="006E69EE">
      <w:pPr>
        <w:pStyle w:val="Tekstpodstawowywcity"/>
        <w:numPr>
          <w:ilvl w:val="0"/>
          <w:numId w:val="14"/>
        </w:numPr>
        <w:suppressAutoHyphens w:val="0"/>
        <w:spacing w:line="360" w:lineRule="auto"/>
        <w:jc w:val="both"/>
        <w:rPr>
          <w:rFonts w:ascii="Arial" w:hAnsi="Arial" w:cs="Arial"/>
          <w:sz w:val="22"/>
          <w:szCs w:val="22"/>
        </w:rPr>
      </w:pPr>
      <w:r>
        <w:rPr>
          <w:rFonts w:ascii="Arial" w:hAnsi="Arial" w:cs="Arial"/>
          <w:sz w:val="22"/>
          <w:szCs w:val="22"/>
        </w:rPr>
        <w:t>Obowiązek określony w ust. 1 nie dotyczy Informacji powszechnie znanych oraz udostępnienia Informacji na podstawie bezwzględnie obowiązujących przepisów prawa.</w:t>
      </w:r>
    </w:p>
    <w:p w14:paraId="2A2CEA57" w14:textId="77777777" w:rsidR="00AA6135" w:rsidRDefault="006E69EE">
      <w:pPr>
        <w:pStyle w:val="Tekstpodstawowywcity"/>
        <w:numPr>
          <w:ilvl w:val="0"/>
          <w:numId w:val="14"/>
        </w:numPr>
        <w:suppressAutoHyphens w:val="0"/>
        <w:spacing w:line="360" w:lineRule="auto"/>
        <w:jc w:val="both"/>
        <w:rPr>
          <w:rFonts w:ascii="Arial" w:hAnsi="Arial" w:cs="Arial"/>
          <w:sz w:val="22"/>
          <w:szCs w:val="22"/>
        </w:rPr>
      </w:pPr>
      <w:r>
        <w:rPr>
          <w:rFonts w:ascii="Arial" w:hAnsi="Arial" w:cs="Arial"/>
          <w:sz w:val="22"/>
          <w:szCs w:val="22"/>
        </w:rPr>
        <w:t>Sprzedawca dołoży należytej staranności, aby zapobiec ujawnieniu lub korzystaniu przez osoby trzecie z Informacji Kupującego podlegających ochronie. Sprzedawca zobowiązuje się ograniczyć dostęp do Informacji, wyłącznie do tych pracowników lub współpracowników, którym Informacje te są niezbędne do wykonania czynności na rzecz Kupującego i którzy przyjęli obowiązki wynikające z Umowy.</w:t>
      </w:r>
    </w:p>
    <w:p w14:paraId="1826C59A" w14:textId="77777777" w:rsidR="00AA6135" w:rsidRDefault="00AA6135">
      <w:pPr>
        <w:pStyle w:val="Tekstpodstawowywcity"/>
        <w:suppressAutoHyphens w:val="0"/>
        <w:spacing w:line="360" w:lineRule="auto"/>
        <w:ind w:left="0" w:firstLine="0"/>
        <w:jc w:val="both"/>
        <w:rPr>
          <w:rFonts w:ascii="Arial" w:hAnsi="Arial" w:cs="Arial"/>
          <w:sz w:val="22"/>
          <w:szCs w:val="22"/>
        </w:rPr>
      </w:pPr>
    </w:p>
    <w:p w14:paraId="22776F0D" w14:textId="77777777" w:rsidR="00AA6135" w:rsidRDefault="006E69EE">
      <w:pPr>
        <w:spacing w:line="360" w:lineRule="auto"/>
        <w:jc w:val="center"/>
        <w:rPr>
          <w:rFonts w:ascii="Arial" w:hAnsi="Arial" w:cs="Arial"/>
          <w:b/>
          <w:sz w:val="22"/>
          <w:szCs w:val="22"/>
        </w:rPr>
      </w:pPr>
      <w:r>
        <w:rPr>
          <w:rFonts w:ascii="Arial" w:hAnsi="Arial" w:cs="Arial"/>
          <w:b/>
          <w:sz w:val="22"/>
          <w:szCs w:val="22"/>
        </w:rPr>
        <w:t>§ 13</w:t>
      </w:r>
    </w:p>
    <w:p w14:paraId="5AEC11D9" w14:textId="77777777" w:rsidR="00AA6135" w:rsidRDefault="006E69EE">
      <w:pPr>
        <w:overflowPunct w:val="0"/>
        <w:spacing w:line="360" w:lineRule="auto"/>
        <w:jc w:val="center"/>
        <w:rPr>
          <w:rFonts w:ascii="Arial" w:hAnsi="Arial" w:cs="Arial"/>
          <w:b/>
          <w:bCs/>
          <w:sz w:val="22"/>
          <w:szCs w:val="22"/>
        </w:rPr>
      </w:pPr>
      <w:r>
        <w:rPr>
          <w:rFonts w:ascii="Arial" w:hAnsi="Arial" w:cs="Arial"/>
          <w:b/>
          <w:bCs/>
          <w:sz w:val="22"/>
          <w:szCs w:val="22"/>
        </w:rPr>
        <w:t>Obowiązek informacyjny realizowany przez Kupującego wobec Sprzedawcy/osób podpisujących Umowę w imieniu Sprzedawcy i osób trzecich</w:t>
      </w:r>
    </w:p>
    <w:p w14:paraId="2D75A0A7" w14:textId="77777777" w:rsidR="00AA6135" w:rsidRDefault="006E69EE">
      <w:pPr>
        <w:numPr>
          <w:ilvl w:val="0"/>
          <w:numId w:val="15"/>
        </w:numPr>
        <w:overflowPunct w:val="0"/>
        <w:spacing w:line="360" w:lineRule="auto"/>
        <w:jc w:val="both"/>
        <w:rPr>
          <w:rFonts w:ascii="Arial" w:hAnsi="Arial" w:cs="Arial"/>
          <w:sz w:val="22"/>
          <w:szCs w:val="22"/>
        </w:rPr>
      </w:pPr>
      <w:r>
        <w:rPr>
          <w:rFonts w:ascii="Arial" w:hAnsi="Arial" w:cs="Arial"/>
          <w:sz w:val="22"/>
          <w:szCs w:val="22"/>
        </w:rPr>
        <w:t>Kupujący,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14A0F2F3"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Administratorem Danych Osobowych jest Kupujący dane osobowe będą przetwarzane w celu:</w:t>
      </w:r>
    </w:p>
    <w:p w14:paraId="7D95044E" w14:textId="77777777" w:rsidR="00AA6135" w:rsidRDefault="006E69EE">
      <w:pPr>
        <w:numPr>
          <w:ilvl w:val="0"/>
          <w:numId w:val="17"/>
        </w:numPr>
        <w:overflowPunct w:val="0"/>
        <w:spacing w:line="360" w:lineRule="auto"/>
        <w:jc w:val="both"/>
        <w:rPr>
          <w:rFonts w:ascii="Arial" w:hAnsi="Arial" w:cs="Arial"/>
          <w:sz w:val="22"/>
          <w:szCs w:val="22"/>
        </w:rPr>
      </w:pPr>
      <w:r>
        <w:rPr>
          <w:rFonts w:ascii="Arial" w:hAnsi="Arial" w:cs="Arial"/>
          <w:sz w:val="22"/>
          <w:szCs w:val="22"/>
        </w:rPr>
        <w:t>zapewnienia sprawnej i prawidłowej realizacji Umowy;</w:t>
      </w:r>
    </w:p>
    <w:p w14:paraId="58D30EBC" w14:textId="77777777" w:rsidR="00AA6135" w:rsidRDefault="006E69EE">
      <w:pPr>
        <w:numPr>
          <w:ilvl w:val="0"/>
          <w:numId w:val="17"/>
        </w:numPr>
        <w:overflowPunct w:val="0"/>
        <w:spacing w:line="360" w:lineRule="auto"/>
        <w:jc w:val="both"/>
        <w:rPr>
          <w:rFonts w:ascii="Arial" w:hAnsi="Arial" w:cs="Arial"/>
          <w:sz w:val="22"/>
          <w:szCs w:val="22"/>
        </w:rPr>
      </w:pPr>
      <w:r>
        <w:rPr>
          <w:rFonts w:ascii="Arial" w:hAnsi="Arial" w:cs="Arial"/>
          <w:sz w:val="22"/>
          <w:szCs w:val="22"/>
        </w:rPr>
        <w:t>przechowywania dokumentacji postępowania o udzielenie zamówienia na wypadek kontroli prowadzonej przez uprawnione organy i podmioty;</w:t>
      </w:r>
    </w:p>
    <w:p w14:paraId="33E91971" w14:textId="77777777" w:rsidR="00AA6135" w:rsidRDefault="006E69EE">
      <w:pPr>
        <w:numPr>
          <w:ilvl w:val="0"/>
          <w:numId w:val="17"/>
        </w:numPr>
        <w:overflowPunct w:val="0"/>
        <w:spacing w:line="360" w:lineRule="auto"/>
        <w:jc w:val="both"/>
        <w:rPr>
          <w:rFonts w:ascii="Arial" w:hAnsi="Arial" w:cs="Arial"/>
          <w:sz w:val="22"/>
          <w:szCs w:val="22"/>
        </w:rPr>
      </w:pPr>
      <w:r>
        <w:rPr>
          <w:rFonts w:ascii="Arial" w:hAnsi="Arial" w:cs="Arial"/>
          <w:sz w:val="22"/>
          <w:szCs w:val="22"/>
        </w:rPr>
        <w:t>przekazania dokumentacji postępowania o udzielenie zamówienia do archiwum, a następnie jej zbrakowania (trwałego usunięcia i zniszczenia);</w:t>
      </w:r>
    </w:p>
    <w:p w14:paraId="1081C10C" w14:textId="77777777" w:rsidR="00AA6135" w:rsidRDefault="006E69EE">
      <w:pPr>
        <w:numPr>
          <w:ilvl w:val="0"/>
          <w:numId w:val="17"/>
        </w:numPr>
        <w:overflowPunct w:val="0"/>
        <w:spacing w:line="360" w:lineRule="auto"/>
        <w:jc w:val="both"/>
        <w:rPr>
          <w:rFonts w:ascii="Arial" w:hAnsi="Arial" w:cs="Arial"/>
          <w:sz w:val="22"/>
          <w:szCs w:val="22"/>
        </w:rPr>
      </w:pPr>
      <w:r>
        <w:rPr>
          <w:rFonts w:ascii="Arial" w:hAnsi="Arial" w:cs="Arial"/>
          <w:sz w:val="22"/>
          <w:szCs w:val="22"/>
        </w:rPr>
        <w:t xml:space="preserve">w zakresie: dane zwykłe – imię, nazwisko, zajmowane stanowisko, miejsce pracy oraz posiadane kwalifikacje zawodowe wymagane do realizacji Umowy, a także w przypadku </w:t>
      </w:r>
      <w:r>
        <w:rPr>
          <w:rFonts w:ascii="Arial" w:hAnsi="Arial" w:cs="Arial"/>
          <w:sz w:val="22"/>
          <w:szCs w:val="22"/>
        </w:rPr>
        <w:lastRenderedPageBreak/>
        <w:t>złożenia pełnomocnictwa, oświadczeń i innych dokumentów – dane osobowe w nim zawarte;</w:t>
      </w:r>
    </w:p>
    <w:p w14:paraId="5CD7974A"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podstawą prawną przetwarzania danych osobowych przez Kupującego jest art. 6 ust. 1 lit. c i f RODO, przy czym za prawnie uzasadniony interes Spółki wskazuje się konieczność zawarcia Umowy i jej właściwą realizację, zgodnie z zobowiązującymi w tym zakresie przepisami;</w:t>
      </w:r>
    </w:p>
    <w:p w14:paraId="55D3D8FC"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dane osobowe mogą być udostępniane innym odbiorcom na podstawie przepisów prawa, w szczególności podmiotom przetwarzającym na podstawie zawartych umów;</w:t>
      </w:r>
    </w:p>
    <w:p w14:paraId="3B3812FD"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dane osobowe nie będą  przekazane do państwa nienależącego do Europejskiego Obszaru Gospodarczego (państwa trzeciego) lub organizacji międzynarodowej w rozumieniu RODO;</w:t>
      </w:r>
    </w:p>
    <w:p w14:paraId="713D4CC6" w14:textId="66EFA7AF"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dane osobowe będą przechowywane zgodnie z przepisami prawa w okresie realizacji Umowy oraz przez okres, w którym Kupujący będzie realizował cele wynikające</w:t>
      </w:r>
      <w:r w:rsidR="0000720A">
        <w:rPr>
          <w:rFonts w:ascii="Arial" w:hAnsi="Arial" w:cs="Arial"/>
          <w:sz w:val="22"/>
          <w:szCs w:val="22"/>
        </w:rPr>
        <w:t xml:space="preserve"> </w:t>
      </w:r>
      <w:r>
        <w:rPr>
          <w:rFonts w:ascii="Arial" w:hAnsi="Arial" w:cs="Arial"/>
          <w:sz w:val="22"/>
          <w:szCs w:val="22"/>
        </w:rPr>
        <w:t>z prawnie uzasadnionych interesów administratora danych, które są związane przedmiotowo z Umową lub obowiązkami wynikającymi z przepisów prawa powszechnie obowiązującego;</w:t>
      </w:r>
    </w:p>
    <w:p w14:paraId="57B7321A"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ma Pani/Pan prawo do żądania dostępu do danych osobowych Pani/Pana dotyczących oraz ich sprostowania, usunięcia lub ograniczenia przetwarzania oraz prawo do wniesienia sprzeciwu wobec ich przetwarzania, a także prawo do przenoszenia danych;</w:t>
      </w:r>
    </w:p>
    <w:p w14:paraId="2A09F81F"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w przypadku, gdy realizacja Pani/Pana żądania do dostępu do danych osobowych Pani/Pana dotyczących oraz ich ograniczenia przetwarzania wymagałoby niewspółmiernie dużego wysiłku, Kupujący może żądać od Pani/Pana wskazania dodatkowych informacji mających na celu sprecyzowanie żądania;</w:t>
      </w:r>
    </w:p>
    <w:p w14:paraId="5B808D95"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ma Pani/Pan prawo do wniesienia skargi do organu nadzorczego, tzn. Prezesa Urzędu Ochrony Danych Osobowych;</w:t>
      </w:r>
    </w:p>
    <w:p w14:paraId="6DC4828A" w14:textId="77777777" w:rsidR="00AA6135" w:rsidRDefault="006E69EE">
      <w:pPr>
        <w:numPr>
          <w:ilvl w:val="0"/>
          <w:numId w:val="16"/>
        </w:numPr>
        <w:overflowPunct w:val="0"/>
        <w:spacing w:line="360" w:lineRule="auto"/>
        <w:jc w:val="both"/>
        <w:rPr>
          <w:rFonts w:ascii="Arial" w:hAnsi="Arial" w:cs="Arial"/>
          <w:sz w:val="22"/>
          <w:szCs w:val="22"/>
        </w:rPr>
      </w:pPr>
      <w:r>
        <w:rPr>
          <w:rFonts w:ascii="Arial" w:hAnsi="Arial" w:cs="Arial"/>
          <w:sz w:val="22"/>
          <w:szCs w:val="22"/>
        </w:rPr>
        <w:t>Kupujący nie będzie przeprowadzać zautomatyzowanego podejmowania decyzji, w tym profilowania na podstawie podanych danych osobowych.</w:t>
      </w:r>
    </w:p>
    <w:p w14:paraId="26D0DA2D" w14:textId="77777777" w:rsidR="00AA6135" w:rsidRDefault="006E69EE">
      <w:pPr>
        <w:numPr>
          <w:ilvl w:val="0"/>
          <w:numId w:val="15"/>
        </w:numPr>
        <w:overflowPunct w:val="0"/>
        <w:spacing w:line="360" w:lineRule="auto"/>
        <w:jc w:val="both"/>
        <w:rPr>
          <w:rFonts w:ascii="Arial" w:hAnsi="Arial" w:cs="Arial"/>
          <w:sz w:val="22"/>
          <w:szCs w:val="22"/>
        </w:rPr>
      </w:pPr>
      <w:r>
        <w:rPr>
          <w:rFonts w:ascii="Arial" w:hAnsi="Arial" w:cs="Arial"/>
          <w:sz w:val="22"/>
          <w:szCs w:val="22"/>
        </w:rPr>
        <w:t>Sprzedawca zobowiązuje się poinformować w imieniu Kupującego wszystkie osoby fizyczne kierowane ze strony Sprzedawcy do realizacji Umowy oraz osoby fizyczne prowadzące działalność gospodarczą, a których dane osobowe będą przekazywane podczas podpisania Umowy oraz na etapie realizacji Umowy, o:</w:t>
      </w:r>
    </w:p>
    <w:p w14:paraId="354EB582" w14:textId="77777777" w:rsidR="00AA6135" w:rsidRDefault="006E69EE">
      <w:pPr>
        <w:numPr>
          <w:ilvl w:val="0"/>
          <w:numId w:val="18"/>
        </w:numPr>
        <w:overflowPunct w:val="0"/>
        <w:spacing w:line="360" w:lineRule="auto"/>
        <w:jc w:val="both"/>
        <w:rPr>
          <w:rFonts w:ascii="Arial" w:hAnsi="Arial" w:cs="Arial"/>
          <w:sz w:val="22"/>
          <w:szCs w:val="22"/>
        </w:rPr>
      </w:pPr>
      <w:r>
        <w:rPr>
          <w:rFonts w:ascii="Arial" w:hAnsi="Arial" w:cs="Arial"/>
          <w:sz w:val="22"/>
          <w:szCs w:val="22"/>
        </w:rPr>
        <w:t>fakcie przekazania danych osobowych Kupującemu;</w:t>
      </w:r>
    </w:p>
    <w:p w14:paraId="279608CE" w14:textId="77777777" w:rsidR="00AA6135" w:rsidRDefault="006E69EE">
      <w:pPr>
        <w:numPr>
          <w:ilvl w:val="0"/>
          <w:numId w:val="18"/>
        </w:numPr>
        <w:overflowPunct w:val="0"/>
        <w:spacing w:line="360" w:lineRule="auto"/>
        <w:jc w:val="both"/>
        <w:rPr>
          <w:rFonts w:ascii="Arial" w:hAnsi="Arial" w:cs="Arial"/>
          <w:sz w:val="22"/>
          <w:szCs w:val="22"/>
        </w:rPr>
      </w:pPr>
      <w:r>
        <w:rPr>
          <w:rFonts w:ascii="Arial" w:hAnsi="Arial" w:cs="Arial"/>
          <w:sz w:val="22"/>
          <w:szCs w:val="22"/>
        </w:rPr>
        <w:t>przetwarzaniu danych osobowych przez Kupującego.</w:t>
      </w:r>
    </w:p>
    <w:p w14:paraId="41DC92BD" w14:textId="77777777" w:rsidR="00AA6135" w:rsidRDefault="006E69EE">
      <w:pPr>
        <w:numPr>
          <w:ilvl w:val="0"/>
          <w:numId w:val="15"/>
        </w:numPr>
        <w:overflowPunct w:val="0"/>
        <w:spacing w:line="360" w:lineRule="auto"/>
        <w:jc w:val="both"/>
        <w:rPr>
          <w:rFonts w:ascii="Arial" w:eastAsia="Calibri" w:hAnsi="Arial" w:cs="Arial"/>
          <w:sz w:val="22"/>
          <w:szCs w:val="22"/>
        </w:rPr>
      </w:pPr>
      <w:r>
        <w:rPr>
          <w:rFonts w:ascii="Arial" w:hAnsi="Arial" w:cs="Arial"/>
          <w:sz w:val="22"/>
          <w:szCs w:val="22"/>
        </w:rPr>
        <w:t>Sprzedawca zobowiązuje się, powołując się na art. 14 RODO, wykonać, w imieniu Kupującego obowiązek informacyjny wobec osób, o których mowa w ust. 2, przekazując im treść klauzuli informacyjnej, o której mowa w ust. 1, wskazując jednocześnie tym osobom Sprzedawcę jako źródło pochodzenia danych osobowych, którymi dysponował będzie Kupujący.</w:t>
      </w:r>
    </w:p>
    <w:p w14:paraId="45F63693" w14:textId="77777777" w:rsidR="00AA6135" w:rsidRDefault="006E69EE">
      <w:pPr>
        <w:numPr>
          <w:ilvl w:val="0"/>
          <w:numId w:val="15"/>
        </w:numPr>
        <w:overflowPunct w:val="0"/>
        <w:spacing w:line="360" w:lineRule="auto"/>
        <w:jc w:val="both"/>
        <w:rPr>
          <w:rFonts w:ascii="Arial" w:eastAsia="Calibri" w:hAnsi="Arial" w:cs="Arial"/>
          <w:sz w:val="22"/>
          <w:szCs w:val="22"/>
        </w:rPr>
      </w:pPr>
      <w:r>
        <w:rPr>
          <w:rFonts w:ascii="Arial" w:hAnsi="Arial" w:cs="Arial"/>
          <w:sz w:val="22"/>
          <w:szCs w:val="22"/>
        </w:rPr>
        <w:t>Każda zmiana w zakresie osób fizycznych, których dane osobowe będą przekazywane podczas podpisania Umowy oraz na etapie realizacji Umowy wymaga również spełnienia obowiązków, o których mowa w ust. 2 i 3.</w:t>
      </w:r>
      <w:r>
        <w:rPr>
          <w:rFonts w:ascii="Arial" w:eastAsia="Calibri" w:hAnsi="Arial" w:cs="Arial"/>
          <w:sz w:val="22"/>
          <w:szCs w:val="22"/>
        </w:rPr>
        <w:br/>
      </w:r>
    </w:p>
    <w:p w14:paraId="11987E0C" w14:textId="77777777" w:rsidR="00AA6135" w:rsidRDefault="006E69EE">
      <w:pPr>
        <w:spacing w:line="360" w:lineRule="auto"/>
        <w:jc w:val="center"/>
        <w:rPr>
          <w:rFonts w:ascii="Arial" w:hAnsi="Arial" w:cs="Arial"/>
          <w:b/>
          <w:sz w:val="22"/>
          <w:szCs w:val="22"/>
        </w:rPr>
      </w:pPr>
      <w:r>
        <w:rPr>
          <w:rFonts w:ascii="Arial" w:hAnsi="Arial" w:cs="Arial"/>
          <w:b/>
          <w:sz w:val="22"/>
          <w:szCs w:val="22"/>
        </w:rPr>
        <w:lastRenderedPageBreak/>
        <w:t>§ 14</w:t>
      </w:r>
    </w:p>
    <w:p w14:paraId="22284144" w14:textId="77777777" w:rsidR="00AA6135" w:rsidRDefault="006E69EE">
      <w:pPr>
        <w:spacing w:line="360" w:lineRule="auto"/>
        <w:jc w:val="center"/>
        <w:rPr>
          <w:rFonts w:ascii="Arial" w:hAnsi="Arial" w:cs="Arial"/>
          <w:b/>
          <w:sz w:val="22"/>
          <w:szCs w:val="22"/>
        </w:rPr>
      </w:pPr>
      <w:r>
        <w:rPr>
          <w:rFonts w:ascii="Arial" w:hAnsi="Arial" w:cs="Arial"/>
          <w:b/>
          <w:sz w:val="22"/>
          <w:szCs w:val="22"/>
        </w:rPr>
        <w:t>Zakaz cesji</w:t>
      </w:r>
    </w:p>
    <w:p w14:paraId="7D5C9C4D" w14:textId="77777777" w:rsidR="00AA6135" w:rsidRDefault="006E69EE">
      <w:pPr>
        <w:spacing w:line="360" w:lineRule="auto"/>
        <w:jc w:val="both"/>
        <w:rPr>
          <w:rFonts w:ascii="Arial" w:hAnsi="Arial" w:cs="Arial"/>
          <w:b/>
          <w:sz w:val="22"/>
          <w:szCs w:val="22"/>
        </w:rPr>
      </w:pPr>
      <w:r>
        <w:rPr>
          <w:rFonts w:ascii="Arial" w:hAnsi="Arial" w:cs="Arial"/>
          <w:sz w:val="22"/>
          <w:szCs w:val="22"/>
        </w:rPr>
        <w:t>Strony zgodnie ustalają, że prawa, obowiązki i wierzytelności Sprzedawcy powstałe w wyniku realizacji Umowy nie mogą być przeniesione na osoby trzecie bez zgody Kupującego wyrażonej w formie pisemnej pod rygorem nieważności (art. 509 § 1 Kodeksu cywilnego), ani nie mogą być przedstawiane do potrącenia ustawowego (art. 498 Kodeksu cywilnego) z wierzytelnościami Kupującego.</w:t>
      </w:r>
    </w:p>
    <w:p w14:paraId="64E52491" w14:textId="77777777" w:rsidR="00AA6135" w:rsidRDefault="00AA6135">
      <w:pPr>
        <w:spacing w:line="360" w:lineRule="auto"/>
        <w:jc w:val="both"/>
        <w:rPr>
          <w:rFonts w:ascii="Arial" w:hAnsi="Arial" w:cs="Arial"/>
          <w:b/>
          <w:sz w:val="22"/>
          <w:szCs w:val="22"/>
        </w:rPr>
      </w:pPr>
    </w:p>
    <w:p w14:paraId="45B8AC69" w14:textId="77777777" w:rsidR="00AA6135" w:rsidRDefault="006E69EE">
      <w:pPr>
        <w:spacing w:line="360" w:lineRule="auto"/>
        <w:jc w:val="center"/>
        <w:rPr>
          <w:rFonts w:ascii="Arial" w:hAnsi="Arial" w:cs="Arial"/>
          <w:b/>
          <w:sz w:val="22"/>
          <w:szCs w:val="22"/>
        </w:rPr>
      </w:pPr>
      <w:r>
        <w:rPr>
          <w:rFonts w:ascii="Arial" w:hAnsi="Arial" w:cs="Arial"/>
          <w:b/>
          <w:sz w:val="22"/>
          <w:szCs w:val="22"/>
        </w:rPr>
        <w:t>§ 15</w:t>
      </w:r>
    </w:p>
    <w:p w14:paraId="58BB1AE6" w14:textId="77777777" w:rsidR="00AA6135" w:rsidRDefault="006E69EE">
      <w:pPr>
        <w:spacing w:line="360" w:lineRule="auto"/>
        <w:jc w:val="center"/>
        <w:rPr>
          <w:rFonts w:ascii="Arial" w:hAnsi="Arial" w:cs="Arial"/>
          <w:b/>
          <w:sz w:val="22"/>
          <w:szCs w:val="22"/>
        </w:rPr>
      </w:pPr>
      <w:r>
        <w:rPr>
          <w:rFonts w:ascii="Arial" w:hAnsi="Arial" w:cs="Arial"/>
          <w:b/>
          <w:sz w:val="22"/>
          <w:szCs w:val="22"/>
        </w:rPr>
        <w:t>Odstąpienie od Umowy</w:t>
      </w:r>
    </w:p>
    <w:p w14:paraId="1D03D2D5" w14:textId="77777777" w:rsidR="00AA6135" w:rsidRDefault="006E69EE">
      <w:pPr>
        <w:numPr>
          <w:ilvl w:val="0"/>
          <w:numId w:val="19"/>
        </w:numPr>
        <w:spacing w:line="360" w:lineRule="auto"/>
        <w:jc w:val="both"/>
        <w:rPr>
          <w:rFonts w:ascii="Arial" w:hAnsi="Arial" w:cs="Arial"/>
          <w:sz w:val="22"/>
          <w:szCs w:val="22"/>
        </w:rPr>
      </w:pPr>
      <w:r>
        <w:rPr>
          <w:rFonts w:ascii="Arial" w:hAnsi="Arial" w:cs="Arial"/>
          <w:sz w:val="22"/>
          <w:szCs w:val="22"/>
        </w:rPr>
        <w:t>Kupującemu i Sprzedawcy przysługuje prawo odstąpienia od Umowy w przypadkach przewidzianych w Kodeksie cywilnym, z zastrzeżeniem ust. 2.</w:t>
      </w:r>
    </w:p>
    <w:p w14:paraId="36BBF0B9" w14:textId="77777777" w:rsidR="00AA6135" w:rsidRDefault="006E69EE">
      <w:pPr>
        <w:numPr>
          <w:ilvl w:val="0"/>
          <w:numId w:val="19"/>
        </w:numPr>
        <w:spacing w:line="360" w:lineRule="auto"/>
        <w:jc w:val="both"/>
        <w:rPr>
          <w:rFonts w:ascii="Arial" w:hAnsi="Arial" w:cs="Arial"/>
          <w:i/>
          <w:sz w:val="22"/>
          <w:szCs w:val="22"/>
        </w:rPr>
      </w:pPr>
      <w:r>
        <w:rPr>
          <w:rFonts w:ascii="Arial" w:hAnsi="Arial" w:cs="Arial"/>
          <w:sz w:val="22"/>
          <w:szCs w:val="22"/>
        </w:rPr>
        <w:t>Kupującemu przysługuje dodatkowo prawo odstąpienia od Umowy w całości lub części, według swego wyboru, w następujących przypadkach i terminach:</w:t>
      </w:r>
    </w:p>
    <w:p w14:paraId="630EBDA6" w14:textId="34DBFA12" w:rsidR="00AA6135" w:rsidRDefault="006E69EE">
      <w:pPr>
        <w:numPr>
          <w:ilvl w:val="0"/>
          <w:numId w:val="20"/>
        </w:numPr>
        <w:spacing w:line="360" w:lineRule="auto"/>
        <w:jc w:val="both"/>
        <w:rPr>
          <w:rFonts w:ascii="Arial" w:hAnsi="Arial" w:cs="Arial"/>
          <w:sz w:val="22"/>
          <w:szCs w:val="22"/>
        </w:rPr>
      </w:pPr>
      <w:r>
        <w:rPr>
          <w:rFonts w:ascii="Arial" w:hAnsi="Arial" w:cs="Arial"/>
          <w:sz w:val="22"/>
          <w:szCs w:val="22"/>
        </w:rPr>
        <w:t xml:space="preserve">Sprzedawca opóźnia się z </w:t>
      </w:r>
      <w:r w:rsidR="0000720A">
        <w:rPr>
          <w:rFonts w:ascii="Arial" w:hAnsi="Arial" w:cs="Arial"/>
          <w:sz w:val="22"/>
          <w:szCs w:val="22"/>
        </w:rPr>
        <w:t>d</w:t>
      </w:r>
      <w:r>
        <w:rPr>
          <w:rFonts w:ascii="Arial" w:hAnsi="Arial" w:cs="Arial"/>
          <w:sz w:val="22"/>
          <w:szCs w:val="22"/>
        </w:rPr>
        <w:t xml:space="preserve">ostawą – odstąpienie w terminie 21 dni od upływu terminu </w:t>
      </w:r>
      <w:r w:rsidR="0000720A">
        <w:rPr>
          <w:rFonts w:ascii="Arial" w:hAnsi="Arial" w:cs="Arial"/>
          <w:sz w:val="22"/>
          <w:szCs w:val="22"/>
        </w:rPr>
        <w:t>d</w:t>
      </w:r>
      <w:r>
        <w:rPr>
          <w:rFonts w:ascii="Arial" w:hAnsi="Arial" w:cs="Arial"/>
          <w:sz w:val="22"/>
          <w:szCs w:val="22"/>
        </w:rPr>
        <w:t>ostawy,</w:t>
      </w:r>
    </w:p>
    <w:p w14:paraId="478E7E58" w14:textId="77777777" w:rsidR="00AA6135" w:rsidRDefault="006E69EE">
      <w:pPr>
        <w:numPr>
          <w:ilvl w:val="0"/>
          <w:numId w:val="20"/>
        </w:numPr>
        <w:spacing w:line="360" w:lineRule="auto"/>
        <w:jc w:val="both"/>
        <w:rPr>
          <w:rFonts w:ascii="Arial" w:hAnsi="Arial" w:cs="Arial"/>
          <w:sz w:val="22"/>
          <w:szCs w:val="22"/>
        </w:rPr>
      </w:pPr>
      <w:r>
        <w:rPr>
          <w:rFonts w:ascii="Arial" w:hAnsi="Arial" w:cs="Arial"/>
          <w:sz w:val="22"/>
          <w:szCs w:val="22"/>
        </w:rPr>
        <w:t>Sprzedawca wykonuje Umowę w sposób wadliwy, albo sprzeczny z Umową, mimo wezwania przez Kupującego do zmiany sposobu wykonania i wyznaczenia mu w tym celu odpowiedniego, nie krótszego niż 3 dni, terminu – odstąpienie w terminie 21 dni od bezskutecznego upływu wyznaczonego terminu,</w:t>
      </w:r>
    </w:p>
    <w:p w14:paraId="4091C52B" w14:textId="77777777" w:rsidR="00AA6135" w:rsidRDefault="006E69EE">
      <w:pPr>
        <w:numPr>
          <w:ilvl w:val="0"/>
          <w:numId w:val="20"/>
        </w:numPr>
        <w:spacing w:line="360" w:lineRule="auto"/>
        <w:jc w:val="both"/>
        <w:rPr>
          <w:rFonts w:ascii="Arial" w:hAnsi="Arial" w:cs="Arial"/>
          <w:sz w:val="22"/>
          <w:szCs w:val="22"/>
        </w:rPr>
      </w:pPr>
      <w:r>
        <w:rPr>
          <w:rFonts w:ascii="Arial" w:hAnsi="Arial" w:cs="Arial"/>
          <w:sz w:val="22"/>
          <w:szCs w:val="22"/>
        </w:rPr>
        <w:t>wystąpi istotna zmiana okoliczności, powodująca, że wykonanie Umowy nie leży w interesie Kupującego, czego nie można było przewidzieć w chwili zawarcia Umowy – odstąpienie w terminie 30 dni od dnia powzięcia wiadomości o tych okolicznościach,</w:t>
      </w:r>
    </w:p>
    <w:p w14:paraId="3345DC3D" w14:textId="77777777" w:rsidR="00AA6135" w:rsidRDefault="006E69EE">
      <w:pPr>
        <w:numPr>
          <w:ilvl w:val="0"/>
          <w:numId w:val="20"/>
        </w:numPr>
        <w:spacing w:line="360" w:lineRule="auto"/>
        <w:jc w:val="both"/>
        <w:rPr>
          <w:rFonts w:ascii="Arial" w:hAnsi="Arial" w:cs="Arial"/>
          <w:sz w:val="22"/>
          <w:szCs w:val="22"/>
        </w:rPr>
      </w:pPr>
      <w:r>
        <w:rPr>
          <w:rFonts w:ascii="Arial" w:hAnsi="Arial" w:cs="Arial"/>
          <w:sz w:val="22"/>
          <w:szCs w:val="22"/>
        </w:rPr>
        <w:t xml:space="preserve">gdy Sprzedawca nie zapewni zabezpieczenia należytego wykonania Umowy zgodnie z § 11 ust. 2 i 6 w tym, gdy niemożliwe okaże się skorzystanie przez Kupującego z uprawnień uregulowanych w § 11 ust. 3 Umowy. </w:t>
      </w:r>
    </w:p>
    <w:p w14:paraId="1A1ECCEE" w14:textId="77777777" w:rsidR="00AA6135" w:rsidRDefault="006E69EE">
      <w:pPr>
        <w:numPr>
          <w:ilvl w:val="0"/>
          <w:numId w:val="20"/>
        </w:numPr>
        <w:spacing w:line="360" w:lineRule="auto"/>
        <w:jc w:val="both"/>
        <w:rPr>
          <w:rFonts w:ascii="Arial" w:hAnsi="Arial" w:cs="Arial"/>
          <w:sz w:val="22"/>
          <w:szCs w:val="22"/>
        </w:rPr>
      </w:pPr>
      <w:r>
        <w:rPr>
          <w:rFonts w:ascii="Arial" w:hAnsi="Arial" w:cs="Arial"/>
          <w:sz w:val="22"/>
          <w:szCs w:val="22"/>
        </w:rPr>
        <w:t>Kupujący ma prawo skorzystać z uprawnienia określonego powyżej w terminie 30 dni roboczych od chwili niezapewnienia ważnego i wykonalnego zabezpieczenia należytego wykonania Umowy.</w:t>
      </w:r>
    </w:p>
    <w:p w14:paraId="2AA885DA" w14:textId="77777777" w:rsidR="00AA6135" w:rsidRDefault="006E69EE">
      <w:pPr>
        <w:numPr>
          <w:ilvl w:val="0"/>
          <w:numId w:val="19"/>
        </w:numPr>
        <w:spacing w:line="360" w:lineRule="auto"/>
        <w:jc w:val="both"/>
        <w:rPr>
          <w:rFonts w:ascii="Arial" w:hAnsi="Arial" w:cs="Arial"/>
          <w:sz w:val="22"/>
          <w:szCs w:val="22"/>
        </w:rPr>
      </w:pPr>
      <w:r>
        <w:rPr>
          <w:rFonts w:ascii="Arial" w:hAnsi="Arial" w:cs="Arial"/>
          <w:sz w:val="22"/>
          <w:szCs w:val="22"/>
        </w:rPr>
        <w:t>W przypadku odstąpienia od Umowy przez Kupującego na podstawie ust. 2 pkt 3-4, Sprzedawca może żądać wyłącznie Wynagrodzenia z tytułu prawidłowo wykonanej części Umowy.</w:t>
      </w:r>
    </w:p>
    <w:p w14:paraId="1E23C94D" w14:textId="77777777" w:rsidR="00AA6135" w:rsidRDefault="006E69EE">
      <w:pPr>
        <w:numPr>
          <w:ilvl w:val="0"/>
          <w:numId w:val="19"/>
        </w:numPr>
        <w:spacing w:line="360" w:lineRule="auto"/>
        <w:jc w:val="both"/>
        <w:rPr>
          <w:rFonts w:ascii="Arial" w:hAnsi="Arial" w:cs="Arial"/>
          <w:sz w:val="22"/>
          <w:szCs w:val="22"/>
        </w:rPr>
      </w:pPr>
      <w:r>
        <w:rPr>
          <w:rFonts w:ascii="Arial" w:hAnsi="Arial" w:cs="Arial"/>
          <w:sz w:val="22"/>
          <w:szCs w:val="22"/>
        </w:rPr>
        <w:t>W razie odstąpienia od Umowy postanowienie § 16 ust. 3 stosuje się odpowiednio.</w:t>
      </w:r>
      <w:r>
        <w:rPr>
          <w:rFonts w:ascii="Arial" w:hAnsi="Arial" w:cs="Arial"/>
          <w:sz w:val="22"/>
          <w:szCs w:val="22"/>
        </w:rPr>
        <w:br/>
      </w:r>
    </w:p>
    <w:p w14:paraId="5DEE3EED" w14:textId="77777777" w:rsidR="00AA6135" w:rsidRDefault="006E69EE">
      <w:pPr>
        <w:spacing w:line="360" w:lineRule="auto"/>
        <w:jc w:val="center"/>
        <w:rPr>
          <w:rFonts w:ascii="Arial" w:hAnsi="Arial" w:cs="Arial"/>
          <w:b/>
          <w:sz w:val="22"/>
          <w:szCs w:val="22"/>
        </w:rPr>
      </w:pPr>
      <w:r>
        <w:rPr>
          <w:rFonts w:ascii="Arial" w:hAnsi="Arial" w:cs="Arial"/>
          <w:b/>
          <w:sz w:val="22"/>
          <w:szCs w:val="22"/>
        </w:rPr>
        <w:t>§ 16</w:t>
      </w:r>
    </w:p>
    <w:p w14:paraId="17F0ED88" w14:textId="77777777" w:rsidR="00AA6135" w:rsidRDefault="006E69EE">
      <w:pPr>
        <w:spacing w:line="360" w:lineRule="auto"/>
        <w:jc w:val="center"/>
        <w:rPr>
          <w:rFonts w:ascii="Arial" w:hAnsi="Arial" w:cs="Arial"/>
          <w:b/>
          <w:sz w:val="22"/>
          <w:szCs w:val="22"/>
        </w:rPr>
      </w:pPr>
      <w:r>
        <w:rPr>
          <w:rFonts w:ascii="Arial" w:hAnsi="Arial" w:cs="Arial"/>
          <w:b/>
          <w:sz w:val="22"/>
          <w:szCs w:val="22"/>
        </w:rPr>
        <w:t>Rozwiązanie Umowy</w:t>
      </w:r>
    </w:p>
    <w:p w14:paraId="10D52F4F" w14:textId="77777777" w:rsidR="00AA6135" w:rsidRDefault="006E69EE">
      <w:pPr>
        <w:pStyle w:val="Akapitzlist"/>
        <w:numPr>
          <w:ilvl w:val="0"/>
          <w:numId w:val="21"/>
        </w:numPr>
        <w:spacing w:line="360" w:lineRule="auto"/>
        <w:ind w:left="426" w:hanging="426"/>
        <w:jc w:val="both"/>
        <w:rPr>
          <w:rFonts w:ascii="Arial" w:hAnsi="Arial" w:cs="Arial"/>
          <w:sz w:val="22"/>
          <w:szCs w:val="22"/>
        </w:rPr>
      </w:pPr>
      <w:r>
        <w:rPr>
          <w:rFonts w:ascii="Arial" w:hAnsi="Arial" w:cs="Arial"/>
          <w:sz w:val="22"/>
          <w:szCs w:val="22"/>
        </w:rPr>
        <w:t xml:space="preserve">Kupujący ma prawo rozwiązać umowę za </w:t>
      </w:r>
      <w:r>
        <w:rPr>
          <w:rFonts w:ascii="Arial" w:hAnsi="Arial" w:cs="Arial"/>
          <w:sz w:val="22"/>
          <w:szCs w:val="22"/>
          <w:lang w:eastAsia="ar-SA"/>
        </w:rPr>
        <w:t xml:space="preserve">30 </w:t>
      </w:r>
      <w:r>
        <w:rPr>
          <w:rFonts w:ascii="Arial" w:hAnsi="Arial" w:cs="Arial"/>
          <w:sz w:val="22"/>
          <w:szCs w:val="22"/>
        </w:rPr>
        <w:t>dniowym okresem wypowiedzenia w przypadku:</w:t>
      </w:r>
    </w:p>
    <w:p w14:paraId="5D84A651" w14:textId="77777777" w:rsidR="00AA6135" w:rsidRDefault="006E69EE">
      <w:pPr>
        <w:pStyle w:val="Akapitzlist"/>
        <w:numPr>
          <w:ilvl w:val="0"/>
          <w:numId w:val="22"/>
        </w:numPr>
        <w:spacing w:line="360" w:lineRule="auto"/>
        <w:ind w:left="567" w:hanging="283"/>
        <w:jc w:val="both"/>
        <w:rPr>
          <w:rFonts w:ascii="Arial" w:hAnsi="Arial" w:cs="Arial"/>
          <w:sz w:val="22"/>
          <w:szCs w:val="22"/>
        </w:rPr>
      </w:pPr>
      <w:r>
        <w:rPr>
          <w:rFonts w:ascii="Arial" w:hAnsi="Arial" w:cs="Arial"/>
          <w:sz w:val="22"/>
          <w:szCs w:val="22"/>
        </w:rPr>
        <w:t>gdy Sprzedawca co najmniej dwa razy zrealizował dostawy w sposób nienależyty lub niezgodny z Umową;</w:t>
      </w:r>
    </w:p>
    <w:p w14:paraId="44ED493E" w14:textId="77777777" w:rsidR="00AA6135" w:rsidRDefault="006E69EE">
      <w:pPr>
        <w:pStyle w:val="Akapitzlist"/>
        <w:numPr>
          <w:ilvl w:val="0"/>
          <w:numId w:val="22"/>
        </w:numPr>
        <w:spacing w:line="360" w:lineRule="auto"/>
        <w:ind w:left="567" w:hanging="283"/>
        <w:jc w:val="both"/>
        <w:rPr>
          <w:rFonts w:ascii="Arial" w:hAnsi="Arial" w:cs="Arial"/>
          <w:sz w:val="22"/>
          <w:szCs w:val="22"/>
        </w:rPr>
      </w:pPr>
      <w:r>
        <w:rPr>
          <w:rFonts w:ascii="Arial" w:hAnsi="Arial" w:cs="Arial"/>
          <w:sz w:val="22"/>
          <w:szCs w:val="22"/>
        </w:rPr>
        <w:t>w razie zajęcia majątku Sprzedawcy lub majątku, przy pomocy którego Sprzedawca wykonuje dostawy, przez podmioty trzecie na mocy orzeczenia właściwego organu</w:t>
      </w:r>
      <w:r>
        <w:rPr>
          <w:rFonts w:ascii="Arial" w:hAnsi="Arial" w:cs="Arial"/>
          <w:i/>
          <w:sz w:val="22"/>
          <w:szCs w:val="22"/>
        </w:rPr>
        <w:t>.</w:t>
      </w:r>
    </w:p>
    <w:p w14:paraId="5E1FA4DE" w14:textId="77777777" w:rsidR="00AA6135" w:rsidRDefault="006E69EE">
      <w:pPr>
        <w:pStyle w:val="Akapitzlist"/>
        <w:numPr>
          <w:ilvl w:val="0"/>
          <w:numId w:val="21"/>
        </w:numPr>
        <w:spacing w:line="360" w:lineRule="auto"/>
        <w:ind w:left="284" w:hanging="284"/>
        <w:jc w:val="both"/>
        <w:rPr>
          <w:rFonts w:ascii="Arial" w:hAnsi="Arial" w:cs="Arial"/>
          <w:sz w:val="22"/>
          <w:szCs w:val="22"/>
        </w:rPr>
      </w:pPr>
      <w:r>
        <w:rPr>
          <w:rFonts w:ascii="Arial" w:hAnsi="Arial" w:cs="Arial"/>
          <w:sz w:val="22"/>
          <w:szCs w:val="22"/>
        </w:rPr>
        <w:lastRenderedPageBreak/>
        <w:t xml:space="preserve">Sprzedawca ma prawo rozwiązać umowę, za </w:t>
      </w:r>
      <w:r>
        <w:rPr>
          <w:rFonts w:ascii="Arial" w:hAnsi="Arial" w:cs="Arial"/>
          <w:sz w:val="22"/>
          <w:szCs w:val="22"/>
          <w:lang w:eastAsia="ar-SA"/>
        </w:rPr>
        <w:t xml:space="preserve">30 </w:t>
      </w:r>
      <w:r>
        <w:rPr>
          <w:rFonts w:ascii="Arial" w:hAnsi="Arial" w:cs="Arial"/>
          <w:sz w:val="22"/>
          <w:szCs w:val="22"/>
        </w:rPr>
        <w:t>dniowym okresem wypowiedzenia w sytuacji gdy:</w:t>
      </w:r>
    </w:p>
    <w:p w14:paraId="7F04AE37" w14:textId="5994DB12" w:rsidR="00AA6135" w:rsidRDefault="006E69EE">
      <w:pPr>
        <w:pStyle w:val="Akapitzlist"/>
        <w:numPr>
          <w:ilvl w:val="0"/>
          <w:numId w:val="23"/>
        </w:numPr>
        <w:tabs>
          <w:tab w:val="left" w:pos="426"/>
        </w:tabs>
        <w:spacing w:line="360" w:lineRule="auto"/>
        <w:ind w:left="709" w:hanging="425"/>
        <w:jc w:val="both"/>
        <w:rPr>
          <w:rFonts w:ascii="Arial" w:hAnsi="Arial" w:cs="Arial"/>
          <w:sz w:val="22"/>
          <w:szCs w:val="22"/>
        </w:rPr>
      </w:pPr>
      <w:r>
        <w:rPr>
          <w:rFonts w:ascii="Arial" w:hAnsi="Arial" w:cs="Arial"/>
          <w:sz w:val="22"/>
          <w:szCs w:val="22"/>
        </w:rPr>
        <w:t xml:space="preserve">Kupujący nie przystępuje do odbioru </w:t>
      </w:r>
      <w:r w:rsidR="00D91D49">
        <w:rPr>
          <w:rFonts w:ascii="Arial" w:hAnsi="Arial" w:cs="Arial"/>
          <w:sz w:val="22"/>
          <w:szCs w:val="22"/>
        </w:rPr>
        <w:t>Przedmiotu Umowy</w:t>
      </w:r>
      <w:r>
        <w:rPr>
          <w:rFonts w:ascii="Arial" w:hAnsi="Arial" w:cs="Arial"/>
          <w:sz w:val="22"/>
          <w:szCs w:val="22"/>
        </w:rPr>
        <w:t>, albo nie współdziała przy realizacji Umowy w stopniu, który uniemożliwia wykonywanie Umowy;</w:t>
      </w:r>
    </w:p>
    <w:p w14:paraId="719C5E73" w14:textId="77777777" w:rsidR="00AA6135" w:rsidRDefault="006E69EE">
      <w:pPr>
        <w:pStyle w:val="Akapitzlist"/>
        <w:numPr>
          <w:ilvl w:val="0"/>
          <w:numId w:val="23"/>
        </w:numPr>
        <w:tabs>
          <w:tab w:val="left" w:pos="142"/>
          <w:tab w:val="left" w:pos="426"/>
        </w:tabs>
        <w:spacing w:line="360" w:lineRule="auto"/>
        <w:ind w:left="709" w:hanging="425"/>
        <w:jc w:val="both"/>
        <w:rPr>
          <w:rFonts w:ascii="Arial" w:hAnsi="Arial" w:cs="Arial"/>
          <w:sz w:val="22"/>
          <w:szCs w:val="22"/>
        </w:rPr>
      </w:pPr>
      <w:r>
        <w:rPr>
          <w:rFonts w:ascii="Arial" w:hAnsi="Arial" w:cs="Arial"/>
          <w:sz w:val="22"/>
          <w:szCs w:val="22"/>
        </w:rPr>
        <w:t>Kupujący bezzasadnie nie wypłaca w terminie wynagrodzenia i pomimo wyznaczenia dodatkowego 14 dniowego terminu, nadal zalega z zapłatą.</w:t>
      </w:r>
    </w:p>
    <w:p w14:paraId="16E06654" w14:textId="5F65C66B" w:rsidR="00AA6135" w:rsidRDefault="006E69EE">
      <w:pPr>
        <w:pStyle w:val="Akapitzlist"/>
        <w:numPr>
          <w:ilvl w:val="0"/>
          <w:numId w:val="21"/>
        </w:numPr>
        <w:spacing w:line="360" w:lineRule="auto"/>
        <w:ind w:left="284" w:hanging="284"/>
        <w:jc w:val="both"/>
        <w:rPr>
          <w:rFonts w:ascii="Arial" w:hAnsi="Arial" w:cs="Arial"/>
          <w:sz w:val="22"/>
          <w:szCs w:val="22"/>
        </w:rPr>
      </w:pPr>
      <w:r>
        <w:rPr>
          <w:rFonts w:ascii="Arial" w:hAnsi="Arial" w:cs="Arial"/>
          <w:sz w:val="22"/>
          <w:szCs w:val="22"/>
        </w:rPr>
        <w:t xml:space="preserve">W przypadku wypowiedzenia Umowy przez którąkolwiek ze stron, Kupujący i Sprzedawca sporządzą Protokół odbioru </w:t>
      </w:r>
      <w:r w:rsidR="00D91D49">
        <w:rPr>
          <w:rFonts w:ascii="Arial" w:hAnsi="Arial" w:cs="Arial"/>
          <w:sz w:val="22"/>
          <w:szCs w:val="22"/>
        </w:rPr>
        <w:t>Przedmiotu Umowy</w:t>
      </w:r>
      <w:r>
        <w:rPr>
          <w:rFonts w:ascii="Arial" w:hAnsi="Arial" w:cs="Arial"/>
          <w:sz w:val="22"/>
          <w:szCs w:val="22"/>
        </w:rPr>
        <w:t>. Dokument ten będzie jedną z podstaw do rozliczenia Umowy i wypłacenia wynagrodzenia. Jednakże wynagrodzenie będzie przysługiwało wyłącznie za prawidłowo zrealizowane dostawy towarów.</w:t>
      </w:r>
    </w:p>
    <w:p w14:paraId="39C2646E" w14:textId="77777777" w:rsidR="00AA6135" w:rsidRDefault="006E69EE">
      <w:pPr>
        <w:pStyle w:val="Akapitzlist"/>
        <w:spacing w:line="360" w:lineRule="auto"/>
        <w:ind w:left="0"/>
        <w:jc w:val="center"/>
        <w:rPr>
          <w:rFonts w:ascii="Arial" w:hAnsi="Arial" w:cs="Arial"/>
          <w:b/>
          <w:sz w:val="22"/>
          <w:szCs w:val="22"/>
        </w:rPr>
      </w:pPr>
      <w:r>
        <w:rPr>
          <w:rFonts w:ascii="Arial" w:hAnsi="Arial" w:cs="Arial"/>
          <w:b/>
          <w:sz w:val="22"/>
          <w:szCs w:val="22"/>
        </w:rPr>
        <w:t>§ 17</w:t>
      </w:r>
    </w:p>
    <w:p w14:paraId="7193A779" w14:textId="77777777" w:rsidR="00AA6135" w:rsidRDefault="006E69EE">
      <w:pPr>
        <w:spacing w:line="360" w:lineRule="auto"/>
        <w:jc w:val="center"/>
        <w:rPr>
          <w:rFonts w:ascii="Arial" w:hAnsi="Arial" w:cs="Arial"/>
          <w:b/>
          <w:sz w:val="22"/>
          <w:szCs w:val="22"/>
        </w:rPr>
      </w:pPr>
      <w:r>
        <w:rPr>
          <w:rFonts w:ascii="Arial" w:hAnsi="Arial" w:cs="Arial"/>
          <w:b/>
          <w:sz w:val="22"/>
          <w:szCs w:val="22"/>
        </w:rPr>
        <w:t>Zmiany Umowy</w:t>
      </w:r>
    </w:p>
    <w:p w14:paraId="488CD327" w14:textId="77777777" w:rsidR="00AA6135" w:rsidRPr="003D0EE4" w:rsidRDefault="006E69EE" w:rsidP="003D0EE4">
      <w:pPr>
        <w:tabs>
          <w:tab w:val="left" w:pos="284"/>
        </w:tabs>
        <w:spacing w:line="360" w:lineRule="auto"/>
        <w:jc w:val="both"/>
        <w:rPr>
          <w:rFonts w:ascii="Arial" w:hAnsi="Arial" w:cs="Arial"/>
          <w:sz w:val="22"/>
          <w:szCs w:val="22"/>
        </w:rPr>
      </w:pPr>
      <w:r w:rsidRPr="003D0EE4">
        <w:rPr>
          <w:rFonts w:ascii="Arial" w:hAnsi="Arial" w:cs="Arial"/>
          <w:sz w:val="22"/>
          <w:szCs w:val="22"/>
        </w:rPr>
        <w:t>Zmiany Umowy są dopuszczalne w przypadku:</w:t>
      </w:r>
    </w:p>
    <w:p w14:paraId="5D8D654B" w14:textId="77777777" w:rsidR="00AA6135" w:rsidRDefault="006E69EE">
      <w:pPr>
        <w:pStyle w:val="Tekstpodstawowywcity"/>
        <w:numPr>
          <w:ilvl w:val="1"/>
          <w:numId w:val="24"/>
        </w:numPr>
        <w:tabs>
          <w:tab w:val="left" w:pos="851"/>
        </w:tabs>
        <w:suppressAutoHyphens w:val="0"/>
        <w:spacing w:line="360" w:lineRule="auto"/>
        <w:ind w:left="851" w:hanging="425"/>
        <w:jc w:val="both"/>
        <w:rPr>
          <w:rFonts w:ascii="Arial" w:hAnsi="Arial" w:cs="Arial"/>
          <w:sz w:val="22"/>
          <w:szCs w:val="22"/>
        </w:rPr>
      </w:pPr>
      <w:r>
        <w:rPr>
          <w:rFonts w:ascii="Arial" w:hAnsi="Arial" w:cs="Arial"/>
          <w:sz w:val="22"/>
          <w:szCs w:val="22"/>
        </w:rPr>
        <w:t>zmian przepisów prawa obowiązujących w dniu podpisania Umowy;</w:t>
      </w:r>
    </w:p>
    <w:p w14:paraId="53B81FCD" w14:textId="77777777" w:rsidR="0097448A" w:rsidRDefault="006E69EE">
      <w:pPr>
        <w:pStyle w:val="Tekstpodstawowywcity"/>
        <w:numPr>
          <w:ilvl w:val="1"/>
          <w:numId w:val="24"/>
        </w:numPr>
        <w:tabs>
          <w:tab w:val="left" w:pos="851"/>
        </w:tabs>
        <w:suppressAutoHyphens w:val="0"/>
        <w:spacing w:line="360" w:lineRule="auto"/>
        <w:ind w:left="851" w:hanging="425"/>
        <w:jc w:val="both"/>
        <w:rPr>
          <w:rFonts w:ascii="Arial" w:hAnsi="Arial" w:cs="Arial"/>
          <w:sz w:val="22"/>
          <w:szCs w:val="22"/>
        </w:rPr>
      </w:pPr>
      <w:r>
        <w:rPr>
          <w:rFonts w:ascii="Arial" w:hAnsi="Arial" w:cs="Arial"/>
          <w:sz w:val="22"/>
          <w:szCs w:val="22"/>
        </w:rPr>
        <w:t xml:space="preserve">zmiany są konieczne ze względu na uzasadniony interes Kupującego lub wystąpienie </w:t>
      </w:r>
    </w:p>
    <w:p w14:paraId="1473DE31" w14:textId="3A39BA98" w:rsidR="00AA6135" w:rsidRDefault="006E69EE" w:rsidP="0097448A">
      <w:pPr>
        <w:pStyle w:val="Tekstpodstawowywcity"/>
        <w:tabs>
          <w:tab w:val="left" w:pos="851"/>
        </w:tabs>
        <w:suppressAutoHyphens w:val="0"/>
        <w:spacing w:line="360" w:lineRule="auto"/>
        <w:ind w:left="851" w:firstLine="0"/>
        <w:jc w:val="both"/>
        <w:rPr>
          <w:rFonts w:ascii="Arial" w:hAnsi="Arial" w:cs="Arial"/>
          <w:sz w:val="22"/>
          <w:szCs w:val="22"/>
        </w:rPr>
      </w:pPr>
      <w:r>
        <w:rPr>
          <w:rFonts w:ascii="Arial" w:hAnsi="Arial" w:cs="Arial"/>
          <w:sz w:val="22"/>
          <w:szCs w:val="22"/>
        </w:rPr>
        <w:t>szczególnych okoliczności, których nie można było przewidzieć w chwili zawierania Umowy;</w:t>
      </w:r>
    </w:p>
    <w:p w14:paraId="3C1FBF83" w14:textId="77777777" w:rsidR="00AA6135" w:rsidRDefault="006E69EE">
      <w:pPr>
        <w:pStyle w:val="Tekstpodstawowywcity"/>
        <w:numPr>
          <w:ilvl w:val="1"/>
          <w:numId w:val="24"/>
        </w:numPr>
        <w:tabs>
          <w:tab w:val="left" w:pos="851"/>
        </w:tabs>
        <w:suppressAutoHyphens w:val="0"/>
        <w:spacing w:line="360" w:lineRule="auto"/>
        <w:ind w:hanging="654"/>
        <w:jc w:val="both"/>
        <w:rPr>
          <w:rFonts w:ascii="Arial" w:hAnsi="Arial" w:cs="Arial"/>
          <w:sz w:val="22"/>
          <w:szCs w:val="22"/>
        </w:rPr>
      </w:pPr>
      <w:r>
        <w:rPr>
          <w:rFonts w:ascii="Arial" w:hAnsi="Arial" w:cs="Arial"/>
          <w:sz w:val="22"/>
          <w:szCs w:val="22"/>
        </w:rPr>
        <w:t>zmiany nie są istotne w stosunku do treści zawartej Umowy zakupowej.</w:t>
      </w:r>
    </w:p>
    <w:p w14:paraId="2902E9E5" w14:textId="77777777" w:rsidR="00AA6135" w:rsidRDefault="006E69EE">
      <w:pPr>
        <w:spacing w:line="360" w:lineRule="auto"/>
        <w:jc w:val="center"/>
        <w:rPr>
          <w:rFonts w:ascii="Arial" w:hAnsi="Arial" w:cs="Arial"/>
          <w:b/>
          <w:sz w:val="22"/>
          <w:szCs w:val="22"/>
        </w:rPr>
      </w:pPr>
      <w:r>
        <w:rPr>
          <w:rFonts w:ascii="Arial" w:hAnsi="Arial" w:cs="Arial"/>
          <w:b/>
          <w:sz w:val="22"/>
          <w:szCs w:val="22"/>
        </w:rPr>
        <w:br/>
        <w:t>§ 18</w:t>
      </w:r>
    </w:p>
    <w:p w14:paraId="6FD3BFD8" w14:textId="77777777" w:rsidR="00AA6135" w:rsidRDefault="006E69EE">
      <w:pPr>
        <w:spacing w:line="360" w:lineRule="auto"/>
        <w:jc w:val="center"/>
        <w:rPr>
          <w:rFonts w:ascii="Arial" w:hAnsi="Arial" w:cs="Arial"/>
          <w:b/>
          <w:sz w:val="22"/>
          <w:szCs w:val="22"/>
        </w:rPr>
      </w:pPr>
      <w:r>
        <w:rPr>
          <w:rFonts w:ascii="Arial" w:hAnsi="Arial" w:cs="Arial"/>
          <w:b/>
          <w:sz w:val="22"/>
          <w:szCs w:val="22"/>
        </w:rPr>
        <w:t>Przedstawiciele Stron</w:t>
      </w:r>
    </w:p>
    <w:p w14:paraId="2973B084" w14:textId="77777777" w:rsidR="00AA6135" w:rsidRDefault="006E69EE">
      <w:pPr>
        <w:numPr>
          <w:ilvl w:val="0"/>
          <w:numId w:val="25"/>
        </w:numPr>
        <w:spacing w:line="360" w:lineRule="auto"/>
        <w:jc w:val="both"/>
        <w:rPr>
          <w:rFonts w:ascii="Arial" w:hAnsi="Arial" w:cs="Arial"/>
          <w:sz w:val="22"/>
          <w:szCs w:val="22"/>
        </w:rPr>
      </w:pPr>
      <w:r>
        <w:rPr>
          <w:rFonts w:ascii="Arial" w:hAnsi="Arial" w:cs="Arial"/>
          <w:sz w:val="22"/>
          <w:szCs w:val="22"/>
        </w:rPr>
        <w:t>Do kontaktów z Sprzedawcą podczas realizacji Umowy oraz jej koordynowania Kupujący wyznacza następującą osobę:</w:t>
      </w:r>
    </w:p>
    <w:p w14:paraId="564772EC" w14:textId="77777777" w:rsidR="00AA6135" w:rsidRDefault="006E69EE">
      <w:pPr>
        <w:spacing w:line="360" w:lineRule="auto"/>
        <w:ind w:left="357"/>
        <w:jc w:val="both"/>
        <w:rPr>
          <w:rFonts w:ascii="Arial" w:hAnsi="Arial" w:cs="Arial"/>
          <w:sz w:val="22"/>
          <w:szCs w:val="22"/>
        </w:rPr>
      </w:pPr>
      <w:r>
        <w:rPr>
          <w:rFonts w:ascii="Arial" w:hAnsi="Arial" w:cs="Arial"/>
          <w:sz w:val="22"/>
          <w:szCs w:val="22"/>
        </w:rPr>
        <w:t>………………………………….. tel. …………………………, e-mail ………………………………</w:t>
      </w:r>
    </w:p>
    <w:p w14:paraId="0E109FB4" w14:textId="77777777" w:rsidR="00AA6135" w:rsidRDefault="006E69EE">
      <w:pPr>
        <w:numPr>
          <w:ilvl w:val="0"/>
          <w:numId w:val="25"/>
        </w:numPr>
        <w:spacing w:line="360" w:lineRule="auto"/>
        <w:jc w:val="both"/>
        <w:rPr>
          <w:rFonts w:ascii="Arial" w:hAnsi="Arial" w:cs="Arial"/>
          <w:sz w:val="22"/>
          <w:szCs w:val="22"/>
        </w:rPr>
      </w:pPr>
      <w:r>
        <w:rPr>
          <w:rFonts w:ascii="Arial" w:hAnsi="Arial" w:cs="Arial"/>
          <w:sz w:val="22"/>
          <w:szCs w:val="22"/>
        </w:rPr>
        <w:t>Do kontaktów z Kupującym podczas realizacji Umowy oraz jej koordynowania Sprzedawca wyznacza następującą osobę:</w:t>
      </w:r>
    </w:p>
    <w:p w14:paraId="2ECB794F" w14:textId="77777777" w:rsidR="00AA6135" w:rsidRDefault="006E69EE">
      <w:pPr>
        <w:spacing w:line="360" w:lineRule="auto"/>
        <w:ind w:left="426"/>
        <w:jc w:val="both"/>
        <w:rPr>
          <w:rFonts w:ascii="Arial" w:hAnsi="Arial" w:cs="Arial"/>
          <w:sz w:val="22"/>
          <w:szCs w:val="22"/>
        </w:rPr>
      </w:pPr>
      <w:r>
        <w:rPr>
          <w:rFonts w:ascii="Arial" w:hAnsi="Arial" w:cs="Arial"/>
          <w:sz w:val="22"/>
          <w:szCs w:val="22"/>
        </w:rPr>
        <w:t>………………………………… tel. …………………………….. e-mail …………………………….</w:t>
      </w:r>
    </w:p>
    <w:p w14:paraId="4EF99906" w14:textId="77777777" w:rsidR="00AA6135" w:rsidRDefault="006E69EE">
      <w:pPr>
        <w:pStyle w:val="Akapitzlist"/>
        <w:numPr>
          <w:ilvl w:val="0"/>
          <w:numId w:val="25"/>
        </w:numPr>
        <w:spacing w:line="360" w:lineRule="auto"/>
        <w:jc w:val="both"/>
        <w:rPr>
          <w:rFonts w:ascii="Arial" w:hAnsi="Arial" w:cs="Arial"/>
          <w:sz w:val="22"/>
          <w:szCs w:val="22"/>
        </w:rPr>
      </w:pPr>
      <w:r>
        <w:rPr>
          <w:rFonts w:ascii="Arial" w:hAnsi="Arial" w:cs="Arial"/>
          <w:sz w:val="22"/>
          <w:szCs w:val="22"/>
        </w:rPr>
        <w:t>Zmiana przedstawicieli Stron, o których mowa w ust. 1 i 2 nie stanowi zmiany Umowy. Zmiana następuje poprzez pisemne oświadczenie złożone drugiej Stronie na piśmie pod rygorem nieważności.</w:t>
      </w:r>
    </w:p>
    <w:p w14:paraId="58706667" w14:textId="77777777" w:rsidR="00AA6135" w:rsidRDefault="00AA6135">
      <w:pPr>
        <w:pStyle w:val="Akapitzlist"/>
        <w:widowControl w:val="0"/>
        <w:spacing w:line="360" w:lineRule="auto"/>
        <w:ind w:left="0"/>
        <w:jc w:val="both"/>
        <w:outlineLvl w:val="0"/>
        <w:rPr>
          <w:rFonts w:ascii="Arial" w:hAnsi="Arial" w:cs="Arial"/>
          <w:b/>
          <w:sz w:val="22"/>
          <w:szCs w:val="22"/>
        </w:rPr>
      </w:pPr>
    </w:p>
    <w:p w14:paraId="6B15547B" w14:textId="77777777" w:rsidR="00AA6135" w:rsidRDefault="006E69EE">
      <w:pPr>
        <w:pStyle w:val="Akapitzlist"/>
        <w:widowControl w:val="0"/>
        <w:spacing w:line="360" w:lineRule="auto"/>
        <w:ind w:left="0"/>
        <w:jc w:val="center"/>
        <w:outlineLvl w:val="0"/>
        <w:rPr>
          <w:rFonts w:ascii="Arial" w:hAnsi="Arial" w:cs="Arial"/>
          <w:b/>
          <w:sz w:val="22"/>
          <w:szCs w:val="22"/>
        </w:rPr>
      </w:pPr>
      <w:r>
        <w:rPr>
          <w:rFonts w:ascii="Arial" w:hAnsi="Arial" w:cs="Arial"/>
          <w:b/>
          <w:sz w:val="22"/>
          <w:szCs w:val="22"/>
        </w:rPr>
        <w:t>§ 19</w:t>
      </w:r>
    </w:p>
    <w:p w14:paraId="2C56F56F" w14:textId="77777777" w:rsidR="00AA6135" w:rsidRDefault="006E69EE">
      <w:pPr>
        <w:pStyle w:val="Akapitzlist"/>
        <w:widowControl w:val="0"/>
        <w:spacing w:line="360" w:lineRule="auto"/>
        <w:ind w:left="0"/>
        <w:jc w:val="center"/>
        <w:rPr>
          <w:rFonts w:ascii="Arial" w:hAnsi="Arial" w:cs="Arial"/>
          <w:b/>
          <w:sz w:val="22"/>
          <w:szCs w:val="22"/>
        </w:rPr>
      </w:pPr>
      <w:r>
        <w:rPr>
          <w:rFonts w:ascii="Arial" w:hAnsi="Arial" w:cs="Arial"/>
          <w:b/>
          <w:sz w:val="22"/>
          <w:szCs w:val="22"/>
        </w:rPr>
        <w:t>Adresy do Doręczeń</w:t>
      </w:r>
    </w:p>
    <w:p w14:paraId="1F127BD1" w14:textId="77777777" w:rsidR="00AA6135" w:rsidRDefault="006E69EE">
      <w:pPr>
        <w:widowControl w:val="0"/>
        <w:spacing w:line="360" w:lineRule="auto"/>
        <w:jc w:val="both"/>
        <w:rPr>
          <w:rFonts w:ascii="Arial" w:hAnsi="Arial" w:cs="Arial"/>
          <w:sz w:val="22"/>
          <w:szCs w:val="22"/>
        </w:rPr>
      </w:pPr>
      <w:r>
        <w:rPr>
          <w:rFonts w:ascii="Arial" w:hAnsi="Arial" w:cs="Arial"/>
          <w:sz w:val="22"/>
          <w:szCs w:val="22"/>
        </w:rPr>
        <w:t>Wszelkie oświadczenia Stron związane z Umową będą składane w formie pisemnej pod rygorem nieważności i doręczane drugiej Stronie na piśmie na adresy wskazane w komparycji Umowy, za potwierdzeniem odbioru. Każda ze Stron zobowiązuje się powiadomić drugą Stronę na piśmie o każdej zmianie adresu, w terminie 7 dni przed dokonaniem takiej zmiany, pod rygorem uznania doręczenia na adres wskazany w komparycji Umowy za skuteczne.</w:t>
      </w:r>
      <w:r>
        <w:rPr>
          <w:rFonts w:ascii="Arial" w:hAnsi="Arial" w:cs="Arial"/>
          <w:sz w:val="22"/>
          <w:szCs w:val="22"/>
        </w:rPr>
        <w:br/>
      </w:r>
      <w:r>
        <w:rPr>
          <w:rFonts w:ascii="Arial" w:hAnsi="Arial" w:cs="Arial"/>
          <w:sz w:val="22"/>
          <w:szCs w:val="22"/>
        </w:rPr>
        <w:br/>
      </w:r>
    </w:p>
    <w:p w14:paraId="07616974" w14:textId="77777777" w:rsidR="00EE29C1" w:rsidRDefault="00EE29C1">
      <w:pPr>
        <w:spacing w:line="360" w:lineRule="auto"/>
        <w:jc w:val="center"/>
        <w:rPr>
          <w:rFonts w:ascii="Arial" w:hAnsi="Arial" w:cs="Arial"/>
          <w:b/>
          <w:sz w:val="22"/>
          <w:szCs w:val="22"/>
        </w:rPr>
      </w:pPr>
    </w:p>
    <w:p w14:paraId="2324C842" w14:textId="40B1FDC6" w:rsidR="00AA6135" w:rsidRDefault="006E69EE">
      <w:pPr>
        <w:spacing w:line="360" w:lineRule="auto"/>
        <w:jc w:val="center"/>
        <w:rPr>
          <w:rFonts w:ascii="Arial" w:hAnsi="Arial" w:cs="Arial"/>
          <w:b/>
          <w:sz w:val="22"/>
          <w:szCs w:val="22"/>
        </w:rPr>
      </w:pPr>
      <w:r>
        <w:rPr>
          <w:rFonts w:ascii="Arial" w:hAnsi="Arial" w:cs="Arial"/>
          <w:b/>
          <w:sz w:val="22"/>
          <w:szCs w:val="22"/>
        </w:rPr>
        <w:t>§ 20</w:t>
      </w:r>
    </w:p>
    <w:p w14:paraId="552362D1" w14:textId="77777777" w:rsidR="00AA6135" w:rsidRDefault="006E69EE">
      <w:pPr>
        <w:spacing w:line="360" w:lineRule="auto"/>
        <w:jc w:val="center"/>
        <w:rPr>
          <w:rFonts w:ascii="Arial" w:hAnsi="Arial" w:cs="Arial"/>
          <w:b/>
          <w:sz w:val="22"/>
          <w:szCs w:val="22"/>
        </w:rPr>
      </w:pPr>
      <w:r>
        <w:rPr>
          <w:rFonts w:ascii="Arial" w:hAnsi="Arial" w:cs="Arial"/>
          <w:b/>
          <w:sz w:val="22"/>
          <w:szCs w:val="22"/>
        </w:rPr>
        <w:t>Postanowienia końcowe</w:t>
      </w:r>
    </w:p>
    <w:p w14:paraId="4992D9C5" w14:textId="77777777" w:rsidR="00AA6135" w:rsidRDefault="006E69EE">
      <w:pPr>
        <w:numPr>
          <w:ilvl w:val="0"/>
          <w:numId w:val="26"/>
        </w:numPr>
        <w:spacing w:line="360" w:lineRule="auto"/>
        <w:jc w:val="both"/>
        <w:rPr>
          <w:rFonts w:ascii="Arial" w:hAnsi="Arial" w:cs="Arial"/>
          <w:sz w:val="22"/>
          <w:szCs w:val="22"/>
        </w:rPr>
      </w:pPr>
      <w:r>
        <w:rPr>
          <w:rFonts w:ascii="Arial" w:hAnsi="Arial" w:cs="Arial"/>
          <w:sz w:val="22"/>
          <w:szCs w:val="22"/>
        </w:rPr>
        <w:t xml:space="preserve">Umowę sporządzono w dwóch jednobrzmiących egzemplarzach, po jednym egzemplarzu dla każdej ze Stron. </w:t>
      </w:r>
    </w:p>
    <w:p w14:paraId="21B93F59" w14:textId="77777777" w:rsidR="00AA6135" w:rsidRDefault="006E69EE">
      <w:pPr>
        <w:numPr>
          <w:ilvl w:val="0"/>
          <w:numId w:val="26"/>
        </w:numPr>
        <w:spacing w:line="360" w:lineRule="auto"/>
        <w:jc w:val="both"/>
        <w:rPr>
          <w:rFonts w:ascii="Arial" w:hAnsi="Arial" w:cs="Arial"/>
          <w:sz w:val="22"/>
          <w:szCs w:val="22"/>
        </w:rPr>
      </w:pPr>
      <w:r>
        <w:rPr>
          <w:rFonts w:ascii="Arial" w:hAnsi="Arial" w:cs="Arial"/>
          <w:sz w:val="22"/>
          <w:szCs w:val="22"/>
        </w:rPr>
        <w:t>W sprawach nieuregulowanych Umową zastosowanie mają odpowiednie przepisy Kodeksu cywilnego oraz inne powszechnie obowiązujące przepisy prawa.</w:t>
      </w:r>
    </w:p>
    <w:p w14:paraId="5ABFF892" w14:textId="77777777" w:rsidR="00AA6135" w:rsidRDefault="006E69EE">
      <w:pPr>
        <w:numPr>
          <w:ilvl w:val="0"/>
          <w:numId w:val="26"/>
        </w:numPr>
        <w:spacing w:line="360" w:lineRule="auto"/>
        <w:jc w:val="both"/>
        <w:rPr>
          <w:rFonts w:ascii="Arial" w:hAnsi="Arial" w:cs="Arial"/>
          <w:sz w:val="22"/>
          <w:szCs w:val="22"/>
        </w:rPr>
      </w:pPr>
      <w:r>
        <w:rPr>
          <w:rFonts w:ascii="Arial" w:hAnsi="Arial" w:cs="Arial"/>
          <w:sz w:val="22"/>
          <w:szCs w:val="22"/>
        </w:rPr>
        <w:t xml:space="preserve">Wszelkie zmiany i uzupełnienia Umowy, rozwiązanie Umowy oraz odstąpienie od Umowy wymagają formy pisemnej </w:t>
      </w:r>
      <w:r>
        <w:rPr>
          <w:rFonts w:ascii="Arial" w:hAnsi="Arial" w:cs="Arial"/>
          <w:iCs/>
          <w:sz w:val="22"/>
          <w:szCs w:val="22"/>
        </w:rPr>
        <w:t>albo kwalifikowanej formy elektronicznej w rozumieniu art. 78</w:t>
      </w:r>
      <w:r>
        <w:rPr>
          <w:rFonts w:ascii="Arial" w:hAnsi="Arial" w:cs="Arial"/>
          <w:iCs/>
          <w:sz w:val="22"/>
          <w:szCs w:val="22"/>
          <w:vertAlign w:val="superscript"/>
        </w:rPr>
        <w:t xml:space="preserve">1 </w:t>
      </w:r>
      <w:r>
        <w:rPr>
          <w:rFonts w:ascii="Arial" w:hAnsi="Arial" w:cs="Arial"/>
          <w:iCs/>
          <w:sz w:val="22"/>
          <w:szCs w:val="22"/>
        </w:rPr>
        <w:t xml:space="preserve">Kodeksu cywilnego, </w:t>
      </w:r>
      <w:r>
        <w:rPr>
          <w:rFonts w:ascii="Arial" w:hAnsi="Arial" w:cs="Arial"/>
          <w:sz w:val="22"/>
          <w:szCs w:val="22"/>
        </w:rPr>
        <w:t>pod rygorem nieważności.</w:t>
      </w:r>
    </w:p>
    <w:p w14:paraId="11AFDE92" w14:textId="77777777" w:rsidR="00AA6135" w:rsidRDefault="006E69EE">
      <w:pPr>
        <w:numPr>
          <w:ilvl w:val="0"/>
          <w:numId w:val="26"/>
        </w:numPr>
        <w:spacing w:line="360" w:lineRule="auto"/>
        <w:jc w:val="both"/>
        <w:rPr>
          <w:rFonts w:ascii="Arial" w:hAnsi="Arial" w:cs="Arial"/>
          <w:sz w:val="22"/>
          <w:szCs w:val="22"/>
        </w:rPr>
      </w:pPr>
      <w:r>
        <w:rPr>
          <w:rFonts w:ascii="Arial" w:hAnsi="Arial" w:cs="Arial"/>
          <w:iCs/>
          <w:sz w:val="22"/>
          <w:szCs w:val="22"/>
        </w:rPr>
        <w:t xml:space="preserve">Strony uznają, że oświadczenie woli złożone </w:t>
      </w:r>
      <w:r>
        <w:rPr>
          <w:rFonts w:ascii="Arial" w:hAnsi="Arial" w:cs="Arial"/>
          <w:sz w:val="22"/>
          <w:szCs w:val="22"/>
        </w:rPr>
        <w:t>w formie elektronicznej jest równoważne z oświadczeniem woli złożonym w formie pisemnej</w:t>
      </w:r>
      <w:r>
        <w:rPr>
          <w:rFonts w:ascii="Arial" w:hAnsi="Arial" w:cs="Arial"/>
          <w:iCs/>
          <w:sz w:val="22"/>
          <w:szCs w:val="22"/>
        </w:rPr>
        <w:t>, z zastrzeżeniem, że dla zawarcia aneksu w formie pisemnej albo elektronicznej konieczne jest złożenie oświadczeń woli przez Strony w tej samej formie.</w:t>
      </w:r>
    </w:p>
    <w:p w14:paraId="22FA3F3D" w14:textId="77777777" w:rsidR="00AA6135" w:rsidRDefault="006E69EE">
      <w:pPr>
        <w:numPr>
          <w:ilvl w:val="0"/>
          <w:numId w:val="26"/>
        </w:numPr>
        <w:spacing w:line="360" w:lineRule="auto"/>
        <w:jc w:val="both"/>
        <w:rPr>
          <w:rFonts w:ascii="Arial" w:hAnsi="Arial" w:cs="Arial"/>
          <w:sz w:val="22"/>
          <w:szCs w:val="22"/>
        </w:rPr>
      </w:pPr>
      <w:r>
        <w:rPr>
          <w:rFonts w:ascii="Arial" w:hAnsi="Arial" w:cs="Arial"/>
          <w:iCs/>
          <w:sz w:val="22"/>
          <w:szCs w:val="22"/>
        </w:rPr>
        <w:t>S</w:t>
      </w:r>
      <w:r>
        <w:rPr>
          <w:rFonts w:ascii="Arial" w:hAnsi="Arial" w:cs="Arial"/>
          <w:sz w:val="22"/>
          <w:szCs w:val="22"/>
        </w:rPr>
        <w:t xml:space="preserve">trony zobowiązują się dołożyć należytych starań w celu rozwiązywania wszelkich sporów wynikających z Umowy. </w:t>
      </w:r>
    </w:p>
    <w:p w14:paraId="7558C379" w14:textId="77777777" w:rsidR="00AA6135" w:rsidRDefault="006E69EE">
      <w:pPr>
        <w:numPr>
          <w:ilvl w:val="0"/>
          <w:numId w:val="26"/>
        </w:numPr>
        <w:spacing w:line="360" w:lineRule="auto"/>
        <w:jc w:val="both"/>
        <w:rPr>
          <w:rStyle w:val="Odwoaniedokomentarza"/>
          <w:rFonts w:ascii="Arial" w:hAnsi="Arial" w:cs="Arial"/>
          <w:sz w:val="22"/>
          <w:szCs w:val="22"/>
        </w:rPr>
      </w:pPr>
      <w:r>
        <w:rPr>
          <w:rFonts w:ascii="Arial" w:hAnsi="Arial" w:cs="Arial"/>
          <w:sz w:val="22"/>
          <w:szCs w:val="22"/>
        </w:rPr>
        <w:t>Wszelkie spory, których Stronom nie uda się rozwiązać polubownie w terminie 30 dni od daty ich powstania (tj. od daty powiadomienia drugiej Strony o możliwości poddania sporu pod rozstrzygnięcie Sądu), będą rozstrzygane przez Sąd Powszechny właściwy dla siedziby Kupującego.</w:t>
      </w:r>
    </w:p>
    <w:p w14:paraId="695001A0" w14:textId="77777777" w:rsidR="00AA6135" w:rsidRDefault="006E69EE">
      <w:pPr>
        <w:numPr>
          <w:ilvl w:val="0"/>
          <w:numId w:val="26"/>
        </w:numPr>
        <w:spacing w:line="360" w:lineRule="auto"/>
        <w:jc w:val="both"/>
        <w:rPr>
          <w:rStyle w:val="Odwoaniedokomentarza"/>
          <w:rFonts w:ascii="Arial" w:hAnsi="Arial" w:cs="Arial"/>
          <w:sz w:val="22"/>
          <w:szCs w:val="22"/>
        </w:rPr>
      </w:pPr>
      <w:bookmarkStart w:id="2" w:name="Paragraf_od_11_do_22"/>
      <w:r>
        <w:rPr>
          <w:rFonts w:ascii="Arial" w:hAnsi="Arial" w:cs="Arial"/>
          <w:sz w:val="22"/>
          <w:szCs w:val="22"/>
        </w:rPr>
        <w:t>Załączniki do Umowy stanowią jej integralną część.</w:t>
      </w:r>
      <w:bookmarkEnd w:id="2"/>
    </w:p>
    <w:p w14:paraId="3D5B3CF4" w14:textId="77777777" w:rsidR="00AA6135" w:rsidRDefault="00AA6135">
      <w:pPr>
        <w:spacing w:line="360" w:lineRule="auto"/>
        <w:jc w:val="both"/>
        <w:rPr>
          <w:rFonts w:ascii="Arial" w:hAnsi="Arial" w:cs="Arial"/>
          <w:sz w:val="22"/>
          <w:szCs w:val="22"/>
          <w:u w:val="single"/>
        </w:rPr>
      </w:pPr>
    </w:p>
    <w:p w14:paraId="703E30B5" w14:textId="77777777" w:rsidR="00AA6135" w:rsidRDefault="006E69EE">
      <w:pPr>
        <w:spacing w:line="360" w:lineRule="auto"/>
        <w:jc w:val="both"/>
        <w:rPr>
          <w:rFonts w:ascii="Arial" w:hAnsi="Arial" w:cs="Arial"/>
          <w:sz w:val="22"/>
          <w:szCs w:val="22"/>
        </w:rPr>
      </w:pPr>
      <w:r>
        <w:rPr>
          <w:rFonts w:ascii="Arial" w:hAnsi="Arial" w:cs="Arial"/>
          <w:sz w:val="22"/>
          <w:szCs w:val="22"/>
          <w:u w:val="single"/>
        </w:rPr>
        <w:t>Załączniki</w:t>
      </w:r>
      <w:r>
        <w:rPr>
          <w:rFonts w:ascii="Arial" w:hAnsi="Arial" w:cs="Arial"/>
          <w:sz w:val="22"/>
          <w:szCs w:val="22"/>
        </w:rPr>
        <w:t>:</w:t>
      </w:r>
    </w:p>
    <w:p w14:paraId="1CDF8851" w14:textId="4AB0B554" w:rsidR="00AA6135" w:rsidRDefault="006E69EE">
      <w:pPr>
        <w:spacing w:line="360" w:lineRule="auto"/>
        <w:jc w:val="both"/>
        <w:rPr>
          <w:rFonts w:ascii="Arial" w:hAnsi="Arial" w:cs="Arial"/>
          <w:sz w:val="22"/>
          <w:szCs w:val="22"/>
        </w:rPr>
      </w:pPr>
      <w:r>
        <w:rPr>
          <w:rFonts w:ascii="Arial" w:hAnsi="Arial" w:cs="Arial"/>
          <w:sz w:val="22"/>
          <w:szCs w:val="22"/>
        </w:rPr>
        <w:t xml:space="preserve">Załącznik nr 1 </w:t>
      </w:r>
      <w:r w:rsidR="00173F7A">
        <w:rPr>
          <w:rFonts w:ascii="Arial" w:hAnsi="Arial" w:cs="Arial"/>
          <w:sz w:val="22"/>
          <w:szCs w:val="22"/>
        </w:rPr>
        <w:t xml:space="preserve">- </w:t>
      </w:r>
      <w:r w:rsidR="00C958AA">
        <w:rPr>
          <w:rFonts w:ascii="Arial" w:hAnsi="Arial" w:cs="Arial"/>
          <w:sz w:val="22"/>
          <w:szCs w:val="22"/>
        </w:rPr>
        <w:t>Oferta Sprzedawcy</w:t>
      </w:r>
    </w:p>
    <w:p w14:paraId="467D48F1" w14:textId="7AC6D632" w:rsidR="00AA6135" w:rsidRDefault="006E69EE">
      <w:pPr>
        <w:spacing w:line="360" w:lineRule="auto"/>
        <w:jc w:val="both"/>
        <w:rPr>
          <w:rFonts w:ascii="Arial" w:hAnsi="Arial" w:cs="Arial"/>
          <w:sz w:val="22"/>
          <w:szCs w:val="22"/>
        </w:rPr>
      </w:pPr>
      <w:r>
        <w:rPr>
          <w:rFonts w:ascii="Arial" w:hAnsi="Arial" w:cs="Arial"/>
          <w:sz w:val="22"/>
          <w:szCs w:val="22"/>
        </w:rPr>
        <w:t xml:space="preserve">Załącznik nr 2 - </w:t>
      </w:r>
      <w:r w:rsidR="00C958AA">
        <w:rPr>
          <w:rFonts w:ascii="Arial" w:hAnsi="Arial" w:cs="Arial"/>
          <w:sz w:val="22"/>
          <w:szCs w:val="22"/>
        </w:rPr>
        <w:t>Wzór protokołu odbioru</w:t>
      </w:r>
    </w:p>
    <w:p w14:paraId="4F642442" w14:textId="3F4F9DA1" w:rsidR="00AA6135" w:rsidRDefault="006E69EE">
      <w:pPr>
        <w:spacing w:line="360" w:lineRule="auto"/>
        <w:jc w:val="both"/>
        <w:rPr>
          <w:rFonts w:ascii="Arial" w:hAnsi="Arial" w:cs="Arial"/>
          <w:sz w:val="22"/>
          <w:szCs w:val="22"/>
        </w:rPr>
      </w:pPr>
      <w:r>
        <w:rPr>
          <w:rFonts w:ascii="Arial" w:hAnsi="Arial" w:cs="Arial"/>
          <w:sz w:val="22"/>
          <w:szCs w:val="22"/>
        </w:rPr>
        <w:t xml:space="preserve">Załącznik nr 3 - </w:t>
      </w:r>
      <w:r w:rsidR="00C958AA">
        <w:rPr>
          <w:rFonts w:ascii="Arial" w:hAnsi="Arial" w:cs="Arial"/>
          <w:sz w:val="22"/>
          <w:szCs w:val="22"/>
        </w:rPr>
        <w:t>Wzór protokołu odbioru końcowego</w:t>
      </w:r>
    </w:p>
    <w:p w14:paraId="4FCFE898" w14:textId="63E74204" w:rsidR="00AA6135" w:rsidRDefault="006E69EE">
      <w:pPr>
        <w:spacing w:line="360" w:lineRule="auto"/>
        <w:jc w:val="both"/>
        <w:rPr>
          <w:rFonts w:ascii="Arial" w:hAnsi="Arial" w:cs="Arial"/>
          <w:sz w:val="22"/>
          <w:szCs w:val="22"/>
        </w:rPr>
      </w:pPr>
      <w:r>
        <w:rPr>
          <w:rFonts w:ascii="Arial" w:hAnsi="Arial" w:cs="Arial"/>
          <w:sz w:val="22"/>
          <w:szCs w:val="22"/>
        </w:rPr>
        <w:t xml:space="preserve">Załącznik nr 4 - </w:t>
      </w:r>
      <w:r w:rsidR="00C958AA">
        <w:rPr>
          <w:rFonts w:ascii="Arial" w:hAnsi="Arial" w:cs="Arial"/>
          <w:sz w:val="22"/>
          <w:szCs w:val="22"/>
        </w:rPr>
        <w:t>Wzór protokołu odbioru pogwarancyjnego</w:t>
      </w:r>
    </w:p>
    <w:p w14:paraId="761AE948" w14:textId="5F5EF3B8" w:rsidR="00AA6135" w:rsidRDefault="006E69EE">
      <w:pPr>
        <w:spacing w:line="360" w:lineRule="auto"/>
        <w:jc w:val="both"/>
        <w:rPr>
          <w:rFonts w:ascii="Arial" w:hAnsi="Arial" w:cs="Arial"/>
          <w:sz w:val="22"/>
          <w:szCs w:val="22"/>
        </w:rPr>
      </w:pPr>
      <w:r>
        <w:rPr>
          <w:rFonts w:ascii="Arial" w:hAnsi="Arial" w:cs="Arial"/>
          <w:sz w:val="22"/>
          <w:szCs w:val="22"/>
        </w:rPr>
        <w:t xml:space="preserve">Załącznik nr </w:t>
      </w:r>
      <w:r w:rsidR="003F6F1A">
        <w:rPr>
          <w:rFonts w:ascii="Arial" w:hAnsi="Arial" w:cs="Arial"/>
          <w:sz w:val="22"/>
          <w:szCs w:val="22"/>
        </w:rPr>
        <w:t>5</w:t>
      </w:r>
      <w:r>
        <w:rPr>
          <w:rFonts w:ascii="Arial" w:hAnsi="Arial" w:cs="Arial"/>
          <w:sz w:val="22"/>
          <w:szCs w:val="22"/>
        </w:rPr>
        <w:t xml:space="preserve"> - </w:t>
      </w:r>
      <w:r w:rsidR="00C958AA">
        <w:rPr>
          <w:rFonts w:ascii="Arial" w:hAnsi="Arial" w:cs="Arial"/>
          <w:sz w:val="22"/>
          <w:szCs w:val="22"/>
        </w:rPr>
        <w:t>Oświadczenie do faktur elektronicznych</w:t>
      </w:r>
    </w:p>
    <w:p w14:paraId="0A67E6F4" w14:textId="404DD832" w:rsidR="00674B7A" w:rsidRDefault="006E69EE">
      <w:pPr>
        <w:spacing w:line="360" w:lineRule="auto"/>
        <w:jc w:val="both"/>
        <w:rPr>
          <w:rFonts w:ascii="Arial" w:hAnsi="Arial" w:cs="Arial"/>
          <w:sz w:val="22"/>
          <w:szCs w:val="22"/>
        </w:rPr>
      </w:pPr>
      <w:r>
        <w:rPr>
          <w:rFonts w:ascii="Arial" w:hAnsi="Arial" w:cs="Arial"/>
          <w:sz w:val="22"/>
          <w:szCs w:val="22"/>
        </w:rPr>
        <w:t xml:space="preserve">Załącznik nr </w:t>
      </w:r>
      <w:r w:rsidR="003F6F1A">
        <w:rPr>
          <w:rFonts w:ascii="Arial" w:hAnsi="Arial" w:cs="Arial"/>
          <w:sz w:val="22"/>
          <w:szCs w:val="22"/>
        </w:rPr>
        <w:t>6</w:t>
      </w:r>
      <w:r>
        <w:rPr>
          <w:rFonts w:ascii="Arial" w:hAnsi="Arial" w:cs="Arial"/>
          <w:sz w:val="22"/>
          <w:szCs w:val="22"/>
        </w:rPr>
        <w:t xml:space="preserve"> - </w:t>
      </w:r>
      <w:r w:rsidR="009405DE">
        <w:rPr>
          <w:rFonts w:ascii="Arial" w:hAnsi="Arial" w:cs="Arial"/>
          <w:sz w:val="22"/>
          <w:szCs w:val="22"/>
        </w:rPr>
        <w:t>SI</w:t>
      </w:r>
      <w:r w:rsidR="00C958AA">
        <w:rPr>
          <w:rFonts w:ascii="Arial" w:hAnsi="Arial" w:cs="Arial"/>
          <w:sz w:val="22"/>
          <w:szCs w:val="22"/>
        </w:rPr>
        <w:t>WZ wraz z załącznikami</w:t>
      </w:r>
    </w:p>
    <w:p w14:paraId="000C5161" w14:textId="77777777" w:rsidR="00AA6135" w:rsidRDefault="00AA6135">
      <w:pPr>
        <w:spacing w:line="360" w:lineRule="auto"/>
        <w:jc w:val="both"/>
        <w:rPr>
          <w:rFonts w:ascii="Arial" w:hAnsi="Arial" w:cs="Arial"/>
          <w:sz w:val="22"/>
          <w:szCs w:val="22"/>
        </w:rPr>
      </w:pPr>
    </w:p>
    <w:p w14:paraId="739A9867" w14:textId="77777777" w:rsidR="00AA6135" w:rsidRDefault="00AA6135">
      <w:pPr>
        <w:spacing w:line="360" w:lineRule="auto"/>
        <w:jc w:val="both"/>
        <w:rPr>
          <w:rFonts w:ascii="Arial" w:hAnsi="Arial" w:cs="Arial"/>
          <w:sz w:val="22"/>
          <w:szCs w:val="22"/>
        </w:rPr>
      </w:pPr>
    </w:p>
    <w:p w14:paraId="0CD5A108" w14:textId="77777777" w:rsidR="00AA6135" w:rsidRDefault="006E69EE">
      <w:pPr>
        <w:spacing w:line="360" w:lineRule="auto"/>
        <w:jc w:val="both"/>
        <w:rPr>
          <w:rFonts w:ascii="Arial" w:hAnsi="Arial" w:cs="Arial"/>
          <w:b/>
          <w:sz w:val="22"/>
          <w:szCs w:val="22"/>
        </w:rPr>
      </w:pPr>
      <w:r>
        <w:rPr>
          <w:rFonts w:ascii="Arial" w:hAnsi="Arial" w:cs="Arial"/>
          <w:b/>
          <w:sz w:val="22"/>
          <w:szCs w:val="22"/>
        </w:rPr>
        <w:t>Za Kupującego:</w:t>
      </w:r>
      <w:r>
        <w:rPr>
          <w:rFonts w:ascii="Arial" w:hAnsi="Arial" w:cs="Arial"/>
          <w:b/>
          <w:spacing w:val="4000"/>
          <w:sz w:val="22"/>
          <w:szCs w:val="22"/>
        </w:rPr>
        <w:t xml:space="preserve">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Za Sprzedawcę:</w:t>
      </w:r>
      <w:bookmarkStart w:id="3" w:name="Wykaz_załączników"/>
      <w:bookmarkEnd w:id="3"/>
    </w:p>
    <w:p w14:paraId="7A8F6986" w14:textId="77777777" w:rsidR="00AA6135" w:rsidRDefault="00AA6135">
      <w:pPr>
        <w:spacing w:line="360" w:lineRule="auto"/>
        <w:jc w:val="both"/>
        <w:rPr>
          <w:rFonts w:ascii="Arial" w:hAnsi="Arial" w:cs="Arial"/>
          <w:sz w:val="22"/>
          <w:szCs w:val="22"/>
        </w:rPr>
      </w:pPr>
    </w:p>
    <w:sectPr w:rsidR="00AA6135">
      <w:footerReference w:type="default" r:id="rId12"/>
      <w:pgSz w:w="11906" w:h="16838"/>
      <w:pgMar w:top="993" w:right="991" w:bottom="1417" w:left="851" w:header="0" w:footer="85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DE72" w14:textId="77777777" w:rsidR="00476367" w:rsidRDefault="00476367">
      <w:r>
        <w:separator/>
      </w:r>
    </w:p>
  </w:endnote>
  <w:endnote w:type="continuationSeparator" w:id="0">
    <w:p w14:paraId="3DDA51DB" w14:textId="77777777" w:rsidR="00476367" w:rsidRDefault="0047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357065"/>
    </w:sdtPr>
    <w:sdtEndPr/>
    <w:sdtContent>
      <w:p w14:paraId="41564AAA" w14:textId="77777777" w:rsidR="00AA6135" w:rsidRDefault="00AA6135">
        <w:pPr>
          <w:pStyle w:val="Stopka"/>
        </w:pPr>
      </w:p>
      <w:p w14:paraId="267B4389" w14:textId="77777777" w:rsidR="00AA6135" w:rsidRDefault="006E69EE">
        <w:pPr>
          <w:pStyle w:val="Stopka"/>
          <w:ind w:firstLine="709"/>
          <w:jc w:val="right"/>
          <w:rPr>
            <w:rFonts w:ascii="Arial" w:hAnsi="Arial" w:cs="Arial"/>
            <w:b/>
            <w:sz w:val="20"/>
            <w:szCs w:val="20"/>
          </w:rPr>
        </w:pPr>
        <w:r>
          <w:rPr>
            <w:rFonts w:ascii="Arial" w:hAnsi="Arial" w:cs="Arial"/>
            <w:sz w:val="20"/>
            <w:szCs w:val="20"/>
          </w:rPr>
          <w:t xml:space="preserve">Strona </w:t>
        </w:r>
        <w:r>
          <w:rPr>
            <w:rFonts w:ascii="Arial" w:hAnsi="Arial" w:cs="Arial"/>
            <w:b/>
            <w:sz w:val="20"/>
            <w:szCs w:val="20"/>
          </w:rPr>
          <w:fldChar w:fldCharType="begin"/>
        </w:r>
        <w:r>
          <w:rPr>
            <w:rFonts w:ascii="Arial" w:hAnsi="Arial" w:cs="Arial"/>
            <w:b/>
            <w:sz w:val="20"/>
            <w:szCs w:val="20"/>
          </w:rPr>
          <w:instrText>PAGE</w:instrText>
        </w:r>
        <w:r>
          <w:rPr>
            <w:rFonts w:ascii="Arial" w:hAnsi="Arial" w:cs="Arial"/>
            <w:b/>
            <w:sz w:val="20"/>
            <w:szCs w:val="20"/>
          </w:rPr>
          <w:fldChar w:fldCharType="separate"/>
        </w:r>
        <w:r>
          <w:rPr>
            <w:rFonts w:ascii="Arial" w:hAnsi="Arial" w:cs="Arial"/>
            <w:b/>
            <w:sz w:val="20"/>
            <w:szCs w:val="20"/>
          </w:rPr>
          <w:t>13</w:t>
        </w:r>
        <w:r>
          <w:rPr>
            <w:rFonts w:ascii="Arial" w:hAnsi="Arial" w:cs="Arial"/>
            <w:b/>
            <w:sz w:val="20"/>
            <w:szCs w:val="20"/>
          </w:rPr>
          <w:fldChar w:fldCharType="end"/>
        </w:r>
        <w:r>
          <w:rPr>
            <w:rFonts w:ascii="Arial" w:hAnsi="Arial" w:cs="Arial"/>
            <w:sz w:val="20"/>
            <w:szCs w:val="20"/>
          </w:rPr>
          <w:t xml:space="preserve"> z </w:t>
        </w:r>
        <w:r>
          <w:rPr>
            <w:rFonts w:ascii="Arial" w:hAnsi="Arial" w:cs="Arial"/>
            <w:b/>
            <w:sz w:val="20"/>
            <w:szCs w:val="20"/>
          </w:rPr>
          <w:fldChar w:fldCharType="begin"/>
        </w:r>
        <w:r>
          <w:rPr>
            <w:rFonts w:ascii="Arial" w:hAnsi="Arial" w:cs="Arial"/>
            <w:b/>
            <w:sz w:val="20"/>
            <w:szCs w:val="20"/>
          </w:rPr>
          <w:instrText>NUMPAGES</w:instrText>
        </w:r>
        <w:r>
          <w:rPr>
            <w:rFonts w:ascii="Arial" w:hAnsi="Arial" w:cs="Arial"/>
            <w:b/>
            <w:sz w:val="20"/>
            <w:szCs w:val="20"/>
          </w:rPr>
          <w:fldChar w:fldCharType="separate"/>
        </w:r>
        <w:r>
          <w:rPr>
            <w:rFonts w:ascii="Arial" w:hAnsi="Arial" w:cs="Arial"/>
            <w:b/>
            <w:sz w:val="20"/>
            <w:szCs w:val="20"/>
          </w:rPr>
          <w:t>13</w:t>
        </w:r>
        <w:r>
          <w:rPr>
            <w:rFonts w:ascii="Arial" w:hAnsi="Arial" w:cs="Arial"/>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2E27" w14:textId="77777777" w:rsidR="00476367" w:rsidRDefault="00476367">
      <w:r>
        <w:separator/>
      </w:r>
    </w:p>
  </w:footnote>
  <w:footnote w:type="continuationSeparator" w:id="0">
    <w:p w14:paraId="6BC3B27F" w14:textId="77777777" w:rsidR="00476367" w:rsidRDefault="00476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EED"/>
    <w:multiLevelType w:val="multilevel"/>
    <w:tmpl w:val="227652E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 w15:restartNumberingAfterBreak="0">
    <w:nsid w:val="052166D5"/>
    <w:multiLevelType w:val="multilevel"/>
    <w:tmpl w:val="A8D0E7C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EA380F"/>
    <w:multiLevelType w:val="multilevel"/>
    <w:tmpl w:val="B858C1A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C10DAE"/>
    <w:multiLevelType w:val="multilevel"/>
    <w:tmpl w:val="FF8C5970"/>
    <w:lvl w:ilvl="0">
      <w:start w:val="1"/>
      <w:numFmt w:val="decimal"/>
      <w:lvlText w:val="%1)"/>
      <w:lvlJc w:val="left"/>
      <w:pPr>
        <w:tabs>
          <w:tab w:val="num" w:pos="845"/>
        </w:tabs>
        <w:ind w:left="84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8F706F"/>
    <w:multiLevelType w:val="multilevel"/>
    <w:tmpl w:val="206051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DEB76A8"/>
    <w:multiLevelType w:val="multilevel"/>
    <w:tmpl w:val="A56CB396"/>
    <w:lvl w:ilvl="0">
      <w:start w:val="1"/>
      <w:numFmt w:val="decimal"/>
      <w:lvlText w:val="%1."/>
      <w:lvlJc w:val="left"/>
      <w:pPr>
        <w:tabs>
          <w:tab w:val="num" w:pos="720"/>
        </w:tabs>
        <w:ind w:left="9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7C02E2"/>
    <w:multiLevelType w:val="multilevel"/>
    <w:tmpl w:val="A1EAFF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9B6E05"/>
    <w:multiLevelType w:val="multilevel"/>
    <w:tmpl w:val="FCFAC2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44D66F2"/>
    <w:multiLevelType w:val="multilevel"/>
    <w:tmpl w:val="5F5600E8"/>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9C16C2"/>
    <w:multiLevelType w:val="multilevel"/>
    <w:tmpl w:val="7952E0C6"/>
    <w:lvl w:ilvl="0">
      <w:start w:val="1"/>
      <w:numFmt w:val="decimal"/>
      <w:lvlText w:val="%1."/>
      <w:lvlJc w:val="left"/>
      <w:pPr>
        <w:tabs>
          <w:tab w:val="num" w:pos="567"/>
        </w:tabs>
        <w:ind w:left="567" w:hanging="425"/>
      </w:pPr>
    </w:lvl>
    <w:lvl w:ilvl="1">
      <w:start w:val="1"/>
      <w:numFmt w:val="decimal"/>
      <w:lvlText w:val="%2."/>
      <w:lvlJc w:val="left"/>
      <w:pPr>
        <w:tabs>
          <w:tab w:val="num" w:pos="802"/>
        </w:tabs>
        <w:ind w:left="802" w:hanging="360"/>
      </w:pPr>
    </w:lvl>
    <w:lvl w:ilvl="2">
      <w:start w:val="1"/>
      <w:numFmt w:val="decimal"/>
      <w:lvlText w:val="%3."/>
      <w:lvlJc w:val="left"/>
      <w:pPr>
        <w:tabs>
          <w:tab w:val="num" w:pos="1162"/>
        </w:tabs>
        <w:ind w:left="1162" w:hanging="360"/>
      </w:pPr>
    </w:lvl>
    <w:lvl w:ilvl="3">
      <w:start w:val="1"/>
      <w:numFmt w:val="decimal"/>
      <w:lvlText w:val="%4."/>
      <w:lvlJc w:val="left"/>
      <w:pPr>
        <w:tabs>
          <w:tab w:val="num" w:pos="1522"/>
        </w:tabs>
        <w:ind w:left="1522" w:hanging="360"/>
      </w:pPr>
    </w:lvl>
    <w:lvl w:ilvl="4">
      <w:start w:val="1"/>
      <w:numFmt w:val="decimal"/>
      <w:lvlText w:val="%5."/>
      <w:lvlJc w:val="left"/>
      <w:pPr>
        <w:tabs>
          <w:tab w:val="num" w:pos="1882"/>
        </w:tabs>
        <w:ind w:left="1882" w:hanging="360"/>
      </w:pPr>
    </w:lvl>
    <w:lvl w:ilvl="5">
      <w:start w:val="1"/>
      <w:numFmt w:val="decimal"/>
      <w:lvlText w:val="%6."/>
      <w:lvlJc w:val="left"/>
      <w:pPr>
        <w:tabs>
          <w:tab w:val="num" w:pos="2242"/>
        </w:tabs>
        <w:ind w:left="2242" w:hanging="360"/>
      </w:pPr>
    </w:lvl>
    <w:lvl w:ilvl="6">
      <w:start w:val="1"/>
      <w:numFmt w:val="decimal"/>
      <w:lvlText w:val="%7."/>
      <w:lvlJc w:val="left"/>
      <w:pPr>
        <w:tabs>
          <w:tab w:val="num" w:pos="2602"/>
        </w:tabs>
        <w:ind w:left="2602" w:hanging="360"/>
      </w:pPr>
    </w:lvl>
    <w:lvl w:ilvl="7">
      <w:start w:val="1"/>
      <w:numFmt w:val="decimal"/>
      <w:lvlText w:val="%8."/>
      <w:lvlJc w:val="left"/>
      <w:pPr>
        <w:tabs>
          <w:tab w:val="num" w:pos="2962"/>
        </w:tabs>
        <w:ind w:left="2962" w:hanging="360"/>
      </w:pPr>
    </w:lvl>
    <w:lvl w:ilvl="8">
      <w:start w:val="1"/>
      <w:numFmt w:val="decimal"/>
      <w:lvlText w:val="%9."/>
      <w:lvlJc w:val="left"/>
      <w:pPr>
        <w:tabs>
          <w:tab w:val="num" w:pos="3322"/>
        </w:tabs>
        <w:ind w:left="3322" w:hanging="360"/>
      </w:pPr>
    </w:lvl>
  </w:abstractNum>
  <w:abstractNum w:abstractNumId="10" w15:restartNumberingAfterBreak="0">
    <w:nsid w:val="26C0451A"/>
    <w:multiLevelType w:val="multilevel"/>
    <w:tmpl w:val="8A00AB9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315D24"/>
    <w:multiLevelType w:val="multilevel"/>
    <w:tmpl w:val="D7CA0094"/>
    <w:lvl w:ilvl="0">
      <w:start w:val="1"/>
      <w:numFmt w:val="decimal"/>
      <w:lvlText w:val="%1)"/>
      <w:lvlJc w:val="left"/>
      <w:pPr>
        <w:tabs>
          <w:tab w:val="num" w:pos="845"/>
        </w:tabs>
        <w:ind w:left="845" w:hanging="425"/>
      </w:pPr>
    </w:lvl>
    <w:lvl w:ilvl="1">
      <w:start w:val="1"/>
      <w:numFmt w:val="lowerLetter"/>
      <w:lvlText w:val="%2."/>
      <w:lvlJc w:val="left"/>
      <w:pPr>
        <w:tabs>
          <w:tab w:val="num" w:pos="845"/>
        </w:tabs>
        <w:ind w:left="845" w:firstLine="1"/>
      </w:pPr>
    </w:lvl>
    <w:lvl w:ilvl="2">
      <w:start w:val="1"/>
      <w:numFmt w:val="lowerRoman"/>
      <w:lvlText w:val="%3."/>
      <w:lvlJc w:val="right"/>
      <w:pPr>
        <w:tabs>
          <w:tab w:val="num" w:pos="845"/>
        </w:tabs>
        <w:ind w:left="845" w:firstLine="1555"/>
      </w:pPr>
    </w:lvl>
    <w:lvl w:ilvl="3">
      <w:start w:val="1"/>
      <w:numFmt w:val="decimal"/>
      <w:lvlText w:val="%4."/>
      <w:lvlJc w:val="left"/>
      <w:pPr>
        <w:tabs>
          <w:tab w:val="num" w:pos="845"/>
        </w:tabs>
        <w:ind w:left="845" w:firstLine="2095"/>
      </w:pPr>
    </w:lvl>
    <w:lvl w:ilvl="4">
      <w:start w:val="1"/>
      <w:numFmt w:val="lowerLetter"/>
      <w:lvlText w:val="%5."/>
      <w:lvlJc w:val="left"/>
      <w:pPr>
        <w:tabs>
          <w:tab w:val="num" w:pos="845"/>
        </w:tabs>
        <w:ind w:left="845" w:firstLine="2815"/>
      </w:pPr>
    </w:lvl>
    <w:lvl w:ilvl="5">
      <w:start w:val="1"/>
      <w:numFmt w:val="lowerRoman"/>
      <w:lvlText w:val="%6."/>
      <w:lvlJc w:val="right"/>
      <w:pPr>
        <w:tabs>
          <w:tab w:val="num" w:pos="845"/>
        </w:tabs>
        <w:ind w:left="845" w:firstLine="3715"/>
      </w:pPr>
    </w:lvl>
    <w:lvl w:ilvl="6">
      <w:start w:val="1"/>
      <w:numFmt w:val="decimal"/>
      <w:lvlText w:val="%7."/>
      <w:lvlJc w:val="left"/>
      <w:pPr>
        <w:tabs>
          <w:tab w:val="num" w:pos="845"/>
        </w:tabs>
        <w:ind w:left="845" w:firstLine="4255"/>
      </w:pPr>
    </w:lvl>
    <w:lvl w:ilvl="7">
      <w:start w:val="1"/>
      <w:numFmt w:val="lowerLetter"/>
      <w:lvlText w:val="%8."/>
      <w:lvlJc w:val="left"/>
      <w:pPr>
        <w:tabs>
          <w:tab w:val="num" w:pos="845"/>
        </w:tabs>
        <w:ind w:left="845" w:firstLine="4975"/>
      </w:pPr>
    </w:lvl>
    <w:lvl w:ilvl="8">
      <w:start w:val="1"/>
      <w:numFmt w:val="lowerRoman"/>
      <w:lvlText w:val="%9."/>
      <w:lvlJc w:val="right"/>
      <w:pPr>
        <w:tabs>
          <w:tab w:val="num" w:pos="845"/>
        </w:tabs>
        <w:ind w:left="845" w:firstLine="5875"/>
      </w:pPr>
    </w:lvl>
  </w:abstractNum>
  <w:abstractNum w:abstractNumId="12" w15:restartNumberingAfterBreak="0">
    <w:nsid w:val="462C3DA4"/>
    <w:multiLevelType w:val="multilevel"/>
    <w:tmpl w:val="EE688CF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7EB49D3"/>
    <w:multiLevelType w:val="multilevel"/>
    <w:tmpl w:val="CAEEA0EE"/>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47FD767B"/>
    <w:multiLevelType w:val="multilevel"/>
    <w:tmpl w:val="368878F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563AF2"/>
    <w:multiLevelType w:val="multilevel"/>
    <w:tmpl w:val="31B8EA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4D742411"/>
    <w:multiLevelType w:val="multilevel"/>
    <w:tmpl w:val="8E804F98"/>
    <w:lvl w:ilvl="0">
      <w:start w:val="1"/>
      <w:numFmt w:val="lowerLetter"/>
      <w:lvlText w:val="%1)"/>
      <w:lvlJc w:val="left"/>
      <w:pPr>
        <w:tabs>
          <w:tab w:val="num" w:pos="1265"/>
        </w:tabs>
        <w:ind w:left="126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E6D7914"/>
    <w:multiLevelType w:val="multilevel"/>
    <w:tmpl w:val="8CA6299C"/>
    <w:lvl w:ilvl="0">
      <w:start w:val="1"/>
      <w:numFmt w:val="decimal"/>
      <w:lvlText w:val="%1."/>
      <w:lvlJc w:val="left"/>
      <w:pPr>
        <w:tabs>
          <w:tab w:val="num" w:pos="0"/>
        </w:tabs>
        <w:ind w:left="578" w:hanging="360"/>
      </w:pPr>
      <w:rPr>
        <w:b w:val="0"/>
        <w:sz w:val="22"/>
        <w:szCs w:val="22"/>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8" w15:restartNumberingAfterBreak="0">
    <w:nsid w:val="50186CD2"/>
    <w:multiLevelType w:val="multilevel"/>
    <w:tmpl w:val="2198085E"/>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7E2AF1"/>
    <w:multiLevelType w:val="multilevel"/>
    <w:tmpl w:val="5B16B92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C934A02"/>
    <w:multiLevelType w:val="multilevel"/>
    <w:tmpl w:val="EDC64C4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E360C14"/>
    <w:multiLevelType w:val="multilevel"/>
    <w:tmpl w:val="DAE04614"/>
    <w:lvl w:ilvl="0">
      <w:start w:val="1"/>
      <w:numFmt w:val="decimal"/>
      <w:lvlText w:val="%1)"/>
      <w:lvlJc w:val="left"/>
      <w:pPr>
        <w:tabs>
          <w:tab w:val="num" w:pos="845"/>
        </w:tabs>
        <w:ind w:left="84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51929EC"/>
    <w:multiLevelType w:val="multilevel"/>
    <w:tmpl w:val="F3A6DE60"/>
    <w:lvl w:ilvl="0">
      <w:start w:val="1"/>
      <w:numFmt w:val="decimal"/>
      <w:lvlText w:val="%1)"/>
      <w:lvlJc w:val="left"/>
      <w:pPr>
        <w:tabs>
          <w:tab w:val="num" w:pos="845"/>
        </w:tabs>
        <w:ind w:left="84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5C87174"/>
    <w:multiLevelType w:val="multilevel"/>
    <w:tmpl w:val="6332D67E"/>
    <w:lvl w:ilvl="0">
      <w:start w:val="1"/>
      <w:numFmt w:val="decimal"/>
      <w:lvlText w:val="%1)"/>
      <w:lvlJc w:val="left"/>
      <w:pPr>
        <w:tabs>
          <w:tab w:val="num" w:pos="0"/>
        </w:tabs>
        <w:ind w:left="578" w:hanging="360"/>
      </w:pPr>
      <w:rPr>
        <w:rFonts w:ascii="Arial" w:eastAsia="Calibri" w:hAnsi="Arial" w:cs="Arial"/>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4" w15:restartNumberingAfterBreak="0">
    <w:nsid w:val="679347F4"/>
    <w:multiLevelType w:val="multilevel"/>
    <w:tmpl w:val="343AFC22"/>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32543A"/>
    <w:multiLevelType w:val="multilevel"/>
    <w:tmpl w:val="1016876C"/>
    <w:lvl w:ilvl="0">
      <w:start w:val="1"/>
      <w:numFmt w:val="decimal"/>
      <w:lvlText w:val="%1)"/>
      <w:lvlJc w:val="left"/>
      <w:pPr>
        <w:tabs>
          <w:tab w:val="num" w:pos="0"/>
        </w:tabs>
        <w:ind w:left="1069" w:hanging="360"/>
      </w:pPr>
      <w:rPr>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15:restartNumberingAfterBreak="0">
    <w:nsid w:val="7E12509A"/>
    <w:multiLevelType w:val="multilevel"/>
    <w:tmpl w:val="F97EEDD8"/>
    <w:lvl w:ilvl="0">
      <w:start w:val="1"/>
      <w:numFmt w:val="lowerLetter"/>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num w:numId="1">
    <w:abstractNumId w:val="4"/>
  </w:num>
  <w:num w:numId="2">
    <w:abstractNumId w:val="13"/>
  </w:num>
  <w:num w:numId="3">
    <w:abstractNumId w:val="6"/>
  </w:num>
  <w:num w:numId="4">
    <w:abstractNumId w:val="2"/>
  </w:num>
  <w:num w:numId="5">
    <w:abstractNumId w:val="5"/>
  </w:num>
  <w:num w:numId="6">
    <w:abstractNumId w:val="26"/>
  </w:num>
  <w:num w:numId="7">
    <w:abstractNumId w:val="0"/>
  </w:num>
  <w:num w:numId="8">
    <w:abstractNumId w:val="19"/>
  </w:num>
  <w:num w:numId="9">
    <w:abstractNumId w:val="1"/>
  </w:num>
  <w:num w:numId="10">
    <w:abstractNumId w:val="10"/>
  </w:num>
  <w:num w:numId="11">
    <w:abstractNumId w:val="9"/>
  </w:num>
  <w:num w:numId="12">
    <w:abstractNumId w:val="21"/>
  </w:num>
  <w:num w:numId="13">
    <w:abstractNumId w:val="12"/>
  </w:num>
  <w:num w:numId="14">
    <w:abstractNumId w:val="24"/>
  </w:num>
  <w:num w:numId="15">
    <w:abstractNumId w:val="8"/>
  </w:num>
  <w:num w:numId="16">
    <w:abstractNumId w:val="3"/>
  </w:num>
  <w:num w:numId="17">
    <w:abstractNumId w:val="16"/>
  </w:num>
  <w:num w:numId="18">
    <w:abstractNumId w:val="22"/>
  </w:num>
  <w:num w:numId="19">
    <w:abstractNumId w:val="18"/>
  </w:num>
  <w:num w:numId="20">
    <w:abstractNumId w:val="11"/>
  </w:num>
  <w:num w:numId="21">
    <w:abstractNumId w:val="17"/>
  </w:num>
  <w:num w:numId="22">
    <w:abstractNumId w:val="25"/>
  </w:num>
  <w:num w:numId="23">
    <w:abstractNumId w:val="23"/>
  </w:num>
  <w:num w:numId="24">
    <w:abstractNumId w:val="7"/>
  </w:num>
  <w:num w:numId="25">
    <w:abstractNumId w:val="14"/>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35"/>
    <w:rsid w:val="0000720A"/>
    <w:rsid w:val="001433C0"/>
    <w:rsid w:val="00173F7A"/>
    <w:rsid w:val="001C56B8"/>
    <w:rsid w:val="00204A67"/>
    <w:rsid w:val="002C2825"/>
    <w:rsid w:val="003D0EE4"/>
    <w:rsid w:val="003F6F1A"/>
    <w:rsid w:val="00451763"/>
    <w:rsid w:val="00476367"/>
    <w:rsid w:val="006416D9"/>
    <w:rsid w:val="00674B7A"/>
    <w:rsid w:val="00690334"/>
    <w:rsid w:val="006E69EE"/>
    <w:rsid w:val="007D2198"/>
    <w:rsid w:val="00824C5B"/>
    <w:rsid w:val="008975D1"/>
    <w:rsid w:val="009405DE"/>
    <w:rsid w:val="00970320"/>
    <w:rsid w:val="0097448A"/>
    <w:rsid w:val="009B076A"/>
    <w:rsid w:val="00A75113"/>
    <w:rsid w:val="00AA6135"/>
    <w:rsid w:val="00AF6686"/>
    <w:rsid w:val="00B2127D"/>
    <w:rsid w:val="00C958AA"/>
    <w:rsid w:val="00C97304"/>
    <w:rsid w:val="00D236F4"/>
    <w:rsid w:val="00D256D5"/>
    <w:rsid w:val="00D913D1"/>
    <w:rsid w:val="00D91D49"/>
    <w:rsid w:val="00DA76A7"/>
    <w:rsid w:val="00EE29C1"/>
    <w:rsid w:val="00EF70A2"/>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A3E"/>
  <w15:docId w15:val="{DF2FA8C3-DFAD-4EF9-BAE7-5AF8EDA0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sz w:val="24"/>
      <w:szCs w:val="24"/>
      <w:lang w:eastAsia="pl-PL" w:bidi="ar-SA"/>
    </w:rPr>
  </w:style>
  <w:style w:type="paragraph" w:styleId="Nagwek1">
    <w:name w:val="heading 1"/>
    <w:basedOn w:val="Normalny"/>
    <w:next w:val="Normalny"/>
    <w:qFormat/>
    <w:pPr>
      <w:keepNext/>
      <w:spacing w:line="480" w:lineRule="auto"/>
      <w:ind w:left="360"/>
      <w:outlineLvl w:val="0"/>
    </w:pPr>
    <w:rPr>
      <w:i/>
      <w:iCs/>
    </w:rPr>
  </w:style>
  <w:style w:type="paragraph" w:styleId="Nagwek2">
    <w:name w:val="heading 2"/>
    <w:basedOn w:val="Normalny"/>
    <w:next w:val="Normalny"/>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qFormat/>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czeinternetowe">
    <w:name w:val="Łącze internetowe"/>
    <w:basedOn w:val="Domylnaczcionkaakapitu"/>
    <w:uiPriority w:val="99"/>
    <w:unhideWhenUsed/>
    <w:qFormat/>
    <w:rPr>
      <w:color w:val="0000FF" w:themeColor="hyperlink"/>
      <w:u w:val="single"/>
    </w:rPr>
  </w:style>
  <w:style w:type="character" w:customStyle="1" w:styleId="TekstkomentarzaZnak">
    <w:name w:val="Tekst komentarza Znak"/>
    <w:basedOn w:val="Domylnaczcionkaakapitu"/>
    <w:uiPriority w:val="99"/>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uiPriority w:val="99"/>
    <w:semiHidden/>
    <w:qFormat/>
    <w:rPr>
      <w:rFonts w:ascii="Tahoma" w:eastAsia="Times New Roman" w:hAnsi="Tahoma" w:cs="Tahoma"/>
      <w:sz w:val="16"/>
      <w:szCs w:val="16"/>
      <w:lang w:eastAsia="pl-PL"/>
    </w:rPr>
  </w:style>
  <w:style w:type="character" w:customStyle="1" w:styleId="f11">
    <w:name w:val="f11"/>
    <w:basedOn w:val="Domylnaczcionkaakapitu"/>
    <w:qFormat/>
    <w:rPr>
      <w:rFonts w:ascii="Tahoma" w:hAnsi="Tahoma" w:cs="Tahoma"/>
      <w:sz w:val="22"/>
      <w:szCs w:val="22"/>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qFormat/>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uiPriority w:val="99"/>
    <w:semiHidden/>
    <w:qFormat/>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uiPriority w:val="99"/>
    <w:semiHidden/>
    <w:qFormat/>
    <w:rPr>
      <w:rFonts w:ascii="Times New Roman" w:eastAsia="Times New Roman" w:hAnsi="Times New Roman" w:cs="Times New Roman"/>
      <w:sz w:val="20"/>
      <w:szCs w:val="20"/>
      <w:lang w:eastAsia="pl-PL"/>
    </w:rPr>
  </w:style>
  <w:style w:type="character" w:customStyle="1" w:styleId="FontStyle24">
    <w:name w:val="Font Style24"/>
    <w:uiPriority w:val="99"/>
    <w:qFormat/>
    <w:rPr>
      <w:rFonts w:ascii="Times New Roman" w:hAnsi="Times New Roman" w:cs="Times New Roman"/>
      <w:sz w:val="22"/>
      <w:szCs w:val="22"/>
    </w:rPr>
  </w:style>
  <w:style w:type="character" w:customStyle="1" w:styleId="FontStyle22">
    <w:name w:val="Font Style22"/>
    <w:uiPriority w:val="99"/>
    <w:qFormat/>
    <w:rPr>
      <w:rFonts w:ascii="Arial" w:hAnsi="Arial" w:cs="Arial"/>
      <w:b/>
      <w:bCs/>
      <w:sz w:val="20"/>
      <w:szCs w:val="20"/>
    </w:rPr>
  </w:style>
  <w:style w:type="character" w:customStyle="1" w:styleId="Tekstpodstawowy2Znak">
    <w:name w:val="Tekst podstawowy 2 Znak"/>
    <w:basedOn w:val="Domylnaczcionkaakapitu"/>
    <w:uiPriority w:val="99"/>
    <w:qFormat/>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rPr>
      <w:rFonts w:ascii="Times New Roman" w:eastAsia="Times New Roman" w:hAnsi="Times New Roman" w:cs="Times New Roman"/>
      <w:sz w:val="20"/>
      <w:szCs w:val="20"/>
      <w:lang w:eastAsia="pl-PL"/>
    </w:rPr>
  </w:style>
  <w:style w:type="character" w:customStyle="1" w:styleId="Nagwek1Znak">
    <w:name w:val="Nagłówek 1 Znak"/>
    <w:basedOn w:val="Domylnaczcionkaakapitu"/>
    <w:qFormat/>
    <w:rPr>
      <w:rFonts w:ascii="Times New Roman" w:eastAsia="Times New Roman" w:hAnsi="Times New Roman" w:cs="Times New Roman"/>
      <w:i/>
      <w:iCs/>
      <w:sz w:val="24"/>
      <w:szCs w:val="24"/>
      <w:lang w:eastAsia="pl-PL"/>
    </w:rPr>
  </w:style>
  <w:style w:type="character" w:customStyle="1" w:styleId="TytuZnak">
    <w:name w:val="Tytuł Znak"/>
    <w:basedOn w:val="Domylnaczcionkaakapitu"/>
    <w:qFormat/>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uiPriority w:val="9"/>
    <w:semiHidden/>
    <w:qFormat/>
    <w:rPr>
      <w:rFonts w:asciiTheme="majorHAnsi" w:eastAsiaTheme="majorEastAsia" w:hAnsiTheme="majorHAnsi" w:cstheme="majorBidi"/>
      <w:b/>
      <w:bCs/>
      <w:color w:val="4F81BD" w:themeColor="accent1"/>
      <w:sz w:val="24"/>
      <w:szCs w:val="24"/>
      <w:lang w:eastAsia="pl-PL"/>
    </w:rPr>
  </w:style>
  <w:style w:type="character" w:customStyle="1" w:styleId="Nagwek2Znak">
    <w:name w:val="Nagłówek 2 Znak"/>
    <w:basedOn w:val="Domylnaczcionkaakapitu"/>
    <w:uiPriority w:val="9"/>
    <w:semiHidden/>
    <w:qFormat/>
    <w:rPr>
      <w:rFonts w:asciiTheme="majorHAnsi" w:eastAsiaTheme="majorEastAsia" w:hAnsiTheme="majorHAnsi" w:cstheme="majorBidi"/>
      <w:color w:val="365F91" w:themeColor="accent1" w:themeShade="BF"/>
      <w:sz w:val="26"/>
      <w:szCs w:val="26"/>
      <w:lang w:eastAsia="pl-PL"/>
    </w:rPr>
  </w:style>
  <w:style w:type="character" w:customStyle="1" w:styleId="AkapitzlistZnak">
    <w:name w:val="Akapit z listą Znak"/>
    <w:basedOn w:val="Domylnaczcionkaakapitu"/>
    <w:uiPriority w:val="34"/>
    <w:qFormat/>
    <w:locked/>
    <w:rPr>
      <w:rFonts w:ascii="Times New Roman" w:eastAsia="Times New Roman" w:hAnsi="Times New Roman" w:cs="Times New Roman"/>
      <w:sz w:val="24"/>
      <w:szCs w:val="24"/>
      <w:lang w:eastAsia="pl-PL"/>
    </w:rPr>
  </w:style>
  <w:style w:type="paragraph" w:styleId="Nagwek">
    <w:name w:val="header"/>
    <w:basedOn w:val="Normalny"/>
    <w:next w:val="Tekstpodstawowy"/>
    <w:uiPriority w:val="99"/>
    <w:unhideWhenUsed/>
    <w:qFormat/>
    <w:pPr>
      <w:tabs>
        <w:tab w:val="center" w:pos="4536"/>
        <w:tab w:val="right" w:pos="9072"/>
      </w:tabs>
    </w:pPr>
  </w:style>
  <w:style w:type="paragraph" w:styleId="Tekstpodstawowy">
    <w:name w:val="Body Text"/>
    <w:basedOn w:val="Normalny"/>
    <w:uiPriority w:val="99"/>
    <w:qFormat/>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uiPriority w:val="99"/>
    <w:semiHidden/>
    <w:unhideWhenUsed/>
    <w:qFormat/>
    <w:rPr>
      <w:rFonts w:ascii="Tahoma" w:hAnsi="Tahoma" w:cs="Tahoma"/>
      <w:sz w:val="16"/>
      <w:szCs w:val="16"/>
    </w:rPr>
  </w:style>
  <w:style w:type="paragraph" w:styleId="Tekstblokowy">
    <w:name w:val="Block Text"/>
    <w:basedOn w:val="Normalny"/>
    <w:uiPriority w:val="99"/>
    <w:qFormat/>
    <w:pPr>
      <w:tabs>
        <w:tab w:val="left" w:pos="6660"/>
      </w:tabs>
      <w:spacing w:after="120" w:line="288" w:lineRule="auto"/>
      <w:ind w:left="180" w:right="252" w:firstLine="720"/>
      <w:jc w:val="both"/>
    </w:pPr>
    <w:rPr>
      <w:rFonts w:ascii="Arial" w:hAnsi="Arial" w:cs="Arial"/>
      <w:sz w:val="20"/>
      <w:szCs w:val="20"/>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qFormat/>
    <w:pPr>
      <w:ind w:left="360" w:hanging="360"/>
    </w:pPr>
    <w:rPr>
      <w:lang w:eastAsia="ar-SA"/>
    </w:r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semiHidden/>
    <w:unhideWhenUsed/>
    <w:qFormat/>
    <w:rPr>
      <w:b/>
      <w:bCs/>
    </w:rPr>
  </w:style>
  <w:style w:type="paragraph" w:styleId="Tekstprzypisukocowego">
    <w:name w:val="endnote text"/>
    <w:basedOn w:val="Normalny"/>
    <w:uiPriority w:val="99"/>
    <w:semiHidden/>
    <w:unhideWhenUsed/>
    <w:qFormat/>
    <w:rPr>
      <w:sz w:val="20"/>
      <w:szCs w:val="20"/>
    </w:rPr>
  </w:style>
  <w:style w:type="paragraph" w:customStyle="1" w:styleId="Gwkaistopka">
    <w:name w:val="Główka i stopka"/>
    <w:basedOn w:val="Normalny"/>
    <w:qFormat/>
  </w:style>
  <w:style w:type="paragraph" w:styleId="Stopka">
    <w:name w:val="footer"/>
    <w:basedOn w:val="Normalny"/>
    <w:uiPriority w:val="99"/>
    <w:unhideWhenUsed/>
    <w:qFormat/>
    <w:pPr>
      <w:tabs>
        <w:tab w:val="center" w:pos="4536"/>
        <w:tab w:val="right" w:pos="9072"/>
      </w:tabs>
    </w:pPr>
  </w:style>
  <w:style w:type="paragraph" w:styleId="Tekstprzypisudolnego">
    <w:name w:val="footnote text"/>
    <w:basedOn w:val="Normalny"/>
    <w:uiPriority w:val="99"/>
    <w:semiHidden/>
    <w:unhideWhenUsed/>
    <w:qFormat/>
    <w:rPr>
      <w:sz w:val="20"/>
      <w:szCs w:val="20"/>
    </w:rPr>
  </w:style>
  <w:style w:type="paragraph" w:styleId="NormalnyWeb">
    <w:name w:val="Normal (Web)"/>
    <w:basedOn w:val="Normalny"/>
    <w:qFormat/>
    <w:pPr>
      <w:spacing w:beforeAutospacing="1" w:after="119"/>
    </w:pPr>
  </w:style>
  <w:style w:type="paragraph" w:styleId="Tytu">
    <w:name w:val="Title"/>
    <w:basedOn w:val="Normalny"/>
    <w:qFormat/>
    <w:pPr>
      <w:jc w:val="center"/>
    </w:pPr>
    <w:rPr>
      <w:b/>
      <w:bCs/>
      <w:sz w:val="28"/>
    </w:rPr>
  </w:style>
  <w:style w:type="paragraph" w:styleId="Akapitzlist">
    <w:name w:val="List Paragraph"/>
    <w:basedOn w:val="Normalny"/>
    <w:uiPriority w:val="34"/>
    <w:qFormat/>
    <w:pPr>
      <w:ind w:left="720"/>
      <w:contextualSpacing/>
    </w:pPr>
  </w:style>
  <w:style w:type="paragraph" w:customStyle="1" w:styleId="1Paragraf">
    <w:name w:val="1 Paragraf"/>
    <w:basedOn w:val="Normalny"/>
    <w:next w:val="Normalny"/>
    <w:qFormat/>
    <w:pPr>
      <w:spacing w:before="360" w:after="240" w:line="320" w:lineRule="exact"/>
      <w:jc w:val="center"/>
      <w:textAlignment w:val="baseline"/>
      <w:outlineLvl w:val="0"/>
    </w:pPr>
    <w:rPr>
      <w:rFonts w:ascii="Arial" w:hAnsi="Arial"/>
      <w:b/>
      <w:szCs w:val="20"/>
    </w:rPr>
  </w:style>
  <w:style w:type="paragraph" w:customStyle="1" w:styleId="2-ustp">
    <w:name w:val="2-ustęp"/>
    <w:basedOn w:val="Normalny"/>
    <w:qFormat/>
    <w:pPr>
      <w:spacing w:after="120" w:line="320" w:lineRule="exact"/>
      <w:ind w:left="567" w:hanging="567"/>
      <w:jc w:val="both"/>
      <w:textAlignment w:val="baseline"/>
    </w:pPr>
    <w:rPr>
      <w:rFonts w:ascii="Arial" w:hAnsi="Arial"/>
      <w:szCs w:val="20"/>
    </w:rPr>
  </w:style>
  <w:style w:type="paragraph" w:customStyle="1" w:styleId="Style2">
    <w:name w:val="Style2"/>
    <w:basedOn w:val="Normalny"/>
    <w:uiPriority w:val="99"/>
    <w:qFormat/>
    <w:pPr>
      <w:widowControl w:val="0"/>
    </w:pPr>
  </w:style>
  <w:style w:type="paragraph" w:customStyle="1" w:styleId="Poprawka1">
    <w:name w:val="Poprawka1"/>
    <w:uiPriority w:val="99"/>
    <w:semiHidden/>
    <w:qFormat/>
    <w:rPr>
      <w:rFonts w:eastAsia="Times New Roman"/>
      <w:sz w:val="24"/>
      <w:szCs w:val="24"/>
      <w:lang w:eastAsia="pl-PL" w:bidi="ar-SA"/>
    </w:rPr>
  </w:style>
  <w:style w:type="paragraph" w:customStyle="1" w:styleId="Default">
    <w:name w:val="Default"/>
    <w:qFormat/>
    <w:rPr>
      <w:rFonts w:ascii="Arial" w:eastAsia="Calibri" w:hAnsi="Arial" w:cs="Arial"/>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1B23BE44C39F94D94E55B63C8691954" ma:contentTypeVersion="0" ma:contentTypeDescription="Utwórz nowy dokument." ma:contentTypeScope="" ma:versionID="d61d9b83063ea8b8f9232e114abc8dde">
  <xsd:schema xmlns:xsd="http://www.w3.org/2001/XMLSchema" xmlns:xs="http://www.w3.org/2001/XMLSchema" xmlns:p="http://schemas.microsoft.com/office/2006/metadata/properties" targetNamespace="http://schemas.microsoft.com/office/2006/metadata/properties" ma:root="true" ma:fieldsID="ae8baaac66bf01a0f71f738a134bfc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073A0-4E16-4BAE-9514-86AE3379AE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ECC175-CCBD-4AEF-A399-0B34C85CAB8E}">
  <ds:schemaRefs>
    <ds:schemaRef ds:uri="http://schemas.microsoft.com/office/2006/metadata/properties"/>
  </ds:schemaRefs>
</ds:datastoreItem>
</file>

<file path=customXml/itemProps4.xml><?xml version="1.0" encoding="utf-8"?>
<ds:datastoreItem xmlns:ds="http://schemas.openxmlformats.org/officeDocument/2006/customXml" ds:itemID="{BC2A0AF9-69E1-4CA4-B586-A64F9F0EFD46}">
  <ds:schemaRefs>
    <ds:schemaRef ds:uri="http://schemas.microsoft.com/sharepoint/v3/contenttype/forms"/>
  </ds:schemaRefs>
</ds:datastoreItem>
</file>

<file path=customXml/itemProps5.xml><?xml version="1.0" encoding="utf-8"?>
<ds:datastoreItem xmlns:ds="http://schemas.openxmlformats.org/officeDocument/2006/customXml" ds:itemID="{91761C49-4189-44E2-A096-C658BC951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4184</Words>
  <Characters>25104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Wzór umowy na dostawy regulamin</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dostawy regulamin</dc:title>
  <dc:subject/>
  <dc:creator>Biuro Logistyki Wydział ds zamówień korporacyjnych</dc:creator>
  <dc:description/>
  <cp:lastModifiedBy>Beata Bartnicka</cp:lastModifiedBy>
  <cp:revision>13</cp:revision>
  <cp:lastPrinted>2021-04-28T09:01:00Z</cp:lastPrinted>
  <dcterms:created xsi:type="dcterms:W3CDTF">2021-05-24T10:12:00Z</dcterms:created>
  <dcterms:modified xsi:type="dcterms:W3CDTF">2021-05-31T06:51:00Z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0x01010021B23BE44C39F94D94E55B63C8691954</vt:lpwstr>
  </property>
  <property fmtid="{D5CDD505-2E9C-101B-9397-08002B2CF9AE}" pid="3" name="IsMyDocuments">
    <vt:bool>true</vt:bool>
  </property>
  <property fmtid="{D5CDD505-2E9C-101B-9397-08002B2CF9AE}" pid="4" name="KSOProductBuildVer">
    <vt:lpwstr>1045-11.2.0.10132</vt:lpwstr>
  </property>
</Properties>
</file>