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BE3AB" w14:textId="77777777" w:rsidR="00AA602A" w:rsidRPr="00116CEF" w:rsidRDefault="00AA602A" w:rsidP="00AA602A">
      <w:pPr>
        <w:pStyle w:val="Tytu"/>
        <w:jc w:val="both"/>
        <w:rPr>
          <w:rFonts w:ascii="Arial" w:hAnsi="Arial" w:cs="Arial"/>
          <w:sz w:val="22"/>
          <w:szCs w:val="22"/>
          <w:lang w:eastAsia="en-US"/>
        </w:rPr>
      </w:pPr>
    </w:p>
    <w:tbl>
      <w:tblPr>
        <w:tblW w:w="92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4A0" w:firstRow="1" w:lastRow="0" w:firstColumn="1" w:lastColumn="0" w:noHBand="0" w:noVBand="1"/>
      </w:tblPr>
      <w:tblGrid>
        <w:gridCol w:w="9210"/>
      </w:tblGrid>
      <w:tr w:rsidR="00B70777" w:rsidRPr="00116CEF" w14:paraId="3E5BAF3D" w14:textId="77777777" w:rsidTr="00320971">
        <w:trPr>
          <w:trHeight w:val="715"/>
        </w:trPr>
        <w:tc>
          <w:tcPr>
            <w:tcW w:w="9210" w:type="dxa"/>
            <w:tcBorders>
              <w:top w:val="single" w:sz="12" w:space="0" w:color="auto"/>
              <w:left w:val="single" w:sz="12" w:space="0" w:color="auto"/>
              <w:bottom w:val="single" w:sz="12" w:space="0" w:color="auto"/>
              <w:right w:val="single" w:sz="12" w:space="0" w:color="auto"/>
            </w:tcBorders>
            <w:shd w:val="clear" w:color="auto" w:fill="B3B3B3"/>
            <w:vAlign w:val="center"/>
            <w:hideMark/>
          </w:tcPr>
          <w:p w14:paraId="05C2624A" w14:textId="77777777" w:rsidR="00AA602A" w:rsidRPr="00116CEF" w:rsidRDefault="00AA602A" w:rsidP="00320971">
            <w:pPr>
              <w:jc w:val="center"/>
              <w:rPr>
                <w:rFonts w:ascii="Arial" w:hAnsi="Arial" w:cs="Arial"/>
                <w:b/>
                <w:sz w:val="22"/>
                <w:szCs w:val="22"/>
              </w:rPr>
            </w:pPr>
            <w:r w:rsidRPr="00116CEF">
              <w:rPr>
                <w:rFonts w:ascii="Arial" w:hAnsi="Arial" w:cs="Arial"/>
                <w:b/>
                <w:sz w:val="22"/>
                <w:szCs w:val="22"/>
              </w:rPr>
              <w:t>ZAMAWIAJĄCY:</w:t>
            </w:r>
          </w:p>
          <w:p w14:paraId="0D415EF8" w14:textId="78B28579" w:rsidR="00AA602A" w:rsidRPr="00116CEF" w:rsidRDefault="00320971" w:rsidP="00320971">
            <w:pPr>
              <w:jc w:val="center"/>
              <w:rPr>
                <w:rFonts w:ascii="Arial" w:hAnsi="Arial" w:cs="Arial"/>
                <w:b/>
                <w:sz w:val="22"/>
                <w:szCs w:val="22"/>
              </w:rPr>
            </w:pPr>
            <w:r>
              <w:rPr>
                <w:rFonts w:ascii="Arial" w:hAnsi="Arial" w:cs="Arial"/>
                <w:b/>
                <w:sz w:val="22"/>
                <w:szCs w:val="22"/>
              </w:rPr>
              <w:t>Zakład Robót Komunikacyjnych – DOM w Poznaniu Sp. z o.o.</w:t>
            </w:r>
          </w:p>
          <w:p w14:paraId="1FE4F868" w14:textId="463BFE69" w:rsidR="00AA602A" w:rsidRPr="00116CEF" w:rsidRDefault="00AA602A" w:rsidP="00320971">
            <w:pPr>
              <w:jc w:val="center"/>
              <w:rPr>
                <w:rFonts w:ascii="Arial" w:hAnsi="Arial" w:cs="Arial"/>
                <w:b/>
                <w:sz w:val="22"/>
                <w:szCs w:val="22"/>
              </w:rPr>
            </w:pPr>
            <w:r w:rsidRPr="00116CEF">
              <w:rPr>
                <w:rFonts w:ascii="Arial" w:hAnsi="Arial" w:cs="Arial"/>
                <w:b/>
                <w:sz w:val="22"/>
                <w:szCs w:val="22"/>
              </w:rPr>
              <w:t xml:space="preserve">ul. </w:t>
            </w:r>
            <w:r w:rsidR="00320971">
              <w:rPr>
                <w:rFonts w:ascii="Arial" w:hAnsi="Arial" w:cs="Arial"/>
                <w:b/>
                <w:sz w:val="22"/>
                <w:szCs w:val="22"/>
              </w:rPr>
              <w:t>Kolejowa 4</w:t>
            </w:r>
          </w:p>
          <w:p w14:paraId="2E1A7CFB" w14:textId="0693B0F0" w:rsidR="00E76998" w:rsidRPr="00116CEF" w:rsidRDefault="00320971" w:rsidP="00320971">
            <w:pPr>
              <w:jc w:val="center"/>
              <w:rPr>
                <w:rFonts w:ascii="Arial" w:hAnsi="Arial" w:cs="Arial"/>
                <w:b/>
                <w:sz w:val="22"/>
                <w:szCs w:val="22"/>
              </w:rPr>
            </w:pPr>
            <w:r>
              <w:rPr>
                <w:rFonts w:ascii="Arial" w:hAnsi="Arial" w:cs="Arial"/>
                <w:b/>
                <w:sz w:val="22"/>
                <w:szCs w:val="22"/>
              </w:rPr>
              <w:t>60-715 Poznań</w:t>
            </w:r>
          </w:p>
          <w:p w14:paraId="493982CC" w14:textId="2AB1EB11" w:rsidR="00AA602A" w:rsidRPr="00116CEF" w:rsidRDefault="00AA602A">
            <w:pPr>
              <w:jc w:val="center"/>
              <w:rPr>
                <w:rFonts w:ascii="Arial" w:hAnsi="Arial" w:cs="Arial"/>
                <w:b/>
                <w:sz w:val="22"/>
                <w:szCs w:val="22"/>
              </w:rPr>
            </w:pPr>
          </w:p>
        </w:tc>
      </w:tr>
    </w:tbl>
    <w:p w14:paraId="5E5E9CE9" w14:textId="77777777" w:rsidR="00AA602A" w:rsidRPr="00116CEF" w:rsidRDefault="00AA602A" w:rsidP="00AA602A">
      <w:pPr>
        <w:rPr>
          <w:rFonts w:ascii="Arial" w:hAnsi="Arial" w:cs="Arial"/>
          <w:sz w:val="22"/>
          <w:szCs w:val="22"/>
        </w:rPr>
      </w:pPr>
    </w:p>
    <w:p w14:paraId="6EB68A1B" w14:textId="77777777" w:rsidR="00AA602A" w:rsidRPr="00116CEF" w:rsidRDefault="00AA602A" w:rsidP="00AA602A">
      <w:pPr>
        <w:rPr>
          <w:rFonts w:ascii="Arial" w:hAnsi="Arial" w:cs="Arial"/>
          <w:sz w:val="22"/>
          <w:szCs w:val="22"/>
        </w:rPr>
      </w:pPr>
    </w:p>
    <w:p w14:paraId="6BDD2A7D" w14:textId="77777777" w:rsidR="00806BBF" w:rsidRPr="00116CEF" w:rsidRDefault="005077AF" w:rsidP="00120266">
      <w:pPr>
        <w:pStyle w:val="Tytu"/>
        <w:rPr>
          <w:rFonts w:ascii="Arial" w:hAnsi="Arial" w:cs="Arial"/>
          <w:sz w:val="22"/>
          <w:szCs w:val="22"/>
        </w:rPr>
      </w:pPr>
      <w:r w:rsidRPr="00116CEF">
        <w:rPr>
          <w:rFonts w:ascii="Arial" w:hAnsi="Arial" w:cs="Arial"/>
          <w:sz w:val="22"/>
          <w:szCs w:val="22"/>
        </w:rPr>
        <w:t xml:space="preserve">                                                                                                  </w:t>
      </w:r>
    </w:p>
    <w:p w14:paraId="1EB3E0D8" w14:textId="77777777" w:rsidR="00806BBF" w:rsidRPr="00116CEF" w:rsidRDefault="00806BBF" w:rsidP="00806BBF">
      <w:pPr>
        <w:autoSpaceDE w:val="0"/>
        <w:autoSpaceDN w:val="0"/>
        <w:adjustRightInd w:val="0"/>
        <w:ind w:left="0"/>
        <w:rPr>
          <w:rFonts w:ascii="Arial" w:hAnsi="Arial" w:cs="Arial"/>
          <w:b/>
          <w:sz w:val="22"/>
          <w:szCs w:val="22"/>
          <w:lang w:eastAsia="pl-PL"/>
        </w:rPr>
      </w:pPr>
    </w:p>
    <w:p w14:paraId="75C57371" w14:textId="77777777" w:rsidR="00806BBF" w:rsidRPr="00116CEF" w:rsidRDefault="00806BBF" w:rsidP="00806BBF">
      <w:pPr>
        <w:autoSpaceDE w:val="0"/>
        <w:autoSpaceDN w:val="0"/>
        <w:adjustRightInd w:val="0"/>
        <w:ind w:left="-426"/>
        <w:jc w:val="center"/>
        <w:rPr>
          <w:rFonts w:ascii="Arial" w:hAnsi="Arial" w:cs="Arial"/>
          <w:b/>
          <w:sz w:val="22"/>
          <w:szCs w:val="22"/>
          <w:lang w:eastAsia="pl-PL"/>
        </w:rPr>
      </w:pPr>
      <w:r w:rsidRPr="00116CEF">
        <w:rPr>
          <w:rFonts w:ascii="Arial" w:hAnsi="Arial" w:cs="Arial"/>
          <w:b/>
          <w:sz w:val="22"/>
          <w:szCs w:val="22"/>
          <w:lang w:eastAsia="pl-PL"/>
        </w:rPr>
        <w:t>OPIS PRZEDMIOTU ZAMÓWIENIA</w:t>
      </w:r>
    </w:p>
    <w:p w14:paraId="32EAA000" w14:textId="77777777" w:rsidR="00806BBF" w:rsidRPr="00116CEF" w:rsidRDefault="00806BBF" w:rsidP="00806BBF">
      <w:pPr>
        <w:autoSpaceDE w:val="0"/>
        <w:autoSpaceDN w:val="0"/>
        <w:adjustRightInd w:val="0"/>
        <w:ind w:left="-426"/>
        <w:rPr>
          <w:rFonts w:ascii="Arial" w:hAnsi="Arial" w:cs="Arial"/>
          <w:sz w:val="22"/>
          <w:szCs w:val="22"/>
          <w:lang w:eastAsia="pl-PL"/>
        </w:rPr>
      </w:pPr>
    </w:p>
    <w:p w14:paraId="6E08F3D8" w14:textId="77777777" w:rsidR="00806BBF" w:rsidRPr="00116CEF" w:rsidRDefault="00806BBF" w:rsidP="00806BBF">
      <w:pPr>
        <w:autoSpaceDE w:val="0"/>
        <w:autoSpaceDN w:val="0"/>
        <w:adjustRightInd w:val="0"/>
        <w:ind w:left="-426"/>
        <w:rPr>
          <w:rFonts w:ascii="Arial" w:hAnsi="Arial" w:cs="Arial"/>
          <w:sz w:val="22"/>
          <w:szCs w:val="22"/>
          <w:lang w:eastAsia="pl-PL"/>
        </w:rPr>
      </w:pPr>
    </w:p>
    <w:p w14:paraId="687F891F" w14:textId="77777777" w:rsidR="00806BBF" w:rsidRPr="00116CEF" w:rsidRDefault="00806BBF" w:rsidP="00806BBF">
      <w:pPr>
        <w:autoSpaceDE w:val="0"/>
        <w:autoSpaceDN w:val="0"/>
        <w:adjustRightInd w:val="0"/>
        <w:ind w:left="-426"/>
        <w:rPr>
          <w:rFonts w:ascii="Arial" w:hAnsi="Arial" w:cs="Arial"/>
          <w:sz w:val="22"/>
          <w:szCs w:val="22"/>
          <w:lang w:eastAsia="pl-PL"/>
        </w:rPr>
      </w:pPr>
    </w:p>
    <w:p w14:paraId="7FBC5A93" w14:textId="77777777" w:rsidR="008D311B" w:rsidRPr="00116CEF" w:rsidRDefault="00806BBF" w:rsidP="00D172D3">
      <w:pPr>
        <w:ind w:left="0"/>
        <w:rPr>
          <w:rFonts w:ascii="Arial" w:hAnsi="Arial" w:cs="Arial"/>
          <w:b/>
          <w:sz w:val="22"/>
          <w:szCs w:val="22"/>
          <w:lang w:eastAsia="pl-PL"/>
        </w:rPr>
      </w:pPr>
      <w:r w:rsidRPr="00116CEF">
        <w:rPr>
          <w:rFonts w:ascii="Arial" w:hAnsi="Arial" w:cs="Arial"/>
          <w:b/>
          <w:sz w:val="22"/>
          <w:szCs w:val="22"/>
          <w:lang w:eastAsia="pl-PL"/>
        </w:rPr>
        <w:t xml:space="preserve">Nazwa zamówienia: </w:t>
      </w:r>
      <w:r w:rsidR="001E0278" w:rsidRPr="00116CEF">
        <w:rPr>
          <w:rFonts w:ascii="Arial" w:hAnsi="Arial" w:cs="Arial"/>
          <w:b/>
          <w:sz w:val="22"/>
          <w:szCs w:val="22"/>
          <w:lang w:eastAsia="pl-PL"/>
        </w:rPr>
        <w:t>„Poprawa bezpieczeństwa ruchu kolejowego na linii nr 430 Barnówko – Kostrzyn stanowiącej dojazd do ekspedytu PGNiG” na terenie Zakładu Linii Kolejowych w Zielonej Górze</w:t>
      </w:r>
    </w:p>
    <w:p w14:paraId="77EBC451" w14:textId="77777777" w:rsidR="008D311B" w:rsidRPr="00116CEF" w:rsidRDefault="008D311B" w:rsidP="00D172D3">
      <w:pPr>
        <w:ind w:left="0"/>
        <w:rPr>
          <w:rFonts w:ascii="Arial" w:hAnsi="Arial" w:cs="Arial"/>
          <w:b/>
          <w:sz w:val="22"/>
          <w:szCs w:val="22"/>
          <w:lang w:eastAsia="pl-PL"/>
        </w:rPr>
      </w:pPr>
    </w:p>
    <w:p w14:paraId="2AD74EA3" w14:textId="77777777" w:rsidR="008D311B" w:rsidRPr="00116CEF" w:rsidRDefault="008D311B" w:rsidP="00D172D3">
      <w:pPr>
        <w:ind w:left="0"/>
        <w:rPr>
          <w:rFonts w:ascii="Arial" w:hAnsi="Arial" w:cs="Arial"/>
          <w:b/>
          <w:sz w:val="22"/>
          <w:szCs w:val="22"/>
          <w:lang w:eastAsia="pl-PL"/>
        </w:rPr>
      </w:pPr>
    </w:p>
    <w:p w14:paraId="20F09CC2" w14:textId="77777777" w:rsidR="008D311B" w:rsidRPr="00116CEF" w:rsidRDefault="008D311B" w:rsidP="00D172D3">
      <w:pPr>
        <w:ind w:left="0"/>
        <w:rPr>
          <w:rFonts w:ascii="Arial" w:hAnsi="Arial" w:cs="Arial"/>
          <w:b/>
          <w:sz w:val="22"/>
          <w:szCs w:val="22"/>
          <w:lang w:eastAsia="pl-PL"/>
        </w:rPr>
      </w:pPr>
      <w:r w:rsidRPr="00116CEF">
        <w:rPr>
          <w:rFonts w:ascii="Arial" w:hAnsi="Arial" w:cs="Arial"/>
          <w:b/>
          <w:sz w:val="22"/>
          <w:szCs w:val="22"/>
          <w:lang w:eastAsia="pl-PL"/>
        </w:rPr>
        <w:t xml:space="preserve">Zamawiający: </w:t>
      </w:r>
      <w:r w:rsidRPr="00116CEF">
        <w:rPr>
          <w:rFonts w:ascii="Arial" w:hAnsi="Arial" w:cs="Arial"/>
          <w:sz w:val="22"/>
          <w:szCs w:val="22"/>
          <w:lang w:eastAsia="pl-PL"/>
        </w:rPr>
        <w:t>PKP Polskie Linie Kolejowe S.A. Zakład Linii Kolejowych w Zielonej Górze</w:t>
      </w:r>
      <w:r w:rsidRPr="00116CEF">
        <w:rPr>
          <w:rFonts w:ascii="Arial" w:hAnsi="Arial" w:cs="Arial"/>
          <w:b/>
          <w:sz w:val="22"/>
          <w:szCs w:val="22"/>
          <w:lang w:eastAsia="pl-PL"/>
        </w:rPr>
        <w:t xml:space="preserve"> </w:t>
      </w:r>
    </w:p>
    <w:p w14:paraId="49BA7446" w14:textId="77777777" w:rsidR="00BE0102" w:rsidRPr="00116CEF" w:rsidRDefault="00BE0102" w:rsidP="00806BBF">
      <w:pPr>
        <w:ind w:left="0"/>
        <w:rPr>
          <w:rFonts w:ascii="Arial" w:hAnsi="Arial" w:cs="Arial"/>
          <w:b/>
          <w:kern w:val="1"/>
          <w:sz w:val="22"/>
          <w:szCs w:val="22"/>
          <w:lang w:eastAsia="pl-PL" w:bidi="hi-IN"/>
        </w:rPr>
      </w:pPr>
    </w:p>
    <w:p w14:paraId="110B8B4E" w14:textId="77777777" w:rsidR="00BE0102" w:rsidRPr="00116CEF" w:rsidRDefault="00BE0102" w:rsidP="00806BBF">
      <w:pPr>
        <w:ind w:left="0"/>
        <w:rPr>
          <w:rFonts w:ascii="Arial" w:hAnsi="Arial" w:cs="Arial"/>
          <w:b/>
          <w:sz w:val="22"/>
          <w:szCs w:val="22"/>
          <w:lang w:eastAsia="pl-PL"/>
        </w:rPr>
      </w:pPr>
    </w:p>
    <w:p w14:paraId="02EBFC11" w14:textId="77777777" w:rsidR="00BE0102" w:rsidRPr="00116CEF" w:rsidRDefault="00BE0102" w:rsidP="00806BBF">
      <w:pPr>
        <w:ind w:left="0"/>
        <w:rPr>
          <w:rFonts w:ascii="Arial" w:hAnsi="Arial" w:cs="Arial"/>
          <w:b/>
          <w:sz w:val="22"/>
          <w:szCs w:val="22"/>
          <w:lang w:eastAsia="pl-PL"/>
        </w:rPr>
      </w:pPr>
    </w:p>
    <w:p w14:paraId="3231CBA7" w14:textId="77777777" w:rsidR="00BE0102" w:rsidRPr="00116CEF" w:rsidRDefault="00BE0102" w:rsidP="00806BBF">
      <w:pPr>
        <w:ind w:left="0"/>
        <w:rPr>
          <w:rFonts w:ascii="Arial" w:hAnsi="Arial" w:cs="Arial"/>
          <w:b/>
          <w:sz w:val="22"/>
          <w:szCs w:val="22"/>
          <w:lang w:eastAsia="pl-PL"/>
        </w:rPr>
      </w:pPr>
    </w:p>
    <w:p w14:paraId="3B5E9758" w14:textId="77777777" w:rsidR="00806BBF" w:rsidRPr="00116CEF" w:rsidRDefault="00806BBF" w:rsidP="00806BBF">
      <w:pPr>
        <w:ind w:left="0"/>
        <w:rPr>
          <w:rFonts w:ascii="Arial" w:hAnsi="Arial" w:cs="Arial"/>
          <w:b/>
          <w:sz w:val="22"/>
          <w:szCs w:val="22"/>
          <w:lang w:eastAsia="pl-PL"/>
        </w:rPr>
      </w:pPr>
    </w:p>
    <w:p w14:paraId="36E0D500" w14:textId="77777777" w:rsidR="00806BBF" w:rsidRPr="00116CEF" w:rsidRDefault="00806BBF" w:rsidP="00806BBF">
      <w:pPr>
        <w:ind w:left="0"/>
        <w:rPr>
          <w:rFonts w:ascii="Arial" w:hAnsi="Arial" w:cs="Arial"/>
          <w:b/>
          <w:sz w:val="22"/>
          <w:szCs w:val="22"/>
          <w:lang w:eastAsia="pl-PL"/>
        </w:rPr>
      </w:pPr>
      <w:r w:rsidRPr="00116CEF">
        <w:rPr>
          <w:rFonts w:ascii="Arial" w:hAnsi="Arial" w:cs="Arial"/>
          <w:b/>
          <w:sz w:val="22"/>
          <w:szCs w:val="22"/>
          <w:lang w:eastAsia="pl-PL"/>
        </w:rPr>
        <w:t>Rodzaj zamówienia:</w:t>
      </w:r>
      <w:r w:rsidRPr="00116CEF">
        <w:rPr>
          <w:rFonts w:ascii="Arial" w:hAnsi="Arial" w:cs="Arial"/>
          <w:sz w:val="22"/>
          <w:szCs w:val="22"/>
          <w:lang w:eastAsia="pl-PL"/>
        </w:rPr>
        <w:t xml:space="preserve"> </w:t>
      </w:r>
      <w:r w:rsidRPr="00116CEF">
        <w:rPr>
          <w:rFonts w:ascii="Arial" w:hAnsi="Arial" w:cs="Arial"/>
          <w:sz w:val="22"/>
          <w:szCs w:val="22"/>
        </w:rPr>
        <w:t xml:space="preserve">– </w:t>
      </w:r>
      <w:r w:rsidR="00B13174" w:rsidRPr="00116CEF">
        <w:rPr>
          <w:rFonts w:ascii="Arial" w:hAnsi="Arial" w:cs="Arial"/>
          <w:sz w:val="22"/>
          <w:szCs w:val="22"/>
        </w:rPr>
        <w:t>roboty budowlane</w:t>
      </w:r>
    </w:p>
    <w:p w14:paraId="6A582628" w14:textId="77777777" w:rsidR="00806BBF" w:rsidRPr="00116CEF" w:rsidRDefault="00806BBF" w:rsidP="00806BBF">
      <w:pPr>
        <w:autoSpaceDE w:val="0"/>
        <w:autoSpaceDN w:val="0"/>
        <w:adjustRightInd w:val="0"/>
        <w:spacing w:line="480" w:lineRule="auto"/>
        <w:ind w:left="-426"/>
        <w:jc w:val="left"/>
        <w:rPr>
          <w:rFonts w:ascii="Arial" w:hAnsi="Arial" w:cs="Arial"/>
          <w:b/>
          <w:sz w:val="22"/>
          <w:szCs w:val="22"/>
          <w:lang w:eastAsia="pl-PL"/>
        </w:rPr>
      </w:pPr>
    </w:p>
    <w:p w14:paraId="52BCBF78" w14:textId="77777777" w:rsidR="00806BBF" w:rsidRPr="00116CEF" w:rsidRDefault="00806BBF" w:rsidP="00394022">
      <w:pPr>
        <w:tabs>
          <w:tab w:val="left" w:pos="6585"/>
        </w:tabs>
        <w:autoSpaceDE w:val="0"/>
        <w:autoSpaceDN w:val="0"/>
        <w:adjustRightInd w:val="0"/>
        <w:spacing w:line="480" w:lineRule="auto"/>
        <w:ind w:left="-426"/>
        <w:jc w:val="left"/>
        <w:rPr>
          <w:rFonts w:ascii="Arial" w:hAnsi="Arial" w:cs="Arial"/>
          <w:sz w:val="22"/>
          <w:szCs w:val="22"/>
          <w:lang w:eastAsia="pl-PL"/>
        </w:rPr>
      </w:pPr>
      <w:r w:rsidRPr="00116CEF">
        <w:rPr>
          <w:rFonts w:ascii="Arial" w:hAnsi="Arial" w:cs="Arial"/>
          <w:b/>
          <w:sz w:val="22"/>
          <w:szCs w:val="22"/>
          <w:lang w:eastAsia="pl-PL"/>
        </w:rPr>
        <w:t xml:space="preserve">       Kod CPV:</w:t>
      </w:r>
      <w:r w:rsidRPr="00116CEF">
        <w:rPr>
          <w:rFonts w:ascii="Arial" w:hAnsi="Arial" w:cs="Arial"/>
          <w:sz w:val="22"/>
          <w:szCs w:val="22"/>
          <w:lang w:eastAsia="pl-PL"/>
        </w:rPr>
        <w:t xml:space="preserve"> </w:t>
      </w:r>
      <w:r w:rsidR="002C366A" w:rsidRPr="00116CEF">
        <w:rPr>
          <w:rFonts w:ascii="Arial" w:hAnsi="Arial" w:cs="Arial"/>
          <w:sz w:val="22"/>
          <w:szCs w:val="22"/>
          <w:lang w:eastAsia="pl-PL"/>
        </w:rPr>
        <w:t xml:space="preserve">50025 - </w:t>
      </w:r>
      <w:r w:rsidR="000B5E04" w:rsidRPr="00116CEF">
        <w:rPr>
          <w:rFonts w:ascii="Arial" w:hAnsi="Arial" w:cs="Arial"/>
          <w:sz w:val="22"/>
          <w:szCs w:val="22"/>
          <w:lang w:eastAsia="pl-PL"/>
        </w:rPr>
        <w:t xml:space="preserve"> Roboty w zakresie </w:t>
      </w:r>
      <w:r w:rsidR="002C366A" w:rsidRPr="00116CEF">
        <w:rPr>
          <w:rFonts w:ascii="Arial" w:hAnsi="Arial" w:cs="Arial"/>
          <w:sz w:val="22"/>
          <w:szCs w:val="22"/>
          <w:lang w:eastAsia="pl-PL"/>
        </w:rPr>
        <w:t>torów kolejowych</w:t>
      </w:r>
      <w:r w:rsidR="00394022" w:rsidRPr="00116CEF">
        <w:rPr>
          <w:rFonts w:ascii="Arial" w:hAnsi="Arial" w:cs="Arial"/>
          <w:sz w:val="22"/>
          <w:szCs w:val="22"/>
          <w:lang w:eastAsia="pl-PL"/>
        </w:rPr>
        <w:tab/>
      </w:r>
    </w:p>
    <w:p w14:paraId="2E0A50DC" w14:textId="77777777" w:rsidR="00DA2821" w:rsidRPr="00116CEF" w:rsidRDefault="00DA2821" w:rsidP="00DA2821">
      <w:pPr>
        <w:autoSpaceDE w:val="0"/>
        <w:autoSpaceDN w:val="0"/>
        <w:adjustRightInd w:val="0"/>
        <w:ind w:left="-426"/>
        <w:jc w:val="center"/>
        <w:rPr>
          <w:rFonts w:ascii="Arial" w:hAnsi="Arial" w:cs="Arial"/>
          <w:kern w:val="2"/>
          <w:sz w:val="22"/>
          <w:szCs w:val="22"/>
          <w:lang w:eastAsia="hi-IN" w:bidi="hi-IN"/>
        </w:rPr>
      </w:pPr>
      <w:r w:rsidRPr="00116CEF">
        <w:rPr>
          <w:rFonts w:ascii="Arial" w:hAnsi="Arial" w:cs="Arial"/>
          <w:kern w:val="2"/>
          <w:sz w:val="22"/>
          <w:szCs w:val="22"/>
          <w:lang w:eastAsia="hi-IN" w:bidi="hi-IN"/>
        </w:rPr>
        <w:t xml:space="preserve">                                                                     </w:t>
      </w:r>
    </w:p>
    <w:p w14:paraId="5CCCE1D6" w14:textId="77777777" w:rsidR="00DA2821" w:rsidRPr="00116CEF" w:rsidRDefault="00DA2821" w:rsidP="00DA2821">
      <w:pPr>
        <w:autoSpaceDE w:val="0"/>
        <w:autoSpaceDN w:val="0"/>
        <w:adjustRightInd w:val="0"/>
        <w:ind w:left="-426"/>
        <w:jc w:val="center"/>
        <w:rPr>
          <w:rFonts w:ascii="Arial" w:hAnsi="Arial" w:cs="Arial"/>
          <w:kern w:val="2"/>
          <w:sz w:val="22"/>
          <w:szCs w:val="22"/>
          <w:lang w:eastAsia="hi-IN" w:bidi="hi-IN"/>
        </w:rPr>
      </w:pPr>
    </w:p>
    <w:p w14:paraId="3B00A762" w14:textId="77777777" w:rsidR="00DA2821" w:rsidRPr="00116CEF" w:rsidRDefault="00DA2821" w:rsidP="00DA2821">
      <w:pPr>
        <w:autoSpaceDE w:val="0"/>
        <w:autoSpaceDN w:val="0"/>
        <w:adjustRightInd w:val="0"/>
        <w:ind w:left="-426"/>
        <w:jc w:val="center"/>
        <w:rPr>
          <w:rFonts w:ascii="Arial" w:hAnsi="Arial" w:cs="Arial"/>
          <w:kern w:val="2"/>
          <w:sz w:val="22"/>
          <w:szCs w:val="22"/>
          <w:lang w:eastAsia="hi-IN" w:bidi="hi-IN"/>
        </w:rPr>
      </w:pPr>
    </w:p>
    <w:p w14:paraId="23222FDF" w14:textId="77777777" w:rsidR="00DA2821" w:rsidRPr="00116CEF" w:rsidRDefault="00DA2821" w:rsidP="00DA2821">
      <w:pPr>
        <w:autoSpaceDE w:val="0"/>
        <w:autoSpaceDN w:val="0"/>
        <w:adjustRightInd w:val="0"/>
        <w:ind w:left="-426"/>
        <w:jc w:val="center"/>
        <w:rPr>
          <w:rFonts w:ascii="Arial" w:hAnsi="Arial" w:cs="Arial"/>
          <w:kern w:val="2"/>
          <w:sz w:val="22"/>
          <w:szCs w:val="22"/>
          <w:lang w:eastAsia="hi-IN" w:bidi="hi-IN"/>
        </w:rPr>
      </w:pPr>
    </w:p>
    <w:p w14:paraId="71934C9C" w14:textId="77777777" w:rsidR="00DA2821" w:rsidRPr="00116CEF" w:rsidRDefault="00DA2821" w:rsidP="00DA2821">
      <w:pPr>
        <w:autoSpaceDE w:val="0"/>
        <w:autoSpaceDN w:val="0"/>
        <w:adjustRightInd w:val="0"/>
        <w:ind w:left="-426"/>
        <w:jc w:val="center"/>
        <w:rPr>
          <w:rFonts w:ascii="Arial" w:hAnsi="Arial" w:cs="Arial"/>
          <w:kern w:val="2"/>
          <w:sz w:val="22"/>
          <w:szCs w:val="22"/>
          <w:lang w:eastAsia="hi-IN" w:bidi="hi-IN"/>
        </w:rPr>
      </w:pPr>
    </w:p>
    <w:p w14:paraId="3AEEEB44" w14:textId="77777777" w:rsidR="00DA2821" w:rsidRPr="00116CEF" w:rsidRDefault="00DA2821" w:rsidP="00DA2821">
      <w:pPr>
        <w:autoSpaceDE w:val="0"/>
        <w:autoSpaceDN w:val="0"/>
        <w:adjustRightInd w:val="0"/>
        <w:ind w:left="-426"/>
        <w:jc w:val="center"/>
        <w:rPr>
          <w:rFonts w:ascii="Arial" w:hAnsi="Arial" w:cs="Arial"/>
          <w:kern w:val="2"/>
          <w:sz w:val="22"/>
          <w:szCs w:val="22"/>
          <w:lang w:eastAsia="hi-IN" w:bidi="hi-IN"/>
        </w:rPr>
      </w:pPr>
    </w:p>
    <w:p w14:paraId="7AC46D6F" w14:textId="77777777" w:rsidR="00DA2821" w:rsidRPr="00116CEF" w:rsidRDefault="00DA2821" w:rsidP="00DA2821">
      <w:pPr>
        <w:autoSpaceDE w:val="0"/>
        <w:autoSpaceDN w:val="0"/>
        <w:adjustRightInd w:val="0"/>
        <w:ind w:left="-426"/>
        <w:jc w:val="center"/>
        <w:rPr>
          <w:rFonts w:ascii="Arial" w:hAnsi="Arial" w:cs="Arial"/>
          <w:kern w:val="2"/>
          <w:sz w:val="22"/>
          <w:szCs w:val="22"/>
          <w:lang w:eastAsia="hi-IN" w:bidi="hi-IN"/>
        </w:rPr>
      </w:pPr>
    </w:p>
    <w:p w14:paraId="5CA74471" w14:textId="01C1F86B" w:rsidR="00DA2821" w:rsidRPr="00116CEF" w:rsidRDefault="00806BBF" w:rsidP="00DA2821">
      <w:pPr>
        <w:autoSpaceDE w:val="0"/>
        <w:autoSpaceDN w:val="0"/>
        <w:adjustRightInd w:val="0"/>
        <w:ind w:left="-426"/>
        <w:jc w:val="center"/>
        <w:rPr>
          <w:rFonts w:ascii="Arial" w:hAnsi="Arial" w:cs="Arial"/>
          <w:kern w:val="2"/>
          <w:sz w:val="22"/>
          <w:szCs w:val="22"/>
          <w:lang w:eastAsia="hi-IN" w:bidi="hi-IN"/>
        </w:rPr>
      </w:pPr>
      <w:r w:rsidRPr="00116CEF">
        <w:rPr>
          <w:rFonts w:ascii="Arial" w:hAnsi="Arial" w:cs="Arial"/>
          <w:kern w:val="2"/>
          <w:sz w:val="22"/>
          <w:szCs w:val="22"/>
          <w:lang w:eastAsia="hi-IN" w:bidi="hi-IN"/>
        </w:rPr>
        <w:tab/>
      </w:r>
    </w:p>
    <w:p w14:paraId="17F98C7A" w14:textId="77777777" w:rsidR="00DA2821" w:rsidRPr="00116CEF" w:rsidRDefault="00DA2821" w:rsidP="00806BBF">
      <w:pPr>
        <w:autoSpaceDE w:val="0"/>
        <w:autoSpaceDN w:val="0"/>
        <w:adjustRightInd w:val="0"/>
        <w:ind w:left="-426"/>
        <w:jc w:val="right"/>
        <w:rPr>
          <w:rFonts w:ascii="Arial" w:hAnsi="Arial" w:cs="Arial"/>
          <w:kern w:val="2"/>
          <w:sz w:val="22"/>
          <w:szCs w:val="22"/>
          <w:lang w:eastAsia="hi-IN" w:bidi="hi-IN"/>
        </w:rPr>
      </w:pPr>
    </w:p>
    <w:p w14:paraId="5B8EED99" w14:textId="77777777" w:rsidR="00DA2821" w:rsidRPr="00116CEF" w:rsidRDefault="00DA2821" w:rsidP="00806BBF">
      <w:pPr>
        <w:autoSpaceDE w:val="0"/>
        <w:autoSpaceDN w:val="0"/>
        <w:adjustRightInd w:val="0"/>
        <w:ind w:left="-426"/>
        <w:jc w:val="right"/>
        <w:rPr>
          <w:rFonts w:ascii="Arial" w:hAnsi="Arial" w:cs="Arial"/>
          <w:kern w:val="2"/>
          <w:sz w:val="22"/>
          <w:szCs w:val="22"/>
          <w:lang w:eastAsia="hi-IN" w:bidi="hi-IN"/>
        </w:rPr>
      </w:pPr>
    </w:p>
    <w:p w14:paraId="153DF926" w14:textId="77777777" w:rsidR="00DA2821" w:rsidRPr="00116CEF" w:rsidRDefault="00DA2821" w:rsidP="00806BBF">
      <w:pPr>
        <w:autoSpaceDE w:val="0"/>
        <w:autoSpaceDN w:val="0"/>
        <w:adjustRightInd w:val="0"/>
        <w:ind w:left="-426"/>
        <w:jc w:val="right"/>
        <w:rPr>
          <w:rFonts w:ascii="Arial" w:hAnsi="Arial" w:cs="Arial"/>
          <w:kern w:val="2"/>
          <w:sz w:val="22"/>
          <w:szCs w:val="22"/>
          <w:lang w:eastAsia="hi-IN" w:bidi="hi-IN"/>
        </w:rPr>
      </w:pPr>
    </w:p>
    <w:p w14:paraId="058BF63C" w14:textId="77777777" w:rsidR="00806BBF" w:rsidRPr="00116CEF" w:rsidRDefault="00DA2821" w:rsidP="00DA2821">
      <w:pPr>
        <w:tabs>
          <w:tab w:val="center" w:pos="4464"/>
          <w:tab w:val="right" w:pos="9354"/>
        </w:tabs>
        <w:autoSpaceDE w:val="0"/>
        <w:autoSpaceDN w:val="0"/>
        <w:adjustRightInd w:val="0"/>
        <w:ind w:left="-426"/>
        <w:jc w:val="left"/>
        <w:rPr>
          <w:rFonts w:ascii="Arial" w:hAnsi="Arial" w:cs="Arial"/>
          <w:kern w:val="2"/>
          <w:sz w:val="22"/>
          <w:szCs w:val="22"/>
          <w:lang w:eastAsia="hi-IN" w:bidi="hi-IN"/>
        </w:rPr>
      </w:pPr>
      <w:r w:rsidRPr="00116CEF">
        <w:rPr>
          <w:rFonts w:ascii="Arial" w:hAnsi="Arial" w:cs="Arial"/>
          <w:kern w:val="2"/>
          <w:sz w:val="22"/>
          <w:szCs w:val="22"/>
          <w:lang w:eastAsia="hi-IN" w:bidi="hi-IN"/>
        </w:rPr>
        <w:tab/>
      </w:r>
      <w:r w:rsidRPr="00116CEF">
        <w:rPr>
          <w:rFonts w:ascii="Arial" w:hAnsi="Arial" w:cs="Arial"/>
          <w:kern w:val="2"/>
          <w:sz w:val="22"/>
          <w:szCs w:val="22"/>
          <w:lang w:eastAsia="hi-IN" w:bidi="hi-IN"/>
        </w:rPr>
        <w:tab/>
      </w:r>
      <w:r w:rsidR="00806BBF" w:rsidRPr="00116CEF">
        <w:rPr>
          <w:rFonts w:ascii="Arial" w:hAnsi="Arial" w:cs="Arial"/>
          <w:kern w:val="2"/>
          <w:sz w:val="22"/>
          <w:szCs w:val="22"/>
          <w:lang w:eastAsia="hi-IN" w:bidi="hi-IN"/>
        </w:rPr>
        <w:tab/>
      </w:r>
    </w:p>
    <w:p w14:paraId="6571FD96" w14:textId="77777777" w:rsidR="00806BBF" w:rsidRPr="00116CEF" w:rsidRDefault="00806BBF" w:rsidP="00806BBF">
      <w:pPr>
        <w:autoSpaceDE w:val="0"/>
        <w:autoSpaceDN w:val="0"/>
        <w:adjustRightInd w:val="0"/>
        <w:ind w:left="-426"/>
        <w:jc w:val="right"/>
        <w:rPr>
          <w:rFonts w:ascii="Arial" w:hAnsi="Arial" w:cs="Arial"/>
          <w:kern w:val="2"/>
          <w:sz w:val="22"/>
          <w:szCs w:val="22"/>
          <w:lang w:eastAsia="hi-IN" w:bidi="hi-IN"/>
        </w:rPr>
      </w:pPr>
    </w:p>
    <w:p w14:paraId="611A609F" w14:textId="77777777" w:rsidR="00806BBF" w:rsidRPr="00116CEF" w:rsidRDefault="00806BBF" w:rsidP="00806BBF">
      <w:pPr>
        <w:autoSpaceDE w:val="0"/>
        <w:autoSpaceDN w:val="0"/>
        <w:adjustRightInd w:val="0"/>
        <w:ind w:left="-426"/>
        <w:rPr>
          <w:rFonts w:ascii="Arial" w:hAnsi="Arial" w:cs="Arial"/>
          <w:kern w:val="2"/>
          <w:sz w:val="22"/>
          <w:szCs w:val="22"/>
          <w:lang w:eastAsia="hi-IN" w:bidi="hi-IN"/>
        </w:rPr>
      </w:pPr>
    </w:p>
    <w:p w14:paraId="561165C3" w14:textId="77777777" w:rsidR="00806BBF" w:rsidRPr="00116CEF" w:rsidRDefault="00806BBF" w:rsidP="00806BBF">
      <w:pPr>
        <w:ind w:left="0"/>
        <w:rPr>
          <w:rFonts w:ascii="Arial" w:hAnsi="Arial" w:cs="Arial"/>
          <w:sz w:val="22"/>
          <w:szCs w:val="22"/>
        </w:rPr>
      </w:pPr>
    </w:p>
    <w:p w14:paraId="058E9E60" w14:textId="77777777" w:rsidR="00806BBF" w:rsidRPr="00116CEF" w:rsidRDefault="00806BBF" w:rsidP="00806BBF">
      <w:pPr>
        <w:rPr>
          <w:rFonts w:ascii="Arial" w:hAnsi="Arial" w:cs="Arial"/>
          <w:sz w:val="22"/>
          <w:szCs w:val="22"/>
        </w:rPr>
      </w:pPr>
    </w:p>
    <w:p w14:paraId="4B5E7708" w14:textId="77777777" w:rsidR="00BE0102" w:rsidRPr="00116CEF" w:rsidRDefault="00120266" w:rsidP="00240AFF">
      <w:pPr>
        <w:rPr>
          <w:rFonts w:ascii="Arial" w:hAnsi="Arial" w:cs="Arial"/>
          <w:sz w:val="22"/>
          <w:szCs w:val="22"/>
        </w:rPr>
      </w:pPr>
      <w:r w:rsidRPr="00116CEF">
        <w:rPr>
          <w:rFonts w:ascii="Arial" w:hAnsi="Arial" w:cs="Arial"/>
          <w:sz w:val="22"/>
          <w:szCs w:val="22"/>
        </w:rPr>
        <w:t xml:space="preserve">                                                     </w:t>
      </w:r>
    </w:p>
    <w:p w14:paraId="02094F0D" w14:textId="6AF79EC8" w:rsidR="0044446D" w:rsidRDefault="0044446D" w:rsidP="00240AFF">
      <w:pPr>
        <w:rPr>
          <w:rFonts w:ascii="Arial" w:eastAsia="Calibri" w:hAnsi="Arial" w:cs="Arial"/>
          <w:sz w:val="22"/>
          <w:szCs w:val="22"/>
          <w:lang w:eastAsia="en-US"/>
        </w:rPr>
      </w:pPr>
    </w:p>
    <w:p w14:paraId="38935651" w14:textId="07633E6A" w:rsidR="00320971" w:rsidRDefault="00320971" w:rsidP="00240AFF">
      <w:pPr>
        <w:rPr>
          <w:rFonts w:ascii="Arial" w:eastAsia="Calibri" w:hAnsi="Arial" w:cs="Arial"/>
          <w:sz w:val="22"/>
          <w:szCs w:val="22"/>
          <w:lang w:eastAsia="en-US"/>
        </w:rPr>
      </w:pPr>
    </w:p>
    <w:p w14:paraId="055E2BF2" w14:textId="08C8A8AD" w:rsidR="00320971" w:rsidRDefault="00320971" w:rsidP="00240AFF">
      <w:pPr>
        <w:rPr>
          <w:rFonts w:ascii="Arial" w:eastAsia="Calibri" w:hAnsi="Arial" w:cs="Arial"/>
          <w:sz w:val="22"/>
          <w:szCs w:val="22"/>
          <w:lang w:eastAsia="en-US"/>
        </w:rPr>
      </w:pPr>
    </w:p>
    <w:p w14:paraId="14FBAC73" w14:textId="161362B7" w:rsidR="00320971" w:rsidRDefault="00320971" w:rsidP="00240AFF">
      <w:pPr>
        <w:rPr>
          <w:rFonts w:ascii="Arial" w:eastAsia="Calibri" w:hAnsi="Arial" w:cs="Arial"/>
          <w:sz w:val="22"/>
          <w:szCs w:val="22"/>
          <w:lang w:eastAsia="en-US"/>
        </w:rPr>
      </w:pPr>
    </w:p>
    <w:p w14:paraId="00BEBD08" w14:textId="77777777" w:rsidR="00320971" w:rsidRPr="00116CEF" w:rsidRDefault="00320971" w:rsidP="00240AFF">
      <w:pPr>
        <w:rPr>
          <w:rFonts w:ascii="Arial" w:eastAsia="Calibri" w:hAnsi="Arial" w:cs="Arial"/>
          <w:sz w:val="22"/>
          <w:szCs w:val="22"/>
          <w:lang w:eastAsia="en-US"/>
        </w:rPr>
      </w:pPr>
    </w:p>
    <w:p w14:paraId="3A2A517B" w14:textId="77777777" w:rsidR="00240AFF" w:rsidRPr="00116CEF" w:rsidRDefault="00240AFF" w:rsidP="00240AFF">
      <w:pPr>
        <w:rPr>
          <w:rFonts w:ascii="Arial" w:hAnsi="Arial" w:cs="Arial"/>
          <w:sz w:val="22"/>
          <w:szCs w:val="22"/>
          <w:lang w:eastAsia="en-US"/>
        </w:rPr>
      </w:pPr>
    </w:p>
    <w:p w14:paraId="0484B887" w14:textId="77777777" w:rsidR="008D311B" w:rsidRPr="00116CEF" w:rsidRDefault="008D311B" w:rsidP="008D311B">
      <w:pPr>
        <w:pStyle w:val="Nagwekspisutreci"/>
        <w:rPr>
          <w:color w:val="auto"/>
        </w:rPr>
      </w:pPr>
      <w:r w:rsidRPr="00116CEF">
        <w:rPr>
          <w:color w:val="auto"/>
        </w:rPr>
        <w:lastRenderedPageBreak/>
        <w:t>Spis treści</w:t>
      </w:r>
    </w:p>
    <w:p w14:paraId="72A7B92E" w14:textId="77777777" w:rsidR="0054798D" w:rsidRPr="00116CEF" w:rsidRDefault="008D311B" w:rsidP="0054798D">
      <w:pPr>
        <w:pStyle w:val="Spistreci1"/>
        <w:rPr>
          <w:rFonts w:asciiTheme="minorHAnsi" w:eastAsiaTheme="minorEastAsia" w:hAnsiTheme="minorHAnsi" w:cstheme="minorBidi"/>
          <w:noProof/>
          <w:lang w:eastAsia="pl-PL"/>
        </w:rPr>
      </w:pPr>
      <w:r w:rsidRPr="00116CEF">
        <w:rPr>
          <w:b/>
          <w:bCs/>
        </w:rPr>
        <w:fldChar w:fldCharType="begin"/>
      </w:r>
      <w:r w:rsidRPr="00116CEF">
        <w:rPr>
          <w:b/>
          <w:bCs/>
        </w:rPr>
        <w:instrText xml:space="preserve"> TOC \o "1-3" \h \z \u </w:instrText>
      </w:r>
      <w:r w:rsidRPr="00116CEF">
        <w:rPr>
          <w:b/>
          <w:bCs/>
        </w:rPr>
        <w:fldChar w:fldCharType="separate"/>
      </w:r>
      <w:hyperlink w:anchor="_Toc38094548" w:history="1">
        <w:r w:rsidR="0054798D" w:rsidRPr="00116CEF">
          <w:rPr>
            <w:rStyle w:val="Hipercze"/>
            <w:rFonts w:ascii="Arial" w:hAnsi="Arial" w:cs="Arial"/>
            <w:noProof/>
            <w:lang w:eastAsia="hi-IN" w:bidi="hi-IN"/>
          </w:rPr>
          <w:t>1.</w:t>
        </w:r>
        <w:r w:rsidR="0054798D" w:rsidRPr="00116CEF">
          <w:rPr>
            <w:rFonts w:asciiTheme="minorHAnsi" w:eastAsiaTheme="minorEastAsia" w:hAnsiTheme="minorHAnsi" w:cstheme="minorBidi"/>
            <w:noProof/>
            <w:lang w:eastAsia="pl-PL"/>
          </w:rPr>
          <w:tab/>
        </w:r>
        <w:r w:rsidR="0054798D" w:rsidRPr="00116CEF">
          <w:rPr>
            <w:rStyle w:val="Hipercze"/>
            <w:rFonts w:ascii="Arial" w:hAnsi="Arial" w:cs="Arial"/>
            <w:noProof/>
            <w:lang w:eastAsia="hi-IN" w:bidi="hi-IN"/>
          </w:rPr>
          <w:t>Wykaz użytych pojęć</w:t>
        </w:r>
        <w:r w:rsidR="0054798D" w:rsidRPr="00116CEF">
          <w:rPr>
            <w:noProof/>
            <w:webHidden/>
          </w:rPr>
          <w:tab/>
        </w:r>
        <w:r w:rsidR="0054798D" w:rsidRPr="00116CEF">
          <w:rPr>
            <w:noProof/>
            <w:webHidden/>
          </w:rPr>
          <w:fldChar w:fldCharType="begin"/>
        </w:r>
        <w:r w:rsidR="0054798D" w:rsidRPr="00116CEF">
          <w:rPr>
            <w:noProof/>
            <w:webHidden/>
          </w:rPr>
          <w:instrText xml:space="preserve"> PAGEREF _Toc38094548 \h </w:instrText>
        </w:r>
        <w:r w:rsidR="0054798D" w:rsidRPr="00116CEF">
          <w:rPr>
            <w:noProof/>
            <w:webHidden/>
          </w:rPr>
        </w:r>
        <w:r w:rsidR="0054798D" w:rsidRPr="00116CEF">
          <w:rPr>
            <w:noProof/>
            <w:webHidden/>
          </w:rPr>
          <w:fldChar w:fldCharType="separate"/>
        </w:r>
        <w:r w:rsidR="000B4166">
          <w:rPr>
            <w:noProof/>
            <w:webHidden/>
          </w:rPr>
          <w:t>3</w:t>
        </w:r>
        <w:r w:rsidR="0054798D" w:rsidRPr="00116CEF">
          <w:rPr>
            <w:noProof/>
            <w:webHidden/>
          </w:rPr>
          <w:fldChar w:fldCharType="end"/>
        </w:r>
      </w:hyperlink>
    </w:p>
    <w:p w14:paraId="27780503" w14:textId="77777777" w:rsidR="0054798D" w:rsidRPr="00116CEF" w:rsidRDefault="002124AB" w:rsidP="0017621C">
      <w:pPr>
        <w:pStyle w:val="Spistreci1"/>
        <w:rPr>
          <w:rFonts w:asciiTheme="minorHAnsi" w:eastAsiaTheme="minorEastAsia" w:hAnsiTheme="minorHAnsi" w:cstheme="minorBidi"/>
          <w:noProof/>
          <w:lang w:eastAsia="pl-PL"/>
        </w:rPr>
      </w:pPr>
      <w:hyperlink w:anchor="_Toc38094549" w:history="1">
        <w:r w:rsidR="0054798D" w:rsidRPr="00116CEF">
          <w:rPr>
            <w:rStyle w:val="Hipercze"/>
            <w:rFonts w:ascii="Arial" w:hAnsi="Arial" w:cs="Arial"/>
            <w:noProof/>
          </w:rPr>
          <w:t>2.</w:t>
        </w:r>
        <w:r w:rsidR="0054798D" w:rsidRPr="00116CEF">
          <w:rPr>
            <w:rFonts w:asciiTheme="minorHAnsi" w:eastAsiaTheme="minorEastAsia" w:hAnsiTheme="minorHAnsi" w:cstheme="minorBidi"/>
            <w:noProof/>
            <w:lang w:eastAsia="pl-PL"/>
          </w:rPr>
          <w:tab/>
        </w:r>
        <w:r w:rsidR="0054798D" w:rsidRPr="00116CEF">
          <w:rPr>
            <w:rStyle w:val="Hipercze"/>
            <w:rFonts w:ascii="Arial" w:hAnsi="Arial" w:cs="Arial"/>
            <w:noProof/>
          </w:rPr>
          <w:t>Ogólne informacje o przedmiocie zamówienia</w:t>
        </w:r>
        <w:r w:rsidR="0054798D" w:rsidRPr="00116CEF">
          <w:rPr>
            <w:noProof/>
            <w:webHidden/>
          </w:rPr>
          <w:tab/>
        </w:r>
        <w:r w:rsidR="0054798D" w:rsidRPr="00116CEF">
          <w:rPr>
            <w:noProof/>
            <w:webHidden/>
          </w:rPr>
          <w:fldChar w:fldCharType="begin"/>
        </w:r>
        <w:r w:rsidR="0054798D" w:rsidRPr="00116CEF">
          <w:rPr>
            <w:noProof/>
            <w:webHidden/>
          </w:rPr>
          <w:instrText xml:space="preserve"> PAGEREF _Toc38094549 \h </w:instrText>
        </w:r>
        <w:r w:rsidR="0054798D" w:rsidRPr="00116CEF">
          <w:rPr>
            <w:noProof/>
            <w:webHidden/>
          </w:rPr>
        </w:r>
        <w:r w:rsidR="0054798D" w:rsidRPr="00116CEF">
          <w:rPr>
            <w:noProof/>
            <w:webHidden/>
          </w:rPr>
          <w:fldChar w:fldCharType="separate"/>
        </w:r>
        <w:r w:rsidR="000B4166">
          <w:rPr>
            <w:noProof/>
            <w:webHidden/>
          </w:rPr>
          <w:t>3</w:t>
        </w:r>
        <w:r w:rsidR="0054798D" w:rsidRPr="00116CEF">
          <w:rPr>
            <w:noProof/>
            <w:webHidden/>
          </w:rPr>
          <w:fldChar w:fldCharType="end"/>
        </w:r>
      </w:hyperlink>
    </w:p>
    <w:p w14:paraId="4264FBC3" w14:textId="77777777" w:rsidR="0054798D" w:rsidRPr="00116CEF" w:rsidRDefault="002124AB" w:rsidP="0054798D">
      <w:pPr>
        <w:pStyle w:val="Spistreci1"/>
        <w:rPr>
          <w:noProof/>
        </w:rPr>
      </w:pPr>
      <w:hyperlink w:anchor="_Toc38094551" w:history="1">
        <w:r w:rsidR="0054798D" w:rsidRPr="00116CEF">
          <w:rPr>
            <w:rStyle w:val="Hipercze"/>
            <w:rFonts w:ascii="Arial" w:hAnsi="Arial" w:cs="Arial"/>
            <w:noProof/>
          </w:rPr>
          <w:t>3.</w:t>
        </w:r>
        <w:r w:rsidR="0054798D" w:rsidRPr="00116CEF">
          <w:rPr>
            <w:rFonts w:asciiTheme="minorHAnsi" w:eastAsiaTheme="minorEastAsia" w:hAnsiTheme="minorHAnsi" w:cstheme="minorBidi"/>
            <w:noProof/>
            <w:lang w:eastAsia="pl-PL"/>
          </w:rPr>
          <w:tab/>
        </w:r>
        <w:r w:rsidR="0054798D" w:rsidRPr="00116CEF">
          <w:rPr>
            <w:rStyle w:val="Hipercze"/>
            <w:rFonts w:ascii="Arial" w:hAnsi="Arial" w:cs="Arial"/>
            <w:noProof/>
          </w:rPr>
          <w:t>Rodzaj zamawianych robót budowlanych:</w:t>
        </w:r>
        <w:r w:rsidR="0054798D" w:rsidRPr="00116CEF">
          <w:rPr>
            <w:noProof/>
            <w:webHidden/>
          </w:rPr>
          <w:tab/>
        </w:r>
        <w:r w:rsidR="0054798D" w:rsidRPr="00116CEF">
          <w:rPr>
            <w:noProof/>
            <w:webHidden/>
          </w:rPr>
          <w:fldChar w:fldCharType="begin"/>
        </w:r>
        <w:r w:rsidR="0054798D" w:rsidRPr="00116CEF">
          <w:rPr>
            <w:noProof/>
            <w:webHidden/>
          </w:rPr>
          <w:instrText xml:space="preserve"> PAGEREF _Toc38094551 \h </w:instrText>
        </w:r>
        <w:r w:rsidR="0054798D" w:rsidRPr="00116CEF">
          <w:rPr>
            <w:noProof/>
            <w:webHidden/>
          </w:rPr>
        </w:r>
        <w:r w:rsidR="0054798D" w:rsidRPr="00116CEF">
          <w:rPr>
            <w:noProof/>
            <w:webHidden/>
          </w:rPr>
          <w:fldChar w:fldCharType="separate"/>
        </w:r>
        <w:r w:rsidR="000B4166">
          <w:rPr>
            <w:noProof/>
            <w:webHidden/>
          </w:rPr>
          <w:t>3</w:t>
        </w:r>
        <w:r w:rsidR="0054798D" w:rsidRPr="00116CEF">
          <w:rPr>
            <w:noProof/>
            <w:webHidden/>
          </w:rPr>
          <w:fldChar w:fldCharType="end"/>
        </w:r>
      </w:hyperlink>
    </w:p>
    <w:p w14:paraId="371B401B" w14:textId="77777777" w:rsidR="00E76998" w:rsidRPr="00116CEF" w:rsidRDefault="00E76998" w:rsidP="00E76998">
      <w:pPr>
        <w:ind w:left="0"/>
        <w:rPr>
          <w:rFonts w:ascii="Arial" w:eastAsiaTheme="minorEastAsia" w:hAnsi="Arial" w:cs="Arial"/>
          <w:sz w:val="22"/>
          <w:szCs w:val="22"/>
          <w:lang w:eastAsia="en-US"/>
        </w:rPr>
      </w:pPr>
      <w:r w:rsidRPr="00116CEF">
        <w:rPr>
          <w:rFonts w:eastAsiaTheme="minorEastAsia"/>
          <w:lang w:eastAsia="en-US"/>
        </w:rPr>
        <w:t xml:space="preserve">4.  </w:t>
      </w:r>
      <w:r w:rsidRPr="00116CEF">
        <w:rPr>
          <w:rFonts w:ascii="Arial" w:eastAsiaTheme="minorEastAsia" w:hAnsi="Arial" w:cs="Arial"/>
          <w:sz w:val="22"/>
          <w:szCs w:val="22"/>
          <w:lang w:eastAsia="en-US"/>
        </w:rPr>
        <w:t>Miejsce realizacji zamówienia</w:t>
      </w:r>
    </w:p>
    <w:p w14:paraId="2B77249A" w14:textId="77777777" w:rsidR="00E76998" w:rsidRPr="00116CEF" w:rsidRDefault="00E76998" w:rsidP="00E76998">
      <w:pPr>
        <w:ind w:left="0"/>
        <w:rPr>
          <w:rFonts w:eastAsiaTheme="minorEastAsia"/>
          <w:lang w:eastAsia="en-US"/>
        </w:rPr>
      </w:pPr>
    </w:p>
    <w:p w14:paraId="14C3E4CA" w14:textId="77777777" w:rsidR="0054798D" w:rsidRPr="00116CEF" w:rsidRDefault="002124AB" w:rsidP="0054798D">
      <w:pPr>
        <w:pStyle w:val="Spistreci1"/>
        <w:rPr>
          <w:rFonts w:asciiTheme="minorHAnsi" w:eastAsiaTheme="minorEastAsia" w:hAnsiTheme="minorHAnsi" w:cstheme="minorBidi"/>
          <w:noProof/>
          <w:lang w:eastAsia="pl-PL"/>
        </w:rPr>
      </w:pPr>
      <w:hyperlink w:anchor="_Toc38094552" w:history="1">
        <w:r w:rsidR="0054798D" w:rsidRPr="00116CEF">
          <w:rPr>
            <w:rStyle w:val="Hipercze"/>
            <w:rFonts w:ascii="Arial" w:hAnsi="Arial" w:cs="Arial"/>
            <w:noProof/>
            <w:lang w:eastAsia="hi-IN" w:bidi="hi-IN"/>
          </w:rPr>
          <w:t>5.</w:t>
        </w:r>
        <w:r w:rsidR="0054798D" w:rsidRPr="00116CEF">
          <w:rPr>
            <w:rFonts w:asciiTheme="minorHAnsi" w:eastAsiaTheme="minorEastAsia" w:hAnsiTheme="minorHAnsi" w:cstheme="minorBidi"/>
            <w:noProof/>
            <w:lang w:eastAsia="pl-PL"/>
          </w:rPr>
          <w:tab/>
        </w:r>
        <w:r w:rsidR="0054798D" w:rsidRPr="00116CEF">
          <w:rPr>
            <w:rStyle w:val="Hipercze"/>
            <w:rFonts w:ascii="Arial" w:hAnsi="Arial" w:cs="Arial"/>
            <w:noProof/>
            <w:lang w:eastAsia="hi-IN" w:bidi="hi-IN"/>
          </w:rPr>
          <w:t>Harmonogram realizacji zamówienia</w:t>
        </w:r>
        <w:r w:rsidR="0054798D" w:rsidRPr="00116CEF">
          <w:rPr>
            <w:noProof/>
            <w:webHidden/>
          </w:rPr>
          <w:tab/>
        </w:r>
        <w:r w:rsidR="0054798D" w:rsidRPr="00116CEF">
          <w:rPr>
            <w:noProof/>
            <w:webHidden/>
          </w:rPr>
          <w:fldChar w:fldCharType="begin"/>
        </w:r>
        <w:r w:rsidR="0054798D" w:rsidRPr="00116CEF">
          <w:rPr>
            <w:noProof/>
            <w:webHidden/>
          </w:rPr>
          <w:instrText xml:space="preserve"> PAGEREF _Toc38094552 \h </w:instrText>
        </w:r>
        <w:r w:rsidR="0054798D" w:rsidRPr="00116CEF">
          <w:rPr>
            <w:noProof/>
            <w:webHidden/>
          </w:rPr>
        </w:r>
        <w:r w:rsidR="0054798D" w:rsidRPr="00116CEF">
          <w:rPr>
            <w:noProof/>
            <w:webHidden/>
          </w:rPr>
          <w:fldChar w:fldCharType="separate"/>
        </w:r>
        <w:r w:rsidR="000B4166">
          <w:rPr>
            <w:noProof/>
            <w:webHidden/>
          </w:rPr>
          <w:t>3</w:t>
        </w:r>
        <w:r w:rsidR="0054798D" w:rsidRPr="00116CEF">
          <w:rPr>
            <w:noProof/>
            <w:webHidden/>
          </w:rPr>
          <w:fldChar w:fldCharType="end"/>
        </w:r>
      </w:hyperlink>
    </w:p>
    <w:p w14:paraId="3A2CDFBE" w14:textId="77777777" w:rsidR="0054798D" w:rsidRPr="00116CEF" w:rsidRDefault="002124AB" w:rsidP="0054798D">
      <w:pPr>
        <w:pStyle w:val="Spistreci1"/>
        <w:rPr>
          <w:rFonts w:asciiTheme="minorHAnsi" w:eastAsiaTheme="minorEastAsia" w:hAnsiTheme="minorHAnsi" w:cstheme="minorBidi"/>
          <w:noProof/>
          <w:lang w:eastAsia="pl-PL"/>
        </w:rPr>
      </w:pPr>
      <w:hyperlink w:anchor="_Toc38094553" w:history="1">
        <w:r w:rsidR="0054798D" w:rsidRPr="00116CEF">
          <w:rPr>
            <w:rStyle w:val="Hipercze"/>
            <w:rFonts w:ascii="Arial" w:hAnsi="Arial" w:cs="Arial"/>
            <w:noProof/>
          </w:rPr>
          <w:t>6.</w:t>
        </w:r>
        <w:r w:rsidR="0054798D" w:rsidRPr="00116CEF">
          <w:rPr>
            <w:rFonts w:asciiTheme="minorHAnsi" w:eastAsiaTheme="minorEastAsia" w:hAnsiTheme="minorHAnsi" w:cstheme="minorBidi"/>
            <w:noProof/>
            <w:lang w:eastAsia="pl-PL"/>
          </w:rPr>
          <w:tab/>
        </w:r>
        <w:r w:rsidR="0054798D" w:rsidRPr="00116CEF">
          <w:rPr>
            <w:rStyle w:val="Hipercze"/>
            <w:rFonts w:ascii="Arial" w:hAnsi="Arial" w:cs="Arial"/>
            <w:noProof/>
          </w:rPr>
          <w:t>Parametry roboty budowlanej – stan istniejący</w:t>
        </w:r>
        <w:r w:rsidR="0054798D" w:rsidRPr="00116CEF">
          <w:rPr>
            <w:noProof/>
            <w:webHidden/>
          </w:rPr>
          <w:tab/>
        </w:r>
        <w:r w:rsidR="0054798D" w:rsidRPr="00116CEF">
          <w:rPr>
            <w:noProof/>
            <w:webHidden/>
          </w:rPr>
          <w:fldChar w:fldCharType="begin"/>
        </w:r>
        <w:r w:rsidR="0054798D" w:rsidRPr="00116CEF">
          <w:rPr>
            <w:noProof/>
            <w:webHidden/>
          </w:rPr>
          <w:instrText xml:space="preserve"> PAGEREF _Toc38094553 \h </w:instrText>
        </w:r>
        <w:r w:rsidR="0054798D" w:rsidRPr="00116CEF">
          <w:rPr>
            <w:noProof/>
            <w:webHidden/>
          </w:rPr>
        </w:r>
        <w:r w:rsidR="0054798D" w:rsidRPr="00116CEF">
          <w:rPr>
            <w:noProof/>
            <w:webHidden/>
          </w:rPr>
          <w:fldChar w:fldCharType="separate"/>
        </w:r>
        <w:r w:rsidR="000B4166">
          <w:rPr>
            <w:noProof/>
            <w:webHidden/>
          </w:rPr>
          <w:t>3</w:t>
        </w:r>
        <w:r w:rsidR="0054798D" w:rsidRPr="00116CEF">
          <w:rPr>
            <w:noProof/>
            <w:webHidden/>
          </w:rPr>
          <w:fldChar w:fldCharType="end"/>
        </w:r>
      </w:hyperlink>
    </w:p>
    <w:p w14:paraId="66904500" w14:textId="77777777" w:rsidR="0054798D" w:rsidRPr="00116CEF" w:rsidRDefault="002124AB" w:rsidP="0054798D">
      <w:pPr>
        <w:pStyle w:val="Spistreci1"/>
        <w:rPr>
          <w:rFonts w:asciiTheme="minorHAnsi" w:eastAsiaTheme="minorEastAsia" w:hAnsiTheme="minorHAnsi" w:cstheme="minorBidi"/>
          <w:noProof/>
        </w:rPr>
      </w:pPr>
      <w:hyperlink w:anchor="_Toc38094554" w:history="1">
        <w:r w:rsidR="0054798D" w:rsidRPr="00116CEF">
          <w:rPr>
            <w:rStyle w:val="Hipercze"/>
            <w:rFonts w:ascii="Arial" w:hAnsi="Arial" w:cs="Arial"/>
            <w:noProof/>
          </w:rPr>
          <w:t>7.</w:t>
        </w:r>
        <w:r w:rsidR="0054798D" w:rsidRPr="00116CEF">
          <w:rPr>
            <w:rFonts w:asciiTheme="minorHAnsi" w:eastAsiaTheme="minorEastAsia" w:hAnsiTheme="minorHAnsi" w:cstheme="minorBidi"/>
            <w:noProof/>
          </w:rPr>
          <w:tab/>
        </w:r>
        <w:r w:rsidR="0054798D" w:rsidRPr="00116CEF">
          <w:rPr>
            <w:rStyle w:val="Hipercze"/>
            <w:rFonts w:ascii="Arial" w:hAnsi="Arial" w:cs="Arial"/>
            <w:noProof/>
            <w:lang w:eastAsia="pl-PL"/>
          </w:rPr>
          <w:t>Specyfikacja techniczna dla robót budowlanych dla wykonani</w:t>
        </w:r>
        <w:r w:rsidR="0017621C" w:rsidRPr="00116CEF">
          <w:rPr>
            <w:rStyle w:val="Hipercze"/>
            <w:rFonts w:ascii="Arial" w:hAnsi="Arial" w:cs="Arial"/>
            <w:noProof/>
            <w:lang w:eastAsia="pl-PL"/>
          </w:rPr>
          <w:t>a robót naprawczych</w:t>
        </w:r>
        <w:r w:rsidR="0054798D" w:rsidRPr="00116CEF">
          <w:rPr>
            <w:noProof/>
            <w:webHidden/>
          </w:rPr>
          <w:tab/>
        </w:r>
        <w:r w:rsidR="0054798D" w:rsidRPr="00116CEF">
          <w:rPr>
            <w:noProof/>
            <w:webHidden/>
          </w:rPr>
          <w:fldChar w:fldCharType="begin"/>
        </w:r>
        <w:r w:rsidR="0054798D" w:rsidRPr="00116CEF">
          <w:rPr>
            <w:noProof/>
            <w:webHidden/>
          </w:rPr>
          <w:instrText xml:space="preserve"> PAGEREF _Toc38094554 \h </w:instrText>
        </w:r>
        <w:r w:rsidR="0054798D" w:rsidRPr="00116CEF">
          <w:rPr>
            <w:noProof/>
            <w:webHidden/>
          </w:rPr>
        </w:r>
        <w:r w:rsidR="0054798D" w:rsidRPr="00116CEF">
          <w:rPr>
            <w:noProof/>
            <w:webHidden/>
          </w:rPr>
          <w:fldChar w:fldCharType="separate"/>
        </w:r>
        <w:r w:rsidR="000B4166">
          <w:rPr>
            <w:noProof/>
            <w:webHidden/>
          </w:rPr>
          <w:t>3</w:t>
        </w:r>
        <w:r w:rsidR="0054798D" w:rsidRPr="00116CEF">
          <w:rPr>
            <w:noProof/>
            <w:webHidden/>
          </w:rPr>
          <w:fldChar w:fldCharType="end"/>
        </w:r>
      </w:hyperlink>
    </w:p>
    <w:p w14:paraId="47B40E0E" w14:textId="77777777" w:rsidR="0054798D" w:rsidRPr="00116CEF" w:rsidRDefault="002124AB" w:rsidP="0054798D">
      <w:pPr>
        <w:pStyle w:val="Spistreci1"/>
        <w:rPr>
          <w:rFonts w:asciiTheme="minorHAnsi" w:eastAsiaTheme="minorEastAsia" w:hAnsiTheme="minorHAnsi" w:cstheme="minorBidi"/>
          <w:noProof/>
          <w:lang w:eastAsia="pl-PL"/>
        </w:rPr>
      </w:pPr>
      <w:hyperlink w:anchor="_Toc38094555" w:history="1">
        <w:r w:rsidR="0054798D" w:rsidRPr="00116CEF">
          <w:rPr>
            <w:rStyle w:val="Hipercze"/>
            <w:rFonts w:ascii="Arial" w:hAnsi="Arial" w:cs="Arial"/>
            <w:noProof/>
          </w:rPr>
          <w:t>8</w:t>
        </w:r>
        <w:r w:rsidR="0054798D" w:rsidRPr="00116CEF">
          <w:rPr>
            <w:rFonts w:asciiTheme="minorHAnsi" w:eastAsiaTheme="minorEastAsia" w:hAnsiTheme="minorHAnsi" w:cstheme="minorBidi"/>
            <w:noProof/>
            <w:lang w:eastAsia="pl-PL"/>
          </w:rPr>
          <w:tab/>
        </w:r>
        <w:r w:rsidR="0054798D" w:rsidRPr="00116CEF">
          <w:rPr>
            <w:rStyle w:val="Hipercze"/>
            <w:rFonts w:ascii="Arial" w:hAnsi="Arial" w:cs="Arial"/>
            <w:noProof/>
          </w:rPr>
          <w:t>Wymagania prawne</w:t>
        </w:r>
        <w:r w:rsidR="0054798D" w:rsidRPr="00116CEF">
          <w:rPr>
            <w:noProof/>
            <w:webHidden/>
          </w:rPr>
          <w:tab/>
        </w:r>
        <w:r w:rsidR="0054798D" w:rsidRPr="00116CEF">
          <w:rPr>
            <w:noProof/>
            <w:webHidden/>
          </w:rPr>
          <w:fldChar w:fldCharType="begin"/>
        </w:r>
        <w:r w:rsidR="0054798D" w:rsidRPr="00116CEF">
          <w:rPr>
            <w:noProof/>
            <w:webHidden/>
          </w:rPr>
          <w:instrText xml:space="preserve"> PAGEREF _Toc38094555 \h </w:instrText>
        </w:r>
        <w:r w:rsidR="0054798D" w:rsidRPr="00116CEF">
          <w:rPr>
            <w:noProof/>
            <w:webHidden/>
          </w:rPr>
        </w:r>
        <w:r w:rsidR="0054798D" w:rsidRPr="00116CEF">
          <w:rPr>
            <w:noProof/>
            <w:webHidden/>
          </w:rPr>
          <w:fldChar w:fldCharType="separate"/>
        </w:r>
        <w:r w:rsidR="000B4166">
          <w:rPr>
            <w:noProof/>
            <w:webHidden/>
          </w:rPr>
          <w:t>8</w:t>
        </w:r>
        <w:r w:rsidR="0054798D" w:rsidRPr="00116CEF">
          <w:rPr>
            <w:noProof/>
            <w:webHidden/>
          </w:rPr>
          <w:fldChar w:fldCharType="end"/>
        </w:r>
      </w:hyperlink>
    </w:p>
    <w:p w14:paraId="618C0EFE" w14:textId="77777777" w:rsidR="0054798D" w:rsidRPr="00116CEF" w:rsidRDefault="002124AB" w:rsidP="0054798D">
      <w:pPr>
        <w:pStyle w:val="Spistreci1"/>
        <w:rPr>
          <w:rFonts w:asciiTheme="minorHAnsi" w:eastAsiaTheme="minorEastAsia" w:hAnsiTheme="minorHAnsi" w:cstheme="minorBidi"/>
          <w:noProof/>
          <w:lang w:eastAsia="pl-PL"/>
        </w:rPr>
      </w:pPr>
      <w:hyperlink w:anchor="_Toc38094556" w:history="1">
        <w:r w:rsidR="0054798D" w:rsidRPr="00116CEF">
          <w:rPr>
            <w:rStyle w:val="Hipercze"/>
            <w:rFonts w:ascii="Arial" w:hAnsi="Arial" w:cs="Arial"/>
            <w:noProof/>
          </w:rPr>
          <w:t>9</w:t>
        </w:r>
        <w:r w:rsidR="0054798D" w:rsidRPr="00116CEF">
          <w:rPr>
            <w:rFonts w:asciiTheme="minorHAnsi" w:eastAsiaTheme="minorEastAsia" w:hAnsiTheme="minorHAnsi" w:cstheme="minorBidi"/>
            <w:noProof/>
            <w:lang w:eastAsia="pl-PL"/>
          </w:rPr>
          <w:tab/>
        </w:r>
        <w:r w:rsidR="0054798D" w:rsidRPr="00116CEF">
          <w:rPr>
            <w:rStyle w:val="Hipercze"/>
            <w:rFonts w:ascii="Arial" w:hAnsi="Arial" w:cs="Arial"/>
            <w:noProof/>
          </w:rPr>
          <w:t>Termin i warunki gwarancji</w:t>
        </w:r>
        <w:r w:rsidR="0054798D" w:rsidRPr="00116CEF">
          <w:rPr>
            <w:noProof/>
            <w:webHidden/>
          </w:rPr>
          <w:tab/>
        </w:r>
        <w:r w:rsidR="0054798D" w:rsidRPr="00116CEF">
          <w:rPr>
            <w:noProof/>
            <w:webHidden/>
          </w:rPr>
          <w:fldChar w:fldCharType="begin"/>
        </w:r>
        <w:r w:rsidR="0054798D" w:rsidRPr="00116CEF">
          <w:rPr>
            <w:noProof/>
            <w:webHidden/>
          </w:rPr>
          <w:instrText xml:space="preserve"> PAGEREF _Toc38094556 \h </w:instrText>
        </w:r>
        <w:r w:rsidR="0054798D" w:rsidRPr="00116CEF">
          <w:rPr>
            <w:noProof/>
            <w:webHidden/>
          </w:rPr>
        </w:r>
        <w:r w:rsidR="0054798D" w:rsidRPr="00116CEF">
          <w:rPr>
            <w:noProof/>
            <w:webHidden/>
          </w:rPr>
          <w:fldChar w:fldCharType="separate"/>
        </w:r>
        <w:r w:rsidR="000B4166">
          <w:rPr>
            <w:noProof/>
            <w:webHidden/>
          </w:rPr>
          <w:t>9</w:t>
        </w:r>
        <w:r w:rsidR="0054798D" w:rsidRPr="00116CEF">
          <w:rPr>
            <w:noProof/>
            <w:webHidden/>
          </w:rPr>
          <w:fldChar w:fldCharType="end"/>
        </w:r>
      </w:hyperlink>
    </w:p>
    <w:p w14:paraId="5528134B" w14:textId="77777777" w:rsidR="0054798D" w:rsidRPr="00116CEF" w:rsidRDefault="002124AB" w:rsidP="0054798D">
      <w:pPr>
        <w:pStyle w:val="Spistreci1"/>
        <w:rPr>
          <w:rFonts w:asciiTheme="minorHAnsi" w:eastAsiaTheme="minorEastAsia" w:hAnsiTheme="minorHAnsi" w:cstheme="minorBidi"/>
          <w:noProof/>
          <w:lang w:eastAsia="pl-PL"/>
        </w:rPr>
      </w:pPr>
      <w:hyperlink w:anchor="_Toc38094557" w:history="1">
        <w:r w:rsidR="0054798D" w:rsidRPr="00116CEF">
          <w:rPr>
            <w:rStyle w:val="Hipercze"/>
            <w:rFonts w:ascii="Arial" w:hAnsi="Arial" w:cs="Arial"/>
            <w:noProof/>
          </w:rPr>
          <w:t>10</w:t>
        </w:r>
        <w:r w:rsidR="0054798D" w:rsidRPr="00116CEF">
          <w:rPr>
            <w:rFonts w:asciiTheme="minorHAnsi" w:eastAsiaTheme="minorEastAsia" w:hAnsiTheme="minorHAnsi" w:cstheme="minorBidi"/>
            <w:noProof/>
            <w:lang w:eastAsia="pl-PL"/>
          </w:rPr>
          <w:tab/>
        </w:r>
        <w:r w:rsidR="0054798D" w:rsidRPr="00116CEF">
          <w:rPr>
            <w:rStyle w:val="Hipercze"/>
            <w:rFonts w:ascii="Arial" w:hAnsi="Arial" w:cs="Arial"/>
            <w:noProof/>
          </w:rPr>
          <w:t>Sposób płatności i odbiór robót budowlanych</w:t>
        </w:r>
        <w:r w:rsidR="0054798D" w:rsidRPr="00116CEF">
          <w:rPr>
            <w:noProof/>
            <w:webHidden/>
          </w:rPr>
          <w:tab/>
        </w:r>
        <w:r w:rsidR="0054798D" w:rsidRPr="00116CEF">
          <w:rPr>
            <w:noProof/>
            <w:webHidden/>
          </w:rPr>
          <w:fldChar w:fldCharType="begin"/>
        </w:r>
        <w:r w:rsidR="0054798D" w:rsidRPr="00116CEF">
          <w:rPr>
            <w:noProof/>
            <w:webHidden/>
          </w:rPr>
          <w:instrText xml:space="preserve"> PAGEREF _Toc38094557 \h </w:instrText>
        </w:r>
        <w:r w:rsidR="0054798D" w:rsidRPr="00116CEF">
          <w:rPr>
            <w:noProof/>
            <w:webHidden/>
          </w:rPr>
        </w:r>
        <w:r w:rsidR="0054798D" w:rsidRPr="00116CEF">
          <w:rPr>
            <w:noProof/>
            <w:webHidden/>
          </w:rPr>
          <w:fldChar w:fldCharType="separate"/>
        </w:r>
        <w:r w:rsidR="000B4166">
          <w:rPr>
            <w:noProof/>
            <w:webHidden/>
          </w:rPr>
          <w:t>9</w:t>
        </w:r>
        <w:r w:rsidR="0054798D" w:rsidRPr="00116CEF">
          <w:rPr>
            <w:noProof/>
            <w:webHidden/>
          </w:rPr>
          <w:fldChar w:fldCharType="end"/>
        </w:r>
      </w:hyperlink>
    </w:p>
    <w:p w14:paraId="7D790919" w14:textId="77777777" w:rsidR="0054798D" w:rsidRPr="00116CEF" w:rsidRDefault="002124AB" w:rsidP="0054798D">
      <w:pPr>
        <w:pStyle w:val="Spistreci1"/>
        <w:rPr>
          <w:rFonts w:asciiTheme="minorHAnsi" w:eastAsiaTheme="minorEastAsia" w:hAnsiTheme="minorHAnsi" w:cstheme="minorBidi"/>
          <w:noProof/>
          <w:lang w:eastAsia="pl-PL"/>
        </w:rPr>
      </w:pPr>
      <w:hyperlink w:anchor="_Toc38094558" w:history="1">
        <w:r w:rsidR="0054798D" w:rsidRPr="00116CEF">
          <w:rPr>
            <w:rStyle w:val="Hipercze"/>
            <w:rFonts w:ascii="Arial" w:hAnsi="Arial" w:cs="Arial"/>
            <w:noProof/>
          </w:rPr>
          <w:t>11</w:t>
        </w:r>
        <w:r w:rsidR="0054798D" w:rsidRPr="00116CEF">
          <w:rPr>
            <w:rFonts w:asciiTheme="minorHAnsi" w:eastAsiaTheme="minorEastAsia" w:hAnsiTheme="minorHAnsi" w:cstheme="minorBidi"/>
            <w:noProof/>
            <w:lang w:eastAsia="pl-PL"/>
          </w:rPr>
          <w:tab/>
        </w:r>
        <w:r w:rsidR="0054798D" w:rsidRPr="00116CEF">
          <w:rPr>
            <w:rStyle w:val="Hipercze"/>
            <w:rFonts w:ascii="Arial" w:hAnsi="Arial" w:cs="Arial"/>
            <w:noProof/>
          </w:rPr>
          <w:t>Kary umowne</w:t>
        </w:r>
        <w:r w:rsidR="0054798D" w:rsidRPr="00116CEF">
          <w:rPr>
            <w:noProof/>
            <w:webHidden/>
          </w:rPr>
          <w:tab/>
        </w:r>
        <w:r w:rsidR="0054798D" w:rsidRPr="00116CEF">
          <w:rPr>
            <w:noProof/>
            <w:webHidden/>
          </w:rPr>
          <w:fldChar w:fldCharType="begin"/>
        </w:r>
        <w:r w:rsidR="0054798D" w:rsidRPr="00116CEF">
          <w:rPr>
            <w:noProof/>
            <w:webHidden/>
          </w:rPr>
          <w:instrText xml:space="preserve"> PAGEREF _Toc38094558 \h </w:instrText>
        </w:r>
        <w:r w:rsidR="0054798D" w:rsidRPr="00116CEF">
          <w:rPr>
            <w:noProof/>
            <w:webHidden/>
          </w:rPr>
        </w:r>
        <w:r w:rsidR="0054798D" w:rsidRPr="00116CEF">
          <w:rPr>
            <w:noProof/>
            <w:webHidden/>
          </w:rPr>
          <w:fldChar w:fldCharType="separate"/>
        </w:r>
        <w:r w:rsidR="000B4166">
          <w:rPr>
            <w:noProof/>
            <w:webHidden/>
          </w:rPr>
          <w:t>9</w:t>
        </w:r>
        <w:r w:rsidR="0054798D" w:rsidRPr="00116CEF">
          <w:rPr>
            <w:noProof/>
            <w:webHidden/>
          </w:rPr>
          <w:fldChar w:fldCharType="end"/>
        </w:r>
      </w:hyperlink>
    </w:p>
    <w:p w14:paraId="275EF0A8" w14:textId="77777777" w:rsidR="0054798D" w:rsidRPr="00116CEF" w:rsidRDefault="002124AB" w:rsidP="0054798D">
      <w:pPr>
        <w:pStyle w:val="Spistreci1"/>
        <w:rPr>
          <w:rFonts w:asciiTheme="minorHAnsi" w:eastAsiaTheme="minorEastAsia" w:hAnsiTheme="minorHAnsi" w:cstheme="minorBidi"/>
          <w:noProof/>
          <w:lang w:eastAsia="pl-PL"/>
        </w:rPr>
      </w:pPr>
      <w:hyperlink w:anchor="_Toc38094559" w:history="1">
        <w:r w:rsidR="0054798D" w:rsidRPr="00116CEF">
          <w:rPr>
            <w:rStyle w:val="Hipercze"/>
            <w:rFonts w:ascii="Arial" w:hAnsi="Arial" w:cs="Arial"/>
            <w:noProof/>
          </w:rPr>
          <w:t>12</w:t>
        </w:r>
        <w:r w:rsidR="0054798D" w:rsidRPr="00116CEF">
          <w:rPr>
            <w:rFonts w:asciiTheme="minorHAnsi" w:eastAsiaTheme="minorEastAsia" w:hAnsiTheme="minorHAnsi" w:cstheme="minorBidi"/>
            <w:noProof/>
            <w:lang w:eastAsia="pl-PL"/>
          </w:rPr>
          <w:tab/>
        </w:r>
        <w:r w:rsidR="0054798D" w:rsidRPr="00116CEF">
          <w:rPr>
            <w:rStyle w:val="Hipercze"/>
            <w:rFonts w:ascii="Arial" w:hAnsi="Arial" w:cs="Arial"/>
            <w:noProof/>
          </w:rPr>
          <w:t>Prawo opcji</w:t>
        </w:r>
        <w:r w:rsidR="0054798D" w:rsidRPr="00116CEF">
          <w:rPr>
            <w:noProof/>
            <w:webHidden/>
          </w:rPr>
          <w:tab/>
        </w:r>
        <w:r w:rsidR="0054798D" w:rsidRPr="00116CEF">
          <w:rPr>
            <w:noProof/>
            <w:webHidden/>
          </w:rPr>
          <w:fldChar w:fldCharType="begin"/>
        </w:r>
        <w:r w:rsidR="0054798D" w:rsidRPr="00116CEF">
          <w:rPr>
            <w:noProof/>
            <w:webHidden/>
          </w:rPr>
          <w:instrText xml:space="preserve"> PAGEREF _Toc38094559 \h </w:instrText>
        </w:r>
        <w:r w:rsidR="0054798D" w:rsidRPr="00116CEF">
          <w:rPr>
            <w:noProof/>
            <w:webHidden/>
          </w:rPr>
        </w:r>
        <w:r w:rsidR="0054798D" w:rsidRPr="00116CEF">
          <w:rPr>
            <w:noProof/>
            <w:webHidden/>
          </w:rPr>
          <w:fldChar w:fldCharType="separate"/>
        </w:r>
        <w:r w:rsidR="000B4166">
          <w:rPr>
            <w:noProof/>
            <w:webHidden/>
          </w:rPr>
          <w:t>9</w:t>
        </w:r>
        <w:r w:rsidR="0054798D" w:rsidRPr="00116CEF">
          <w:rPr>
            <w:noProof/>
            <w:webHidden/>
          </w:rPr>
          <w:fldChar w:fldCharType="end"/>
        </w:r>
      </w:hyperlink>
    </w:p>
    <w:p w14:paraId="00431827" w14:textId="77777777" w:rsidR="0054798D" w:rsidRPr="00116CEF" w:rsidRDefault="002124AB" w:rsidP="0054798D">
      <w:pPr>
        <w:pStyle w:val="Spistreci1"/>
        <w:rPr>
          <w:rFonts w:asciiTheme="minorHAnsi" w:eastAsiaTheme="minorEastAsia" w:hAnsiTheme="minorHAnsi" w:cstheme="minorBidi"/>
          <w:noProof/>
          <w:lang w:eastAsia="pl-PL"/>
        </w:rPr>
      </w:pPr>
      <w:hyperlink w:anchor="_Toc38094560" w:history="1">
        <w:r w:rsidR="0054798D" w:rsidRPr="00116CEF">
          <w:rPr>
            <w:rStyle w:val="Hipercze"/>
            <w:rFonts w:ascii="Arial" w:hAnsi="Arial" w:cs="Arial"/>
            <w:noProof/>
          </w:rPr>
          <w:t>13</w:t>
        </w:r>
        <w:r w:rsidR="0054798D" w:rsidRPr="00116CEF">
          <w:rPr>
            <w:rFonts w:asciiTheme="minorHAnsi" w:eastAsiaTheme="minorEastAsia" w:hAnsiTheme="minorHAnsi" w:cstheme="minorBidi"/>
            <w:noProof/>
            <w:lang w:eastAsia="pl-PL"/>
          </w:rPr>
          <w:tab/>
        </w:r>
        <w:r w:rsidR="0054798D" w:rsidRPr="00116CEF">
          <w:rPr>
            <w:rStyle w:val="Hipercze"/>
            <w:rFonts w:ascii="Arial" w:hAnsi="Arial" w:cs="Arial"/>
            <w:noProof/>
          </w:rPr>
          <w:t>Podwykonawcy</w:t>
        </w:r>
        <w:r w:rsidR="0054798D" w:rsidRPr="00116CEF">
          <w:rPr>
            <w:noProof/>
            <w:webHidden/>
          </w:rPr>
          <w:tab/>
        </w:r>
        <w:r w:rsidR="0054798D" w:rsidRPr="00116CEF">
          <w:rPr>
            <w:noProof/>
            <w:webHidden/>
          </w:rPr>
          <w:fldChar w:fldCharType="begin"/>
        </w:r>
        <w:r w:rsidR="0054798D" w:rsidRPr="00116CEF">
          <w:rPr>
            <w:noProof/>
            <w:webHidden/>
          </w:rPr>
          <w:instrText xml:space="preserve"> PAGEREF _Toc38094560 \h </w:instrText>
        </w:r>
        <w:r w:rsidR="0054798D" w:rsidRPr="00116CEF">
          <w:rPr>
            <w:noProof/>
            <w:webHidden/>
          </w:rPr>
        </w:r>
        <w:r w:rsidR="0054798D" w:rsidRPr="00116CEF">
          <w:rPr>
            <w:noProof/>
            <w:webHidden/>
          </w:rPr>
          <w:fldChar w:fldCharType="separate"/>
        </w:r>
        <w:r w:rsidR="000B4166">
          <w:rPr>
            <w:noProof/>
            <w:webHidden/>
          </w:rPr>
          <w:t>9</w:t>
        </w:r>
        <w:r w:rsidR="0054798D" w:rsidRPr="00116CEF">
          <w:rPr>
            <w:noProof/>
            <w:webHidden/>
          </w:rPr>
          <w:fldChar w:fldCharType="end"/>
        </w:r>
      </w:hyperlink>
    </w:p>
    <w:p w14:paraId="29024FB5" w14:textId="77777777" w:rsidR="0054798D" w:rsidRPr="00116CEF" w:rsidRDefault="002124AB" w:rsidP="0054798D">
      <w:pPr>
        <w:pStyle w:val="Spistreci1"/>
        <w:rPr>
          <w:rFonts w:asciiTheme="minorHAnsi" w:eastAsiaTheme="minorEastAsia" w:hAnsiTheme="minorHAnsi" w:cstheme="minorBidi"/>
          <w:noProof/>
          <w:lang w:eastAsia="pl-PL"/>
        </w:rPr>
      </w:pPr>
      <w:hyperlink w:anchor="_Toc38094561" w:history="1">
        <w:r w:rsidR="0054798D" w:rsidRPr="00116CEF">
          <w:rPr>
            <w:rStyle w:val="Hipercze"/>
            <w:rFonts w:ascii="Arial" w:hAnsi="Arial" w:cs="Arial"/>
            <w:noProof/>
          </w:rPr>
          <w:t>14</w:t>
        </w:r>
        <w:r w:rsidR="0054798D" w:rsidRPr="00116CEF">
          <w:rPr>
            <w:rFonts w:asciiTheme="minorHAnsi" w:eastAsiaTheme="minorEastAsia" w:hAnsiTheme="minorHAnsi" w:cstheme="minorBidi"/>
            <w:noProof/>
            <w:lang w:eastAsia="pl-PL"/>
          </w:rPr>
          <w:tab/>
        </w:r>
        <w:r w:rsidR="0054798D" w:rsidRPr="00116CEF">
          <w:rPr>
            <w:rStyle w:val="Hipercze"/>
            <w:rFonts w:ascii="Arial" w:hAnsi="Arial" w:cs="Arial"/>
            <w:noProof/>
          </w:rPr>
          <w:t>Zamówienia podobne</w:t>
        </w:r>
        <w:r w:rsidR="0054798D" w:rsidRPr="00116CEF">
          <w:rPr>
            <w:noProof/>
            <w:webHidden/>
          </w:rPr>
          <w:tab/>
        </w:r>
        <w:r w:rsidR="0054798D" w:rsidRPr="00116CEF">
          <w:rPr>
            <w:noProof/>
            <w:webHidden/>
          </w:rPr>
          <w:fldChar w:fldCharType="begin"/>
        </w:r>
        <w:r w:rsidR="0054798D" w:rsidRPr="00116CEF">
          <w:rPr>
            <w:noProof/>
            <w:webHidden/>
          </w:rPr>
          <w:instrText xml:space="preserve"> PAGEREF _Toc38094561 \h </w:instrText>
        </w:r>
        <w:r w:rsidR="0054798D" w:rsidRPr="00116CEF">
          <w:rPr>
            <w:noProof/>
            <w:webHidden/>
          </w:rPr>
        </w:r>
        <w:r w:rsidR="0054798D" w:rsidRPr="00116CEF">
          <w:rPr>
            <w:noProof/>
            <w:webHidden/>
          </w:rPr>
          <w:fldChar w:fldCharType="separate"/>
        </w:r>
        <w:r w:rsidR="000B4166">
          <w:rPr>
            <w:noProof/>
            <w:webHidden/>
          </w:rPr>
          <w:t>9</w:t>
        </w:r>
        <w:r w:rsidR="0054798D" w:rsidRPr="00116CEF">
          <w:rPr>
            <w:noProof/>
            <w:webHidden/>
          </w:rPr>
          <w:fldChar w:fldCharType="end"/>
        </w:r>
      </w:hyperlink>
    </w:p>
    <w:p w14:paraId="58B8ADCB" w14:textId="77777777" w:rsidR="0054798D" w:rsidRPr="00116CEF" w:rsidRDefault="002124AB" w:rsidP="0054798D">
      <w:pPr>
        <w:pStyle w:val="Spistreci1"/>
        <w:rPr>
          <w:rFonts w:asciiTheme="minorHAnsi" w:eastAsiaTheme="minorEastAsia" w:hAnsiTheme="minorHAnsi" w:cstheme="minorBidi"/>
          <w:noProof/>
          <w:lang w:eastAsia="pl-PL"/>
        </w:rPr>
      </w:pPr>
      <w:hyperlink w:anchor="_Toc38094562" w:history="1">
        <w:r w:rsidR="0054798D" w:rsidRPr="00116CEF">
          <w:rPr>
            <w:rStyle w:val="Hipercze"/>
            <w:rFonts w:ascii="Arial" w:hAnsi="Arial" w:cs="Arial"/>
            <w:noProof/>
          </w:rPr>
          <w:t>15</w:t>
        </w:r>
        <w:r w:rsidR="0054798D" w:rsidRPr="00116CEF">
          <w:rPr>
            <w:rFonts w:asciiTheme="minorHAnsi" w:eastAsiaTheme="minorEastAsia" w:hAnsiTheme="minorHAnsi" w:cstheme="minorBidi"/>
            <w:noProof/>
            <w:lang w:eastAsia="pl-PL"/>
          </w:rPr>
          <w:tab/>
        </w:r>
        <w:r w:rsidR="0054798D" w:rsidRPr="00116CEF">
          <w:rPr>
            <w:rStyle w:val="Hipercze"/>
            <w:rFonts w:ascii="Arial" w:hAnsi="Arial" w:cs="Arial"/>
            <w:noProof/>
          </w:rPr>
          <w:t>Uwagi końcowe</w:t>
        </w:r>
        <w:r w:rsidR="0054798D" w:rsidRPr="00116CEF">
          <w:rPr>
            <w:noProof/>
            <w:webHidden/>
          </w:rPr>
          <w:tab/>
        </w:r>
        <w:r w:rsidR="0054798D" w:rsidRPr="00116CEF">
          <w:rPr>
            <w:noProof/>
            <w:webHidden/>
          </w:rPr>
          <w:fldChar w:fldCharType="begin"/>
        </w:r>
        <w:r w:rsidR="0054798D" w:rsidRPr="00116CEF">
          <w:rPr>
            <w:noProof/>
            <w:webHidden/>
          </w:rPr>
          <w:instrText xml:space="preserve"> PAGEREF _Toc38094562 \h </w:instrText>
        </w:r>
        <w:r w:rsidR="0054798D" w:rsidRPr="00116CEF">
          <w:rPr>
            <w:noProof/>
            <w:webHidden/>
          </w:rPr>
        </w:r>
        <w:r w:rsidR="0054798D" w:rsidRPr="00116CEF">
          <w:rPr>
            <w:noProof/>
            <w:webHidden/>
          </w:rPr>
          <w:fldChar w:fldCharType="separate"/>
        </w:r>
        <w:r w:rsidR="000B4166">
          <w:rPr>
            <w:noProof/>
            <w:webHidden/>
          </w:rPr>
          <w:t>9</w:t>
        </w:r>
        <w:r w:rsidR="0054798D" w:rsidRPr="00116CEF">
          <w:rPr>
            <w:noProof/>
            <w:webHidden/>
          </w:rPr>
          <w:fldChar w:fldCharType="end"/>
        </w:r>
      </w:hyperlink>
    </w:p>
    <w:p w14:paraId="3FF02135" w14:textId="23F6F2B1" w:rsidR="0054798D" w:rsidRPr="00116CEF" w:rsidRDefault="0054798D" w:rsidP="0054798D">
      <w:pPr>
        <w:pStyle w:val="Spistreci1"/>
        <w:rPr>
          <w:rFonts w:asciiTheme="minorHAnsi" w:eastAsiaTheme="minorEastAsia" w:hAnsiTheme="minorHAnsi" w:cstheme="minorBidi"/>
          <w:noProof/>
          <w:lang w:eastAsia="pl-PL"/>
        </w:rPr>
      </w:pPr>
    </w:p>
    <w:p w14:paraId="7A36CDA2" w14:textId="77777777" w:rsidR="008D311B" w:rsidRPr="00116CEF" w:rsidRDefault="008D311B" w:rsidP="008D311B">
      <w:r w:rsidRPr="00116CEF">
        <w:rPr>
          <w:b/>
          <w:bCs/>
        </w:rPr>
        <w:fldChar w:fldCharType="end"/>
      </w:r>
    </w:p>
    <w:p w14:paraId="237BC8D3" w14:textId="77777777" w:rsidR="00B13174" w:rsidRPr="00116CEF" w:rsidRDefault="00B13174" w:rsidP="00240AFF">
      <w:pPr>
        <w:rPr>
          <w:rFonts w:ascii="Arial" w:hAnsi="Arial" w:cs="Arial"/>
          <w:sz w:val="22"/>
          <w:szCs w:val="22"/>
          <w:lang w:eastAsia="en-US"/>
        </w:rPr>
      </w:pPr>
    </w:p>
    <w:p w14:paraId="5ED3FBA0" w14:textId="77777777" w:rsidR="008D311B" w:rsidRPr="00116CEF" w:rsidRDefault="008D311B" w:rsidP="00240AFF">
      <w:pPr>
        <w:rPr>
          <w:rFonts w:ascii="Arial" w:hAnsi="Arial" w:cs="Arial"/>
          <w:sz w:val="22"/>
          <w:szCs w:val="22"/>
          <w:lang w:eastAsia="en-US"/>
        </w:rPr>
      </w:pPr>
    </w:p>
    <w:p w14:paraId="05691314" w14:textId="77777777" w:rsidR="008D311B" w:rsidRPr="00116CEF" w:rsidRDefault="008D311B" w:rsidP="00240AFF">
      <w:pPr>
        <w:rPr>
          <w:rFonts w:ascii="Arial" w:hAnsi="Arial" w:cs="Arial"/>
          <w:sz w:val="22"/>
          <w:szCs w:val="22"/>
          <w:lang w:eastAsia="en-US"/>
        </w:rPr>
      </w:pPr>
    </w:p>
    <w:p w14:paraId="2B0D9399" w14:textId="77777777" w:rsidR="008D311B" w:rsidRPr="00116CEF" w:rsidRDefault="008D311B" w:rsidP="00240AFF">
      <w:pPr>
        <w:rPr>
          <w:rFonts w:ascii="Arial" w:hAnsi="Arial" w:cs="Arial"/>
          <w:sz w:val="22"/>
          <w:szCs w:val="22"/>
          <w:lang w:eastAsia="en-US"/>
        </w:rPr>
      </w:pPr>
    </w:p>
    <w:p w14:paraId="42E42A4D" w14:textId="77777777" w:rsidR="008D311B" w:rsidRPr="00116CEF" w:rsidRDefault="008D311B" w:rsidP="00240AFF">
      <w:pPr>
        <w:rPr>
          <w:rFonts w:ascii="Arial" w:hAnsi="Arial" w:cs="Arial"/>
          <w:sz w:val="22"/>
          <w:szCs w:val="22"/>
          <w:lang w:eastAsia="en-US"/>
        </w:rPr>
      </w:pPr>
    </w:p>
    <w:p w14:paraId="46379E05" w14:textId="77777777" w:rsidR="008D311B" w:rsidRPr="00116CEF" w:rsidRDefault="008D311B" w:rsidP="00240AFF">
      <w:pPr>
        <w:rPr>
          <w:rFonts w:ascii="Arial" w:hAnsi="Arial" w:cs="Arial"/>
          <w:sz w:val="22"/>
          <w:szCs w:val="22"/>
          <w:lang w:eastAsia="en-US"/>
        </w:rPr>
      </w:pPr>
    </w:p>
    <w:p w14:paraId="5EB5FBAF" w14:textId="77777777" w:rsidR="008D311B" w:rsidRPr="00116CEF" w:rsidRDefault="008D311B" w:rsidP="00240AFF">
      <w:pPr>
        <w:rPr>
          <w:rFonts w:ascii="Arial" w:hAnsi="Arial" w:cs="Arial"/>
          <w:sz w:val="22"/>
          <w:szCs w:val="22"/>
          <w:lang w:eastAsia="en-US"/>
        </w:rPr>
      </w:pPr>
    </w:p>
    <w:p w14:paraId="06854890" w14:textId="77777777" w:rsidR="008D311B" w:rsidRPr="00116CEF" w:rsidRDefault="008D311B" w:rsidP="00240AFF">
      <w:pPr>
        <w:rPr>
          <w:rFonts w:ascii="Arial" w:hAnsi="Arial" w:cs="Arial"/>
          <w:sz w:val="22"/>
          <w:szCs w:val="22"/>
          <w:lang w:eastAsia="en-US"/>
        </w:rPr>
      </w:pPr>
    </w:p>
    <w:p w14:paraId="423D6393" w14:textId="77777777" w:rsidR="008D311B" w:rsidRPr="00116CEF" w:rsidRDefault="008D311B" w:rsidP="00240AFF">
      <w:pPr>
        <w:rPr>
          <w:rFonts w:ascii="Arial" w:hAnsi="Arial" w:cs="Arial"/>
          <w:sz w:val="22"/>
          <w:szCs w:val="22"/>
          <w:lang w:eastAsia="en-US"/>
        </w:rPr>
      </w:pPr>
    </w:p>
    <w:p w14:paraId="4821DF22" w14:textId="77777777" w:rsidR="001D2BC5" w:rsidRPr="00116CEF" w:rsidRDefault="001D2BC5" w:rsidP="00240AFF">
      <w:pPr>
        <w:rPr>
          <w:rFonts w:ascii="Arial" w:hAnsi="Arial" w:cs="Arial"/>
          <w:sz w:val="22"/>
          <w:szCs w:val="22"/>
          <w:lang w:eastAsia="en-US"/>
        </w:rPr>
      </w:pPr>
    </w:p>
    <w:p w14:paraId="567A084C" w14:textId="77777777" w:rsidR="001D2BC5" w:rsidRPr="00116CEF" w:rsidRDefault="001D2BC5" w:rsidP="00240AFF">
      <w:pPr>
        <w:rPr>
          <w:rFonts w:ascii="Arial" w:hAnsi="Arial" w:cs="Arial"/>
          <w:sz w:val="22"/>
          <w:szCs w:val="22"/>
          <w:lang w:eastAsia="en-US"/>
        </w:rPr>
      </w:pPr>
    </w:p>
    <w:p w14:paraId="229D297F" w14:textId="77777777" w:rsidR="001D2BC5" w:rsidRPr="00116CEF" w:rsidRDefault="001D2BC5" w:rsidP="00240AFF">
      <w:pPr>
        <w:rPr>
          <w:rFonts w:ascii="Arial" w:hAnsi="Arial" w:cs="Arial"/>
          <w:sz w:val="22"/>
          <w:szCs w:val="22"/>
          <w:lang w:eastAsia="en-US"/>
        </w:rPr>
      </w:pPr>
    </w:p>
    <w:p w14:paraId="024DB778" w14:textId="77777777" w:rsidR="008D311B" w:rsidRPr="00116CEF" w:rsidRDefault="008D311B" w:rsidP="00240AFF">
      <w:pPr>
        <w:rPr>
          <w:rFonts w:ascii="Arial" w:hAnsi="Arial" w:cs="Arial"/>
          <w:sz w:val="22"/>
          <w:szCs w:val="22"/>
          <w:lang w:eastAsia="en-US"/>
        </w:rPr>
      </w:pPr>
    </w:p>
    <w:p w14:paraId="7A843142" w14:textId="77777777" w:rsidR="008D311B" w:rsidRPr="00116CEF" w:rsidRDefault="008D311B" w:rsidP="00240AFF">
      <w:pPr>
        <w:rPr>
          <w:rFonts w:ascii="Arial" w:hAnsi="Arial" w:cs="Arial"/>
          <w:sz w:val="22"/>
          <w:szCs w:val="22"/>
          <w:lang w:eastAsia="en-US"/>
        </w:rPr>
      </w:pPr>
    </w:p>
    <w:p w14:paraId="3C62B9CC" w14:textId="77777777" w:rsidR="008D311B" w:rsidRPr="00116CEF" w:rsidRDefault="008D311B" w:rsidP="00240AFF">
      <w:pPr>
        <w:rPr>
          <w:rFonts w:ascii="Arial" w:hAnsi="Arial" w:cs="Arial"/>
          <w:sz w:val="22"/>
          <w:szCs w:val="22"/>
          <w:lang w:eastAsia="en-US"/>
        </w:rPr>
      </w:pPr>
    </w:p>
    <w:p w14:paraId="327EAB97" w14:textId="77777777" w:rsidR="008D311B" w:rsidRPr="00116CEF" w:rsidRDefault="008D311B" w:rsidP="00240AFF">
      <w:pPr>
        <w:rPr>
          <w:rFonts w:ascii="Arial" w:hAnsi="Arial" w:cs="Arial"/>
          <w:sz w:val="22"/>
          <w:szCs w:val="22"/>
          <w:lang w:eastAsia="en-US"/>
        </w:rPr>
      </w:pPr>
    </w:p>
    <w:p w14:paraId="40898996" w14:textId="77777777" w:rsidR="008D311B" w:rsidRPr="00116CEF" w:rsidRDefault="008D311B" w:rsidP="00240AFF">
      <w:pPr>
        <w:rPr>
          <w:rFonts w:ascii="Arial" w:hAnsi="Arial" w:cs="Arial"/>
          <w:sz w:val="22"/>
          <w:szCs w:val="22"/>
          <w:lang w:eastAsia="en-US"/>
        </w:rPr>
      </w:pPr>
    </w:p>
    <w:p w14:paraId="77700F23" w14:textId="77777777" w:rsidR="008D311B" w:rsidRPr="00116CEF" w:rsidRDefault="008D311B" w:rsidP="00240AFF">
      <w:pPr>
        <w:rPr>
          <w:rFonts w:ascii="Arial" w:hAnsi="Arial" w:cs="Arial"/>
          <w:sz w:val="22"/>
          <w:szCs w:val="22"/>
          <w:lang w:eastAsia="en-US"/>
        </w:rPr>
      </w:pPr>
    </w:p>
    <w:p w14:paraId="2101B524" w14:textId="77777777" w:rsidR="008D311B" w:rsidRPr="00116CEF" w:rsidRDefault="008D311B" w:rsidP="00240AFF">
      <w:pPr>
        <w:rPr>
          <w:rFonts w:ascii="Arial" w:hAnsi="Arial" w:cs="Arial"/>
          <w:sz w:val="22"/>
          <w:szCs w:val="22"/>
          <w:lang w:eastAsia="en-US"/>
        </w:rPr>
      </w:pPr>
    </w:p>
    <w:p w14:paraId="598EF0A1" w14:textId="77777777" w:rsidR="00806BBF" w:rsidRPr="00116CEF" w:rsidRDefault="00806BBF" w:rsidP="00DA4746">
      <w:pPr>
        <w:pStyle w:val="Nagwek1"/>
        <w:numPr>
          <w:ilvl w:val="0"/>
          <w:numId w:val="22"/>
        </w:numPr>
        <w:tabs>
          <w:tab w:val="clear" w:pos="180"/>
        </w:tabs>
        <w:suppressAutoHyphens w:val="0"/>
        <w:spacing w:line="276" w:lineRule="auto"/>
        <w:ind w:left="284" w:hanging="426"/>
        <w:jc w:val="left"/>
        <w:rPr>
          <w:rFonts w:ascii="Arial" w:hAnsi="Arial" w:cs="Arial"/>
          <w:sz w:val="22"/>
          <w:szCs w:val="22"/>
          <w:lang w:eastAsia="hi-IN" w:bidi="hi-IN"/>
        </w:rPr>
      </w:pPr>
      <w:bookmarkStart w:id="0" w:name="_Toc9865151"/>
      <w:bookmarkStart w:id="1" w:name="_Toc38094548"/>
      <w:r w:rsidRPr="00116CEF">
        <w:rPr>
          <w:rFonts w:ascii="Arial" w:hAnsi="Arial" w:cs="Arial"/>
          <w:sz w:val="22"/>
          <w:szCs w:val="22"/>
          <w:lang w:eastAsia="hi-IN" w:bidi="hi-IN"/>
        </w:rPr>
        <w:lastRenderedPageBreak/>
        <w:t>Wykaz użytych pojęć</w:t>
      </w:r>
      <w:bookmarkEnd w:id="0"/>
      <w:bookmarkEnd w:id="1"/>
    </w:p>
    <w:p w14:paraId="5BB2466D" w14:textId="77777777" w:rsidR="00806BBF" w:rsidRPr="00116CEF" w:rsidRDefault="00806BBF" w:rsidP="00A678D8">
      <w:pPr>
        <w:ind w:left="426"/>
        <w:rPr>
          <w:rFonts w:ascii="Arial" w:hAnsi="Arial" w:cs="Arial"/>
          <w:kern w:val="1"/>
          <w:sz w:val="22"/>
          <w:szCs w:val="22"/>
          <w:lang w:eastAsia="hi-IN" w:bidi="hi-IN"/>
        </w:rPr>
      </w:pPr>
    </w:p>
    <w:p w14:paraId="614499B0" w14:textId="77777777" w:rsidR="00806BBF" w:rsidRPr="00116CEF" w:rsidRDefault="00806BBF" w:rsidP="00A678D8">
      <w:pPr>
        <w:ind w:hanging="736"/>
        <w:rPr>
          <w:rFonts w:ascii="Arial" w:hAnsi="Arial" w:cs="Arial"/>
          <w:sz w:val="22"/>
          <w:szCs w:val="22"/>
        </w:rPr>
      </w:pPr>
      <w:r w:rsidRPr="00116CEF">
        <w:rPr>
          <w:rFonts w:ascii="Arial" w:hAnsi="Arial" w:cs="Arial"/>
          <w:b/>
          <w:sz w:val="22"/>
          <w:szCs w:val="22"/>
        </w:rPr>
        <w:t>OPZ</w:t>
      </w:r>
      <w:r w:rsidRPr="00116CEF">
        <w:rPr>
          <w:rFonts w:ascii="Arial" w:hAnsi="Arial" w:cs="Arial"/>
          <w:sz w:val="22"/>
          <w:szCs w:val="22"/>
        </w:rPr>
        <w:t xml:space="preserve"> – Opis Przedmiotu Zamówienia</w:t>
      </w:r>
    </w:p>
    <w:p w14:paraId="1FC8E9D4" w14:textId="77777777" w:rsidR="00806BBF" w:rsidRPr="00116CEF" w:rsidRDefault="00806BBF" w:rsidP="00A678D8">
      <w:pPr>
        <w:ind w:hanging="736"/>
        <w:rPr>
          <w:rFonts w:ascii="Arial" w:hAnsi="Arial" w:cs="Arial"/>
          <w:sz w:val="22"/>
          <w:szCs w:val="22"/>
        </w:rPr>
      </w:pPr>
    </w:p>
    <w:p w14:paraId="79BF2B46" w14:textId="77777777" w:rsidR="00806BBF" w:rsidRPr="00116CEF" w:rsidRDefault="00806BBF" w:rsidP="00A678D8">
      <w:pPr>
        <w:ind w:hanging="736"/>
        <w:rPr>
          <w:rFonts w:ascii="Arial" w:hAnsi="Arial" w:cs="Arial"/>
          <w:sz w:val="22"/>
          <w:szCs w:val="22"/>
        </w:rPr>
      </w:pPr>
      <w:r w:rsidRPr="00116CEF">
        <w:rPr>
          <w:rFonts w:ascii="Arial" w:hAnsi="Arial" w:cs="Arial"/>
          <w:b/>
          <w:sz w:val="22"/>
          <w:szCs w:val="22"/>
        </w:rPr>
        <w:t>Wykonawca</w:t>
      </w:r>
      <w:r w:rsidRPr="00116CEF">
        <w:rPr>
          <w:rFonts w:ascii="Arial" w:hAnsi="Arial" w:cs="Arial"/>
          <w:sz w:val="22"/>
          <w:szCs w:val="22"/>
        </w:rPr>
        <w:t xml:space="preserve"> - osoba fizyczna, osoba prawna albo jednostka organizacyjna nieposiadająca osobowości prawnej, która ubiega się o udzielenie Zamówienia, złożyła ofertę lub zawarła Umowę zakupową lub Umowę centralną</w:t>
      </w:r>
    </w:p>
    <w:p w14:paraId="35EC24A6" w14:textId="77777777" w:rsidR="00806BBF" w:rsidRPr="00116CEF" w:rsidRDefault="00806BBF" w:rsidP="00A678D8">
      <w:pPr>
        <w:ind w:hanging="736"/>
        <w:rPr>
          <w:rFonts w:ascii="Arial" w:hAnsi="Arial" w:cs="Arial"/>
          <w:sz w:val="22"/>
          <w:szCs w:val="22"/>
        </w:rPr>
      </w:pPr>
    </w:p>
    <w:p w14:paraId="3F46D6D6" w14:textId="77777777" w:rsidR="00806BBF" w:rsidRPr="00116CEF" w:rsidRDefault="00806BBF" w:rsidP="00A678D8">
      <w:pPr>
        <w:ind w:hanging="736"/>
        <w:rPr>
          <w:rFonts w:ascii="Arial" w:hAnsi="Arial" w:cs="Arial"/>
          <w:sz w:val="22"/>
          <w:szCs w:val="22"/>
        </w:rPr>
      </w:pPr>
      <w:r w:rsidRPr="00116CEF">
        <w:rPr>
          <w:rFonts w:ascii="Arial" w:hAnsi="Arial" w:cs="Arial"/>
          <w:b/>
          <w:sz w:val="22"/>
          <w:szCs w:val="22"/>
        </w:rPr>
        <w:t>Zamawiający</w:t>
      </w:r>
      <w:r w:rsidRPr="00116CEF">
        <w:rPr>
          <w:rFonts w:ascii="Arial" w:hAnsi="Arial" w:cs="Arial"/>
          <w:sz w:val="22"/>
          <w:szCs w:val="22"/>
        </w:rPr>
        <w:t xml:space="preserve"> – PKP Polskie Linie Kolejowe S.A. Zakład Linii Kolejowych w Zielonej Górze</w:t>
      </w:r>
    </w:p>
    <w:p w14:paraId="1BACA41D" w14:textId="77777777" w:rsidR="008E272C" w:rsidRPr="00116CEF" w:rsidRDefault="008E272C" w:rsidP="00A678D8">
      <w:pPr>
        <w:ind w:hanging="736"/>
        <w:rPr>
          <w:rFonts w:ascii="Arial" w:hAnsi="Arial" w:cs="Arial"/>
          <w:sz w:val="22"/>
          <w:szCs w:val="22"/>
        </w:rPr>
      </w:pPr>
    </w:p>
    <w:p w14:paraId="4920B43E" w14:textId="77777777" w:rsidR="008E272C" w:rsidRPr="00116CEF" w:rsidRDefault="008E272C" w:rsidP="00A678D8">
      <w:pPr>
        <w:ind w:hanging="736"/>
        <w:rPr>
          <w:rFonts w:ascii="Arial" w:hAnsi="Arial" w:cs="Arial"/>
          <w:sz w:val="22"/>
          <w:szCs w:val="22"/>
        </w:rPr>
      </w:pPr>
      <w:r w:rsidRPr="00116CEF">
        <w:rPr>
          <w:rFonts w:ascii="Arial" w:hAnsi="Arial" w:cs="Arial"/>
          <w:b/>
          <w:sz w:val="22"/>
          <w:szCs w:val="22"/>
        </w:rPr>
        <w:t xml:space="preserve">Robota budowlana </w:t>
      </w:r>
      <w:r w:rsidRPr="00116CEF">
        <w:rPr>
          <w:rFonts w:ascii="Arial" w:hAnsi="Arial" w:cs="Arial"/>
          <w:sz w:val="22"/>
          <w:szCs w:val="22"/>
        </w:rPr>
        <w:t>– prace remontowe infrastruktury kolejowej</w:t>
      </w:r>
    </w:p>
    <w:p w14:paraId="06AF81D9" w14:textId="77777777" w:rsidR="00806BBF" w:rsidRPr="00116CEF" w:rsidRDefault="00806BBF" w:rsidP="00DA4746">
      <w:pPr>
        <w:pStyle w:val="Nagwek1"/>
        <w:numPr>
          <w:ilvl w:val="0"/>
          <w:numId w:val="22"/>
        </w:numPr>
        <w:tabs>
          <w:tab w:val="clear" w:pos="180"/>
        </w:tabs>
        <w:suppressAutoHyphens w:val="0"/>
        <w:spacing w:line="276" w:lineRule="auto"/>
        <w:ind w:left="284" w:hanging="426"/>
        <w:jc w:val="left"/>
        <w:rPr>
          <w:rFonts w:ascii="Arial" w:hAnsi="Arial" w:cs="Arial"/>
          <w:sz w:val="22"/>
          <w:szCs w:val="22"/>
        </w:rPr>
      </w:pPr>
      <w:bookmarkStart w:id="2" w:name="_Toc9865152"/>
      <w:bookmarkStart w:id="3" w:name="_Toc38094549"/>
      <w:r w:rsidRPr="00116CEF">
        <w:rPr>
          <w:rFonts w:ascii="Arial" w:hAnsi="Arial" w:cs="Arial"/>
          <w:sz w:val="22"/>
          <w:szCs w:val="22"/>
        </w:rPr>
        <w:t>Ogólne informacje o przedmiocie zamówienia</w:t>
      </w:r>
      <w:bookmarkEnd w:id="2"/>
      <w:bookmarkEnd w:id="3"/>
    </w:p>
    <w:p w14:paraId="161514B6" w14:textId="77777777" w:rsidR="008E272C" w:rsidRPr="00116CEF" w:rsidRDefault="00DD7A2C" w:rsidP="00DD7A2C">
      <w:pPr>
        <w:ind w:left="284"/>
        <w:rPr>
          <w:rFonts w:ascii="Arial" w:hAnsi="Arial" w:cs="Arial"/>
          <w:sz w:val="22"/>
          <w:szCs w:val="22"/>
          <w:lang w:eastAsia="pl-PL"/>
        </w:rPr>
      </w:pPr>
      <w:bookmarkStart w:id="4" w:name="_Toc9865153"/>
      <w:r w:rsidRPr="00116CEF">
        <w:rPr>
          <w:rFonts w:ascii="Arial" w:hAnsi="Arial" w:cs="Arial"/>
          <w:sz w:val="22"/>
          <w:szCs w:val="22"/>
          <w:lang w:eastAsia="pl-PL"/>
        </w:rPr>
        <w:t>Naprawa nawierzchni toru na linii 430 oraz naprawa odwodnienia</w:t>
      </w:r>
      <w:r w:rsidR="002448AC" w:rsidRPr="00116CEF">
        <w:rPr>
          <w:rFonts w:ascii="Arial" w:hAnsi="Arial" w:cs="Arial"/>
          <w:sz w:val="22"/>
          <w:szCs w:val="22"/>
          <w:lang w:eastAsia="pl-PL"/>
        </w:rPr>
        <w:t xml:space="preserve"> </w:t>
      </w:r>
    </w:p>
    <w:p w14:paraId="41C84A68" w14:textId="77777777" w:rsidR="00D172D3" w:rsidRPr="00116CEF" w:rsidRDefault="00806BBF" w:rsidP="00DA4746">
      <w:pPr>
        <w:pStyle w:val="Nagwek1"/>
        <w:numPr>
          <w:ilvl w:val="0"/>
          <w:numId w:val="22"/>
        </w:numPr>
        <w:tabs>
          <w:tab w:val="clear" w:pos="180"/>
        </w:tabs>
        <w:suppressAutoHyphens w:val="0"/>
        <w:spacing w:line="276" w:lineRule="auto"/>
        <w:ind w:left="284" w:hanging="426"/>
        <w:jc w:val="left"/>
        <w:rPr>
          <w:rFonts w:ascii="Arial" w:hAnsi="Arial" w:cs="Arial"/>
          <w:sz w:val="22"/>
          <w:szCs w:val="22"/>
        </w:rPr>
      </w:pPr>
      <w:bookmarkStart w:id="5" w:name="_Toc38094551"/>
      <w:r w:rsidRPr="00116CEF">
        <w:rPr>
          <w:rFonts w:ascii="Arial" w:hAnsi="Arial" w:cs="Arial"/>
          <w:sz w:val="22"/>
          <w:szCs w:val="22"/>
        </w:rPr>
        <w:t>Rodzaj zamawian</w:t>
      </w:r>
      <w:bookmarkEnd w:id="4"/>
      <w:r w:rsidR="009A44B7" w:rsidRPr="00116CEF">
        <w:rPr>
          <w:rFonts w:ascii="Arial" w:hAnsi="Arial" w:cs="Arial"/>
          <w:sz w:val="22"/>
          <w:szCs w:val="22"/>
        </w:rPr>
        <w:t>ych robót budowlanych</w:t>
      </w:r>
      <w:r w:rsidR="00273446" w:rsidRPr="00116CEF">
        <w:rPr>
          <w:rFonts w:ascii="Arial" w:hAnsi="Arial" w:cs="Arial"/>
          <w:sz w:val="22"/>
          <w:szCs w:val="22"/>
        </w:rPr>
        <w:t>:</w:t>
      </w:r>
      <w:bookmarkEnd w:id="5"/>
    </w:p>
    <w:p w14:paraId="3BDB4BC7" w14:textId="77777777" w:rsidR="00AF7674" w:rsidRPr="00116CEF" w:rsidRDefault="00A678D8" w:rsidP="007366C1">
      <w:pPr>
        <w:ind w:left="284" w:hanging="284"/>
        <w:rPr>
          <w:rFonts w:ascii="Arial" w:hAnsi="Arial" w:cs="Arial"/>
          <w:sz w:val="22"/>
          <w:szCs w:val="22"/>
        </w:rPr>
      </w:pPr>
      <w:r w:rsidRPr="00116CEF">
        <w:rPr>
          <w:rFonts w:ascii="Arial" w:hAnsi="Arial" w:cs="Arial"/>
          <w:sz w:val="22"/>
          <w:szCs w:val="22"/>
        </w:rPr>
        <w:tab/>
      </w:r>
      <w:r w:rsidR="00DD7A2C" w:rsidRPr="00116CEF">
        <w:rPr>
          <w:rFonts w:ascii="Arial" w:hAnsi="Arial" w:cs="Arial"/>
          <w:sz w:val="22"/>
          <w:szCs w:val="22"/>
          <w:lang w:eastAsia="pl-PL"/>
        </w:rPr>
        <w:t>Naprawa</w:t>
      </w:r>
      <w:r w:rsidR="00DD7A2C" w:rsidRPr="00116CEF">
        <w:rPr>
          <w:rFonts w:ascii="Arial" w:hAnsi="Arial" w:cs="Arial"/>
          <w:sz w:val="22"/>
          <w:szCs w:val="22"/>
        </w:rPr>
        <w:t xml:space="preserve"> nawierzchni toru na linii 430 w km </w:t>
      </w:r>
      <w:r w:rsidR="00173548" w:rsidRPr="00116CEF">
        <w:rPr>
          <w:rFonts w:ascii="Arial" w:hAnsi="Arial" w:cs="Arial"/>
          <w:sz w:val="22"/>
          <w:szCs w:val="22"/>
        </w:rPr>
        <w:t xml:space="preserve">221,255 - 221,787; 221,817 - 221,898; 225,356 – 226,585; 226,615 – 227,788; 233,676 – 235,096; 235,214 - 235,500; 236,600 - 236,800 wraz z </w:t>
      </w:r>
      <w:r w:rsidR="0096223E" w:rsidRPr="00116CEF">
        <w:rPr>
          <w:rFonts w:ascii="Arial" w:hAnsi="Arial" w:cs="Arial"/>
          <w:sz w:val="22"/>
          <w:szCs w:val="22"/>
        </w:rPr>
        <w:t>odwodnie</w:t>
      </w:r>
      <w:r w:rsidR="007B10E9" w:rsidRPr="00116CEF">
        <w:rPr>
          <w:rFonts w:ascii="Arial" w:hAnsi="Arial" w:cs="Arial"/>
          <w:sz w:val="22"/>
          <w:szCs w:val="22"/>
        </w:rPr>
        <w:t>niem</w:t>
      </w:r>
      <w:r w:rsidRPr="00116CEF">
        <w:rPr>
          <w:rFonts w:ascii="Arial" w:hAnsi="Arial" w:cs="Arial"/>
          <w:sz w:val="22"/>
          <w:szCs w:val="22"/>
        </w:rPr>
        <w:t xml:space="preserve">  </w:t>
      </w:r>
    </w:p>
    <w:p w14:paraId="66F6DC85" w14:textId="77777777" w:rsidR="00D172D3" w:rsidRPr="00116CEF" w:rsidRDefault="00D172D3" w:rsidP="00A678D8">
      <w:pPr>
        <w:pStyle w:val="Akapitzlist"/>
        <w:ind w:left="284" w:hanging="284"/>
        <w:rPr>
          <w:rFonts w:ascii="Arial" w:hAnsi="Arial" w:cs="Arial"/>
          <w:sz w:val="22"/>
          <w:szCs w:val="22"/>
        </w:rPr>
      </w:pPr>
      <w:bookmarkStart w:id="6" w:name="_Toc9865154"/>
    </w:p>
    <w:p w14:paraId="2776C23E" w14:textId="77777777" w:rsidR="00806BBF" w:rsidRPr="00116CEF" w:rsidRDefault="00806BBF" w:rsidP="00DA4746">
      <w:pPr>
        <w:pStyle w:val="Akapitzlist"/>
        <w:numPr>
          <w:ilvl w:val="0"/>
          <w:numId w:val="22"/>
        </w:numPr>
        <w:ind w:left="284" w:hanging="284"/>
        <w:rPr>
          <w:rFonts w:ascii="Arial" w:hAnsi="Arial" w:cs="Arial"/>
          <w:b/>
          <w:sz w:val="22"/>
          <w:szCs w:val="22"/>
        </w:rPr>
      </w:pPr>
      <w:r w:rsidRPr="00116CEF">
        <w:rPr>
          <w:rFonts w:ascii="Arial" w:hAnsi="Arial" w:cs="Arial"/>
          <w:b/>
          <w:sz w:val="22"/>
          <w:szCs w:val="22"/>
        </w:rPr>
        <w:t>Miejsce realizacji zamówienia</w:t>
      </w:r>
      <w:bookmarkEnd w:id="6"/>
    </w:p>
    <w:p w14:paraId="12069BE5" w14:textId="77777777" w:rsidR="00806BBF" w:rsidRPr="00116CEF" w:rsidRDefault="00806BBF" w:rsidP="00A678D8">
      <w:pPr>
        <w:ind w:left="284" w:hanging="284"/>
        <w:rPr>
          <w:rFonts w:ascii="Arial" w:hAnsi="Arial" w:cs="Arial"/>
          <w:sz w:val="22"/>
          <w:szCs w:val="22"/>
        </w:rPr>
      </w:pPr>
    </w:p>
    <w:p w14:paraId="22974BBA" w14:textId="77777777" w:rsidR="007233D2" w:rsidRPr="00116CEF" w:rsidRDefault="00DD7A2C" w:rsidP="00AF7674">
      <w:pPr>
        <w:tabs>
          <w:tab w:val="left" w:pos="993"/>
        </w:tabs>
        <w:ind w:left="284"/>
        <w:jc w:val="left"/>
        <w:rPr>
          <w:rFonts w:ascii="Arial" w:hAnsi="Arial" w:cs="Arial"/>
          <w:b/>
          <w:sz w:val="22"/>
          <w:szCs w:val="22"/>
          <w:lang w:eastAsia="pl-PL"/>
        </w:rPr>
      </w:pPr>
      <w:r w:rsidRPr="00116CEF">
        <w:rPr>
          <w:rFonts w:ascii="Arial" w:hAnsi="Arial" w:cs="Arial"/>
          <w:sz w:val="22"/>
          <w:szCs w:val="22"/>
        </w:rPr>
        <w:t>Linia 430</w:t>
      </w:r>
      <w:r w:rsidR="00D172D3" w:rsidRPr="00116CEF">
        <w:rPr>
          <w:rFonts w:ascii="Arial" w:hAnsi="Arial" w:cs="Arial"/>
          <w:sz w:val="22"/>
          <w:szCs w:val="22"/>
        </w:rPr>
        <w:t xml:space="preserve"> </w:t>
      </w:r>
      <w:r w:rsidR="00273446" w:rsidRPr="00116CEF">
        <w:rPr>
          <w:rFonts w:ascii="Arial" w:hAnsi="Arial" w:cs="Arial"/>
          <w:sz w:val="22"/>
          <w:szCs w:val="22"/>
        </w:rPr>
        <w:t>Se</w:t>
      </w:r>
      <w:r w:rsidR="000B5E04" w:rsidRPr="00116CEF">
        <w:rPr>
          <w:rFonts w:ascii="Arial" w:hAnsi="Arial" w:cs="Arial"/>
          <w:sz w:val="22"/>
          <w:szCs w:val="22"/>
        </w:rPr>
        <w:t xml:space="preserve">kcja Eksploatacji w </w:t>
      </w:r>
      <w:r w:rsidR="00471F98" w:rsidRPr="00116CEF">
        <w:rPr>
          <w:rFonts w:ascii="Arial" w:hAnsi="Arial" w:cs="Arial"/>
          <w:sz w:val="22"/>
          <w:szCs w:val="22"/>
        </w:rPr>
        <w:t>Krzyżu</w:t>
      </w:r>
      <w:r w:rsidR="00D172D3" w:rsidRPr="00116CEF">
        <w:rPr>
          <w:rFonts w:ascii="Arial" w:hAnsi="Arial" w:cs="Arial"/>
          <w:sz w:val="22"/>
          <w:szCs w:val="22"/>
        </w:rPr>
        <w:t>.</w:t>
      </w:r>
      <w:r w:rsidR="00A84650" w:rsidRPr="00116CEF">
        <w:rPr>
          <w:rFonts w:ascii="Arial" w:hAnsi="Arial" w:cs="Arial"/>
          <w:sz w:val="22"/>
          <w:szCs w:val="22"/>
        </w:rPr>
        <w:t xml:space="preserve"> </w:t>
      </w:r>
      <w:r w:rsidR="007233D2" w:rsidRPr="00116CEF">
        <w:rPr>
          <w:rFonts w:ascii="Arial" w:hAnsi="Arial" w:cs="Arial"/>
          <w:b/>
          <w:sz w:val="22"/>
          <w:szCs w:val="22"/>
          <w:lang w:eastAsia="pl-PL"/>
        </w:rPr>
        <w:t xml:space="preserve"> </w:t>
      </w:r>
    </w:p>
    <w:p w14:paraId="2140E681" w14:textId="77777777" w:rsidR="00806BBF" w:rsidRPr="00116CEF" w:rsidRDefault="00806BBF" w:rsidP="00DA4746">
      <w:pPr>
        <w:pStyle w:val="Nagwek1"/>
        <w:numPr>
          <w:ilvl w:val="0"/>
          <w:numId w:val="22"/>
        </w:numPr>
        <w:tabs>
          <w:tab w:val="clear" w:pos="180"/>
        </w:tabs>
        <w:suppressAutoHyphens w:val="0"/>
        <w:spacing w:line="276" w:lineRule="auto"/>
        <w:ind w:left="284" w:hanging="284"/>
        <w:jc w:val="left"/>
        <w:rPr>
          <w:rFonts w:ascii="Arial" w:hAnsi="Arial" w:cs="Arial"/>
          <w:sz w:val="22"/>
          <w:szCs w:val="22"/>
          <w:lang w:eastAsia="hi-IN" w:bidi="hi-IN"/>
        </w:rPr>
      </w:pPr>
      <w:bookmarkStart w:id="7" w:name="_Toc9865155"/>
      <w:bookmarkStart w:id="8" w:name="_Toc38094552"/>
      <w:r w:rsidRPr="00116CEF">
        <w:rPr>
          <w:rFonts w:ascii="Arial" w:hAnsi="Arial" w:cs="Arial"/>
          <w:sz w:val="22"/>
          <w:szCs w:val="22"/>
          <w:lang w:eastAsia="hi-IN" w:bidi="hi-IN"/>
        </w:rPr>
        <w:t>Harmonogram realizacji zamówienia</w:t>
      </w:r>
      <w:bookmarkEnd w:id="7"/>
      <w:bookmarkEnd w:id="8"/>
    </w:p>
    <w:p w14:paraId="51D7A4B9" w14:textId="77777777" w:rsidR="00806BBF" w:rsidRPr="00116CEF" w:rsidRDefault="00806BBF" w:rsidP="00A678D8">
      <w:pPr>
        <w:ind w:left="284" w:hanging="284"/>
        <w:rPr>
          <w:rFonts w:ascii="Arial" w:hAnsi="Arial" w:cs="Arial"/>
          <w:kern w:val="1"/>
          <w:sz w:val="22"/>
          <w:szCs w:val="22"/>
          <w:lang w:eastAsia="hi-IN" w:bidi="hi-IN"/>
        </w:rPr>
      </w:pPr>
    </w:p>
    <w:p w14:paraId="58D74072" w14:textId="77777777" w:rsidR="004F364A" w:rsidRPr="00116CEF" w:rsidRDefault="00FD107A" w:rsidP="00A678D8">
      <w:pPr>
        <w:pStyle w:val="Akapitzlist"/>
        <w:suppressAutoHyphens w:val="0"/>
        <w:spacing w:after="120"/>
        <w:ind w:left="284"/>
        <w:rPr>
          <w:rFonts w:ascii="Arial" w:hAnsi="Arial" w:cs="Arial"/>
          <w:sz w:val="22"/>
          <w:szCs w:val="22"/>
        </w:rPr>
      </w:pPr>
      <w:r w:rsidRPr="00116CEF">
        <w:rPr>
          <w:rFonts w:ascii="Arial" w:hAnsi="Arial" w:cs="Arial"/>
          <w:sz w:val="22"/>
          <w:szCs w:val="22"/>
        </w:rPr>
        <w:t>Wykonawca, zgodnie ze zł</w:t>
      </w:r>
      <w:r w:rsidR="008E272C" w:rsidRPr="00116CEF">
        <w:rPr>
          <w:rFonts w:ascii="Arial" w:hAnsi="Arial" w:cs="Arial"/>
          <w:sz w:val="22"/>
          <w:szCs w:val="22"/>
        </w:rPr>
        <w:t>ożoną przez siebie ofertą, wykona Roboty budowlane</w:t>
      </w:r>
      <w:r w:rsidR="004F364A" w:rsidRPr="00116CEF">
        <w:rPr>
          <w:rFonts w:ascii="Arial" w:hAnsi="Arial" w:cs="Arial"/>
          <w:sz w:val="22"/>
          <w:szCs w:val="22"/>
        </w:rPr>
        <w:t>:</w:t>
      </w:r>
    </w:p>
    <w:p w14:paraId="54D03D30" w14:textId="77777777" w:rsidR="00FD107A" w:rsidRPr="00116CEF" w:rsidRDefault="00B93C5B" w:rsidP="00A678D8">
      <w:pPr>
        <w:pStyle w:val="Akapitzlist"/>
        <w:suppressAutoHyphens w:val="0"/>
        <w:spacing w:after="120"/>
        <w:ind w:left="284"/>
        <w:rPr>
          <w:rFonts w:ascii="Arial" w:hAnsi="Arial" w:cs="Arial"/>
          <w:b/>
          <w:sz w:val="22"/>
          <w:szCs w:val="22"/>
        </w:rPr>
      </w:pPr>
      <w:r w:rsidRPr="00116CEF">
        <w:rPr>
          <w:rFonts w:ascii="Arial" w:hAnsi="Arial" w:cs="Arial"/>
          <w:b/>
          <w:sz w:val="22"/>
          <w:szCs w:val="22"/>
        </w:rPr>
        <w:t>do dnia 3</w:t>
      </w:r>
      <w:r w:rsidR="0012542B" w:rsidRPr="00116CEF">
        <w:rPr>
          <w:rFonts w:ascii="Arial" w:hAnsi="Arial" w:cs="Arial"/>
          <w:b/>
          <w:sz w:val="22"/>
          <w:szCs w:val="22"/>
        </w:rPr>
        <w:t>1</w:t>
      </w:r>
      <w:r w:rsidRPr="00116CEF">
        <w:rPr>
          <w:rFonts w:ascii="Arial" w:hAnsi="Arial" w:cs="Arial"/>
          <w:b/>
          <w:sz w:val="22"/>
          <w:szCs w:val="22"/>
        </w:rPr>
        <w:t>.1</w:t>
      </w:r>
      <w:r w:rsidR="0012542B" w:rsidRPr="00116CEF">
        <w:rPr>
          <w:rFonts w:ascii="Arial" w:hAnsi="Arial" w:cs="Arial"/>
          <w:b/>
          <w:sz w:val="22"/>
          <w:szCs w:val="22"/>
        </w:rPr>
        <w:t>2</w:t>
      </w:r>
      <w:r w:rsidR="004F364A" w:rsidRPr="00116CEF">
        <w:rPr>
          <w:rFonts w:ascii="Arial" w:hAnsi="Arial" w:cs="Arial"/>
          <w:b/>
          <w:sz w:val="22"/>
          <w:szCs w:val="22"/>
        </w:rPr>
        <w:t>.</w:t>
      </w:r>
      <w:r w:rsidR="003B73A1" w:rsidRPr="00116CEF">
        <w:rPr>
          <w:rFonts w:ascii="Arial" w:hAnsi="Arial" w:cs="Arial"/>
          <w:b/>
          <w:sz w:val="22"/>
          <w:szCs w:val="22"/>
        </w:rPr>
        <w:t>20</w:t>
      </w:r>
      <w:r w:rsidR="0096223E" w:rsidRPr="00116CEF">
        <w:rPr>
          <w:rFonts w:ascii="Arial" w:hAnsi="Arial" w:cs="Arial"/>
          <w:b/>
          <w:sz w:val="22"/>
          <w:szCs w:val="22"/>
        </w:rPr>
        <w:t>21</w:t>
      </w:r>
      <w:r w:rsidR="004F364A" w:rsidRPr="00116CEF">
        <w:rPr>
          <w:rFonts w:ascii="Arial" w:hAnsi="Arial" w:cs="Arial"/>
          <w:b/>
          <w:sz w:val="22"/>
          <w:szCs w:val="22"/>
        </w:rPr>
        <w:t xml:space="preserve"> r. </w:t>
      </w:r>
      <w:r w:rsidR="00FF1C9F" w:rsidRPr="00116CEF">
        <w:rPr>
          <w:rFonts w:ascii="Arial" w:hAnsi="Arial" w:cs="Arial"/>
          <w:sz w:val="22"/>
          <w:szCs w:val="22"/>
        </w:rPr>
        <w:t>przy zachowaniu ciągłości transportu z ekspedytu Barnówko</w:t>
      </w:r>
      <w:r w:rsidR="004650B4" w:rsidRPr="00116CEF">
        <w:rPr>
          <w:rFonts w:ascii="Arial" w:hAnsi="Arial" w:cs="Arial"/>
          <w:sz w:val="22"/>
          <w:szCs w:val="22"/>
        </w:rPr>
        <w:t xml:space="preserve"> z wykorzystaniem przerwy w obsłudze przez okres 2 tygodni. </w:t>
      </w:r>
    </w:p>
    <w:p w14:paraId="53C84A3B" w14:textId="77777777" w:rsidR="00CC468B" w:rsidRPr="00116CEF" w:rsidRDefault="00806BBF" w:rsidP="00DA4746">
      <w:pPr>
        <w:pStyle w:val="Nagwek1"/>
        <w:numPr>
          <w:ilvl w:val="0"/>
          <w:numId w:val="22"/>
        </w:numPr>
        <w:tabs>
          <w:tab w:val="clear" w:pos="180"/>
        </w:tabs>
        <w:suppressAutoHyphens w:val="0"/>
        <w:spacing w:line="276" w:lineRule="auto"/>
        <w:ind w:left="284" w:hanging="284"/>
        <w:jc w:val="left"/>
        <w:rPr>
          <w:rFonts w:ascii="Arial" w:hAnsi="Arial" w:cs="Arial"/>
          <w:sz w:val="22"/>
          <w:szCs w:val="22"/>
        </w:rPr>
      </w:pPr>
      <w:bookmarkStart w:id="9" w:name="_Toc9865156"/>
      <w:bookmarkStart w:id="10" w:name="_Toc38094553"/>
      <w:r w:rsidRPr="00116CEF">
        <w:rPr>
          <w:rFonts w:ascii="Arial" w:hAnsi="Arial" w:cs="Arial"/>
          <w:sz w:val="22"/>
          <w:szCs w:val="22"/>
        </w:rPr>
        <w:t xml:space="preserve">Parametry </w:t>
      </w:r>
      <w:bookmarkEnd w:id="9"/>
      <w:r w:rsidR="009A44B7" w:rsidRPr="00116CEF">
        <w:rPr>
          <w:rFonts w:ascii="Arial" w:hAnsi="Arial" w:cs="Arial"/>
          <w:sz w:val="22"/>
          <w:szCs w:val="22"/>
        </w:rPr>
        <w:t>roboty budowlanej – stan istniejący</w:t>
      </w:r>
      <w:bookmarkEnd w:id="10"/>
    </w:p>
    <w:p w14:paraId="45D49393" w14:textId="77777777" w:rsidR="00AF7674" w:rsidRPr="00116CEF" w:rsidRDefault="00471F98" w:rsidP="00DA4746">
      <w:pPr>
        <w:pStyle w:val="Akapitzlist"/>
        <w:numPr>
          <w:ilvl w:val="1"/>
          <w:numId w:val="23"/>
        </w:numPr>
        <w:tabs>
          <w:tab w:val="left" w:pos="993"/>
        </w:tabs>
        <w:rPr>
          <w:rFonts w:ascii="Arial" w:hAnsi="Arial" w:cs="Arial"/>
          <w:b/>
          <w:sz w:val="22"/>
          <w:szCs w:val="22"/>
          <w:lang w:eastAsia="pl-PL"/>
        </w:rPr>
      </w:pPr>
      <w:r w:rsidRPr="00116CEF">
        <w:rPr>
          <w:rFonts w:ascii="Arial" w:hAnsi="Arial" w:cs="Arial"/>
          <w:sz w:val="22"/>
          <w:szCs w:val="22"/>
        </w:rPr>
        <w:t>Linia 430</w:t>
      </w:r>
      <w:r w:rsidR="00AF7674" w:rsidRPr="00116CEF">
        <w:rPr>
          <w:rFonts w:ascii="Arial" w:hAnsi="Arial" w:cs="Arial"/>
          <w:sz w:val="22"/>
          <w:szCs w:val="22"/>
        </w:rPr>
        <w:t xml:space="preserve"> Sekcja Eksploatacji w </w:t>
      </w:r>
      <w:r w:rsidRPr="00116CEF">
        <w:rPr>
          <w:rFonts w:ascii="Arial" w:hAnsi="Arial" w:cs="Arial"/>
          <w:sz w:val="22"/>
          <w:szCs w:val="22"/>
        </w:rPr>
        <w:t>Krzyż</w:t>
      </w:r>
      <w:r w:rsidR="00AF7674" w:rsidRPr="00116CEF">
        <w:rPr>
          <w:rFonts w:ascii="Arial" w:hAnsi="Arial" w:cs="Arial"/>
          <w:sz w:val="22"/>
          <w:szCs w:val="22"/>
        </w:rPr>
        <w:t xml:space="preserve">u. </w:t>
      </w:r>
      <w:r w:rsidR="00AF7674" w:rsidRPr="00116CEF">
        <w:rPr>
          <w:rFonts w:ascii="Arial" w:hAnsi="Arial" w:cs="Arial"/>
          <w:b/>
          <w:sz w:val="22"/>
          <w:szCs w:val="22"/>
          <w:lang w:eastAsia="pl-PL"/>
        </w:rPr>
        <w:t xml:space="preserve"> </w:t>
      </w:r>
    </w:p>
    <w:p w14:paraId="072E3597" w14:textId="77777777" w:rsidR="00BE77A7" w:rsidRPr="00116CEF" w:rsidRDefault="00471F98" w:rsidP="00BE77A7">
      <w:pPr>
        <w:pStyle w:val="Akapitzlist"/>
        <w:spacing w:before="120"/>
        <w:ind w:left="360"/>
        <w:rPr>
          <w:rFonts w:ascii="Arial" w:hAnsi="Arial" w:cs="Arial"/>
          <w:sz w:val="22"/>
          <w:szCs w:val="22"/>
        </w:rPr>
      </w:pPr>
      <w:r w:rsidRPr="00116CEF">
        <w:rPr>
          <w:rFonts w:ascii="Arial" w:hAnsi="Arial" w:cs="Arial"/>
          <w:sz w:val="22"/>
          <w:szCs w:val="22"/>
        </w:rPr>
        <w:t xml:space="preserve">Jest to linia znaczenia miejscowego, jednotorowa, niezelektryfikowana. Nawierzchnia na remontowanych  odcinkach toru nr 1 </w:t>
      </w:r>
      <w:r w:rsidR="00287988" w:rsidRPr="00116CEF">
        <w:rPr>
          <w:rFonts w:ascii="Arial" w:hAnsi="Arial" w:cs="Arial"/>
          <w:sz w:val="22"/>
          <w:szCs w:val="22"/>
        </w:rPr>
        <w:t>składa się z szyn S49 tworzących tor klasyczny z roku 1960 - 1975 charakteryzujących się dużym zużyciem bocznym, na podkładach betonowych BL-3 z 1982 roku i podsypce tłuczniowej grubości 0,20 m do 0,30 m zanieczyszczonej w 40 – 60 %</w:t>
      </w:r>
      <w:r w:rsidR="0096223E" w:rsidRPr="00116CEF">
        <w:rPr>
          <w:rFonts w:ascii="Arial" w:hAnsi="Arial" w:cs="Arial"/>
          <w:sz w:val="22"/>
          <w:szCs w:val="22"/>
        </w:rPr>
        <w:t xml:space="preserve">. </w:t>
      </w:r>
      <w:r w:rsidRPr="00116CEF">
        <w:rPr>
          <w:rFonts w:ascii="Arial" w:hAnsi="Arial" w:cs="Arial"/>
          <w:sz w:val="22"/>
          <w:szCs w:val="22"/>
        </w:rPr>
        <w:t>Na remontowanych odcinkach obowiązuje prędkość rozkładowa V = 20 km/h</w:t>
      </w:r>
      <w:r w:rsidR="0012542B" w:rsidRPr="00116CEF">
        <w:rPr>
          <w:rFonts w:ascii="Arial" w:hAnsi="Arial" w:cs="Arial"/>
          <w:sz w:val="22"/>
          <w:szCs w:val="22"/>
        </w:rPr>
        <w:t>.</w:t>
      </w:r>
    </w:p>
    <w:p w14:paraId="12CA8467" w14:textId="77777777" w:rsidR="00D4624A" w:rsidRPr="00116CEF" w:rsidRDefault="00D4624A" w:rsidP="00DA4746">
      <w:pPr>
        <w:pStyle w:val="Nagwek1"/>
        <w:numPr>
          <w:ilvl w:val="0"/>
          <w:numId w:val="23"/>
        </w:numPr>
        <w:tabs>
          <w:tab w:val="clear" w:pos="180"/>
        </w:tabs>
        <w:suppressAutoHyphens w:val="0"/>
        <w:spacing w:line="276" w:lineRule="auto"/>
        <w:ind w:left="284" w:hanging="568"/>
        <w:rPr>
          <w:rFonts w:ascii="Arial" w:hAnsi="Arial" w:cs="Arial"/>
          <w:sz w:val="22"/>
          <w:szCs w:val="22"/>
        </w:rPr>
      </w:pPr>
      <w:bookmarkStart w:id="11" w:name="_Toc9865157"/>
      <w:bookmarkStart w:id="12" w:name="_Toc38094554"/>
      <w:r w:rsidRPr="00116CEF">
        <w:rPr>
          <w:rFonts w:ascii="Arial" w:hAnsi="Arial" w:cs="Arial"/>
          <w:sz w:val="22"/>
          <w:szCs w:val="22"/>
          <w:lang w:eastAsia="pl-PL"/>
        </w:rPr>
        <w:t>Specyfikacja techniczna</w:t>
      </w:r>
      <w:bookmarkEnd w:id="11"/>
      <w:r w:rsidRPr="00116CEF">
        <w:rPr>
          <w:rFonts w:ascii="Arial" w:hAnsi="Arial" w:cs="Arial"/>
          <w:sz w:val="22"/>
          <w:szCs w:val="22"/>
          <w:lang w:eastAsia="pl-PL"/>
        </w:rPr>
        <w:t xml:space="preserve"> dla robót budowlanych dla wykonania </w:t>
      </w:r>
      <w:r w:rsidR="008D311B" w:rsidRPr="00116CEF">
        <w:rPr>
          <w:rFonts w:ascii="Arial" w:hAnsi="Arial" w:cs="Arial"/>
          <w:sz w:val="22"/>
          <w:szCs w:val="22"/>
          <w:lang w:eastAsia="pl-PL"/>
        </w:rPr>
        <w:t xml:space="preserve">robót </w:t>
      </w:r>
      <w:r w:rsidR="0013392B" w:rsidRPr="00116CEF">
        <w:rPr>
          <w:rFonts w:ascii="Arial" w:hAnsi="Arial" w:cs="Arial"/>
          <w:sz w:val="22"/>
          <w:szCs w:val="22"/>
          <w:lang w:eastAsia="pl-PL"/>
        </w:rPr>
        <w:t xml:space="preserve">naprawczych </w:t>
      </w:r>
      <w:bookmarkEnd w:id="12"/>
      <w:r w:rsidR="00BE77A7" w:rsidRPr="00116CEF">
        <w:rPr>
          <w:rFonts w:ascii="Arial" w:hAnsi="Arial" w:cs="Arial"/>
          <w:sz w:val="22"/>
          <w:szCs w:val="22"/>
          <w:lang w:eastAsia="pl-PL"/>
        </w:rPr>
        <w:t>.</w:t>
      </w:r>
    </w:p>
    <w:p w14:paraId="7E460CC6" w14:textId="77777777" w:rsidR="0054798D" w:rsidRPr="00116CEF" w:rsidRDefault="0054798D" w:rsidP="0054798D">
      <w:pPr>
        <w:suppressAutoHyphens w:val="0"/>
        <w:autoSpaceDN w:val="0"/>
        <w:adjustRightInd w:val="0"/>
        <w:spacing w:before="120" w:after="120"/>
        <w:ind w:left="0"/>
        <w:rPr>
          <w:rFonts w:ascii="Arial" w:hAnsi="Arial" w:cs="Arial"/>
          <w:b/>
          <w:bCs/>
          <w:sz w:val="22"/>
          <w:szCs w:val="22"/>
        </w:rPr>
      </w:pPr>
      <w:r w:rsidRPr="00116CEF">
        <w:rPr>
          <w:rFonts w:ascii="Arial" w:hAnsi="Arial" w:cs="Arial"/>
          <w:b/>
          <w:bCs/>
          <w:iCs/>
          <w:sz w:val="22"/>
          <w:szCs w:val="22"/>
        </w:rPr>
        <w:t xml:space="preserve">7.1. </w:t>
      </w:r>
      <w:r w:rsidRPr="00116CEF">
        <w:rPr>
          <w:rFonts w:ascii="Arial" w:hAnsi="Arial" w:cs="Arial"/>
          <w:b/>
          <w:bCs/>
          <w:sz w:val="22"/>
          <w:szCs w:val="22"/>
        </w:rPr>
        <w:t>Przygotowanie zaplecza magazynowego</w:t>
      </w:r>
    </w:p>
    <w:p w14:paraId="60651252" w14:textId="77777777" w:rsidR="00785902" w:rsidRPr="00116CEF" w:rsidRDefault="00785902" w:rsidP="00194B82">
      <w:pPr>
        <w:autoSpaceDE w:val="0"/>
        <w:autoSpaceDN w:val="0"/>
        <w:adjustRightInd w:val="0"/>
        <w:ind w:left="284"/>
        <w:rPr>
          <w:rFonts w:ascii="Arial" w:hAnsi="Arial" w:cs="Arial"/>
          <w:sz w:val="22"/>
          <w:szCs w:val="22"/>
        </w:rPr>
      </w:pPr>
      <w:r w:rsidRPr="00116CEF">
        <w:rPr>
          <w:rFonts w:ascii="Arial" w:hAnsi="Arial" w:cs="Arial"/>
          <w:sz w:val="22"/>
          <w:szCs w:val="22"/>
        </w:rPr>
        <w:t>Urządzenie zaplecza magazynowego i socjalnego należy do Wykonawcy. Koszty eksploatacji tych pomieszczeń do czasu końcowego odbioru robót ponosi Wykonawca.  Do korzystania z torów, placów i terenów Wykonawca nabywa praw po zawarciu stosownych umów z ich właścicielem lub zarządcą. Na podstawie tych umów Wykonawca ma obowiązek spisania regulaminów zamknięcia torów postojowych z właściwym terenowo IZ, regulaminów wyłączenia napięcia z EZ, oraz umów dla zapewnienia pracownikom warunków socjalnych i bezpieczeństwa pracy lub kwaterunku, m.in. umowy o podłączenie wody, energii elektrycznej, telefonów itd. Koszty przystosowania torów i terenów na potrzeby składowania i magazynowania materiałów, socjalne oraz zabezpieczenia robót ponosi Wykonawca. Do Wykonawcy należy też likwidacja składowisk i placów demontażowych po zakończeniu robót.</w:t>
      </w:r>
    </w:p>
    <w:p w14:paraId="207CC083" w14:textId="77777777" w:rsidR="006A7240" w:rsidRPr="00116CEF" w:rsidRDefault="006A7240" w:rsidP="0054798D">
      <w:pPr>
        <w:suppressAutoHyphens w:val="0"/>
        <w:autoSpaceDN w:val="0"/>
        <w:adjustRightInd w:val="0"/>
        <w:spacing w:before="120" w:after="120"/>
        <w:ind w:left="-142"/>
        <w:rPr>
          <w:rFonts w:ascii="Arial" w:hAnsi="Arial" w:cs="Arial"/>
          <w:b/>
          <w:bCs/>
          <w:iCs/>
          <w:sz w:val="22"/>
          <w:szCs w:val="22"/>
        </w:rPr>
      </w:pPr>
    </w:p>
    <w:p w14:paraId="6CF22A91" w14:textId="77777777" w:rsidR="0054798D" w:rsidRPr="00116CEF" w:rsidRDefault="0054798D" w:rsidP="0054798D">
      <w:pPr>
        <w:suppressAutoHyphens w:val="0"/>
        <w:autoSpaceDN w:val="0"/>
        <w:adjustRightInd w:val="0"/>
        <w:spacing w:before="120" w:after="120"/>
        <w:ind w:left="-142"/>
        <w:rPr>
          <w:rFonts w:ascii="Arial" w:hAnsi="Arial" w:cs="Arial"/>
          <w:b/>
          <w:bCs/>
          <w:sz w:val="22"/>
          <w:szCs w:val="22"/>
        </w:rPr>
      </w:pPr>
      <w:r w:rsidRPr="00116CEF">
        <w:rPr>
          <w:rFonts w:ascii="Arial" w:hAnsi="Arial" w:cs="Arial"/>
          <w:b/>
          <w:bCs/>
          <w:iCs/>
          <w:sz w:val="22"/>
          <w:szCs w:val="22"/>
        </w:rPr>
        <w:lastRenderedPageBreak/>
        <w:t xml:space="preserve">7.2. </w:t>
      </w:r>
      <w:r w:rsidRPr="00116CEF">
        <w:rPr>
          <w:rFonts w:ascii="Arial" w:hAnsi="Arial" w:cs="Arial"/>
          <w:b/>
          <w:bCs/>
          <w:sz w:val="22"/>
          <w:szCs w:val="22"/>
        </w:rPr>
        <w:t>Przygotowanie zaplecza magazynowego</w:t>
      </w:r>
    </w:p>
    <w:p w14:paraId="2157F9BC" w14:textId="77777777" w:rsidR="00785902" w:rsidRPr="00116CEF" w:rsidRDefault="00785902" w:rsidP="00194B82">
      <w:pPr>
        <w:autoSpaceDE w:val="0"/>
        <w:autoSpaceDN w:val="0"/>
        <w:adjustRightInd w:val="0"/>
        <w:ind w:left="284"/>
        <w:rPr>
          <w:rFonts w:ascii="Arial" w:hAnsi="Arial" w:cs="Arial"/>
          <w:sz w:val="22"/>
          <w:szCs w:val="22"/>
        </w:rPr>
      </w:pPr>
      <w:r w:rsidRPr="00116CEF">
        <w:rPr>
          <w:rFonts w:ascii="Arial" w:hAnsi="Arial" w:cs="Arial"/>
          <w:sz w:val="22"/>
          <w:szCs w:val="22"/>
        </w:rPr>
        <w:t xml:space="preserve">Miejsca składowania wyrobów i materiałów budowlanych, nawierzchniowych oraz materiałów z odzysku, do demontażu i recyklingu, </w:t>
      </w:r>
      <w:r w:rsidR="005C2552" w:rsidRPr="00116CEF">
        <w:rPr>
          <w:rFonts w:ascii="Arial" w:hAnsi="Arial" w:cs="Arial"/>
          <w:sz w:val="22"/>
          <w:szCs w:val="22"/>
        </w:rPr>
        <w:t>w imieniu Zamawiającego wyznaczy właściwa Sekcja Eksploatacji</w:t>
      </w:r>
      <w:r w:rsidRPr="00116CEF">
        <w:rPr>
          <w:rFonts w:ascii="Arial" w:hAnsi="Arial" w:cs="Arial"/>
          <w:sz w:val="22"/>
          <w:szCs w:val="22"/>
        </w:rPr>
        <w:t xml:space="preserve"> Zakład</w:t>
      </w:r>
      <w:r w:rsidR="005C2552" w:rsidRPr="00116CEF">
        <w:rPr>
          <w:rFonts w:ascii="Arial" w:hAnsi="Arial" w:cs="Arial"/>
          <w:sz w:val="22"/>
          <w:szCs w:val="22"/>
        </w:rPr>
        <w:t>u</w:t>
      </w:r>
      <w:r w:rsidRPr="00116CEF">
        <w:rPr>
          <w:rFonts w:ascii="Arial" w:hAnsi="Arial" w:cs="Arial"/>
          <w:sz w:val="22"/>
          <w:szCs w:val="22"/>
        </w:rPr>
        <w:t xml:space="preserve"> Linii Kolejowych. Za przygotowanie składów, ładunków na wagonach lub wózkach motorowych oraz ich zabezpieczenie na czas przewozu do adresata odpowiada Wykonawca, który jeśli nie ma licencji przewoźnika kolejowego, jest obowiązany korzystać z usługi odpowiedniego przewoźnika.</w:t>
      </w:r>
    </w:p>
    <w:p w14:paraId="47145AEB" w14:textId="77777777" w:rsidR="005C2552" w:rsidRPr="00116CEF" w:rsidRDefault="005C2552" w:rsidP="00194B82">
      <w:pPr>
        <w:autoSpaceDE w:val="0"/>
        <w:autoSpaceDN w:val="0"/>
        <w:adjustRightInd w:val="0"/>
        <w:ind w:left="284"/>
        <w:rPr>
          <w:rFonts w:ascii="Arial" w:hAnsi="Arial" w:cs="Arial"/>
          <w:sz w:val="22"/>
          <w:szCs w:val="22"/>
        </w:rPr>
      </w:pPr>
    </w:p>
    <w:p w14:paraId="72F0B6FE" w14:textId="77777777" w:rsidR="0044446D" w:rsidRPr="00116CEF" w:rsidRDefault="00785902" w:rsidP="009429B0">
      <w:pPr>
        <w:pStyle w:val="Zwykytekst"/>
        <w:ind w:left="357" w:hanging="499"/>
        <w:jc w:val="both"/>
        <w:rPr>
          <w:rFonts w:ascii="Arial" w:hAnsi="Arial" w:cs="Arial"/>
          <w:b/>
          <w:bCs/>
          <w:iCs/>
          <w:sz w:val="22"/>
          <w:szCs w:val="22"/>
          <w:u w:val="single"/>
          <w:lang w:val="pl-PL"/>
        </w:rPr>
      </w:pPr>
      <w:r w:rsidRPr="00116CEF">
        <w:rPr>
          <w:rFonts w:ascii="Arial" w:hAnsi="Arial" w:cs="Arial"/>
          <w:b/>
          <w:bCs/>
          <w:iCs/>
          <w:sz w:val="22"/>
          <w:szCs w:val="22"/>
          <w:lang w:val="pl-PL"/>
        </w:rPr>
        <w:t>7.3. Wykonanie robót budowl</w:t>
      </w:r>
      <w:r w:rsidR="007331AE" w:rsidRPr="00116CEF">
        <w:rPr>
          <w:rFonts w:ascii="Arial" w:hAnsi="Arial" w:cs="Arial"/>
          <w:b/>
          <w:bCs/>
          <w:iCs/>
          <w:sz w:val="22"/>
          <w:szCs w:val="22"/>
          <w:lang w:val="pl-PL"/>
        </w:rPr>
        <w:t xml:space="preserve">anych obejmujących </w:t>
      </w:r>
      <w:r w:rsidR="009429B0" w:rsidRPr="00116CEF">
        <w:rPr>
          <w:rFonts w:ascii="Arial" w:hAnsi="Arial" w:cs="Arial"/>
          <w:b/>
          <w:bCs/>
          <w:iCs/>
          <w:sz w:val="22"/>
          <w:szCs w:val="22"/>
          <w:lang w:val="pl-PL"/>
        </w:rPr>
        <w:t xml:space="preserve">roboty nawierzchniowe </w:t>
      </w:r>
      <w:r w:rsidR="007B10E9" w:rsidRPr="00116CEF">
        <w:rPr>
          <w:rFonts w:ascii="Arial" w:hAnsi="Arial" w:cs="Arial"/>
          <w:b/>
          <w:bCs/>
          <w:iCs/>
          <w:sz w:val="22"/>
          <w:szCs w:val="22"/>
          <w:lang w:val="pl-PL"/>
        </w:rPr>
        <w:t xml:space="preserve">w km 221,255 - 221,787; 221,817 - 221,898; 225,356 – 226,585; 226,615 – 227,788; </w:t>
      </w:r>
      <w:r w:rsidR="00FF1C9F" w:rsidRPr="00116CEF">
        <w:rPr>
          <w:rFonts w:ascii="Arial" w:hAnsi="Arial" w:cs="Arial"/>
          <w:b/>
          <w:bCs/>
          <w:iCs/>
          <w:sz w:val="22"/>
          <w:szCs w:val="22"/>
          <w:lang w:val="pl-PL"/>
        </w:rPr>
        <w:t xml:space="preserve">227,818 – 227,998; </w:t>
      </w:r>
      <w:r w:rsidR="007B10E9" w:rsidRPr="00116CEF">
        <w:rPr>
          <w:rFonts w:ascii="Arial" w:hAnsi="Arial" w:cs="Arial"/>
          <w:b/>
          <w:bCs/>
          <w:iCs/>
          <w:sz w:val="22"/>
          <w:szCs w:val="22"/>
          <w:lang w:val="pl-PL"/>
        </w:rPr>
        <w:t>233,676 – 235,096; 235,214 - 235,500; 236,600 - 236,800</w:t>
      </w:r>
    </w:p>
    <w:p w14:paraId="7180A296" w14:textId="79228645" w:rsidR="002124AB" w:rsidRDefault="002124AB" w:rsidP="002124AB">
      <w:pPr>
        <w:pStyle w:val="Akapitzlist"/>
        <w:numPr>
          <w:ilvl w:val="0"/>
          <w:numId w:val="24"/>
        </w:numPr>
        <w:spacing w:before="120"/>
        <w:ind w:left="644"/>
        <w:jc w:val="both"/>
        <w:rPr>
          <w:rFonts w:ascii="Arial" w:hAnsi="Arial" w:cs="Arial"/>
          <w:sz w:val="22"/>
          <w:szCs w:val="22"/>
        </w:rPr>
      </w:pPr>
      <w:r w:rsidRPr="00116CEF">
        <w:rPr>
          <w:rFonts w:ascii="Arial" w:hAnsi="Arial" w:cs="Arial"/>
          <w:sz w:val="22"/>
          <w:szCs w:val="22"/>
        </w:rPr>
        <w:t>wymiana podkładów betonowych w ilości 7849 szt. (podkłady</w:t>
      </w:r>
      <w:r>
        <w:rPr>
          <w:rFonts w:ascii="Arial" w:hAnsi="Arial" w:cs="Arial"/>
          <w:sz w:val="22"/>
          <w:szCs w:val="22"/>
        </w:rPr>
        <w:t xml:space="preserve"> i akcesoria</w:t>
      </w:r>
      <w:r w:rsidRPr="00116CEF">
        <w:rPr>
          <w:rFonts w:ascii="Arial" w:hAnsi="Arial" w:cs="Arial"/>
          <w:sz w:val="22"/>
          <w:szCs w:val="22"/>
        </w:rPr>
        <w:t xml:space="preserve"> Zamawiającego)</w:t>
      </w:r>
    </w:p>
    <w:p w14:paraId="44EA8F91" w14:textId="1CF521F4" w:rsidR="002124AB" w:rsidRPr="002124AB" w:rsidRDefault="002124AB" w:rsidP="002124AB">
      <w:pPr>
        <w:pStyle w:val="Akapitzlist"/>
        <w:numPr>
          <w:ilvl w:val="0"/>
          <w:numId w:val="24"/>
        </w:numPr>
        <w:spacing w:before="120"/>
        <w:ind w:left="644"/>
        <w:jc w:val="both"/>
        <w:rPr>
          <w:rFonts w:ascii="Arial" w:hAnsi="Arial" w:cs="Arial"/>
          <w:sz w:val="22"/>
          <w:szCs w:val="22"/>
        </w:rPr>
      </w:pPr>
      <w:r w:rsidRPr="00116CEF">
        <w:rPr>
          <w:rFonts w:ascii="Arial" w:hAnsi="Arial" w:cs="Arial"/>
          <w:sz w:val="22"/>
          <w:szCs w:val="22"/>
        </w:rPr>
        <w:t xml:space="preserve">wymiana szyn S49 na S60 o łącznej długości 10202 </w:t>
      </w:r>
      <w:proofErr w:type="spellStart"/>
      <w:r w:rsidRPr="00116CEF">
        <w:rPr>
          <w:rFonts w:ascii="Arial" w:hAnsi="Arial" w:cs="Arial"/>
          <w:sz w:val="22"/>
          <w:szCs w:val="22"/>
        </w:rPr>
        <w:t>mb</w:t>
      </w:r>
      <w:proofErr w:type="spellEnd"/>
      <w:r w:rsidRPr="00116CEF">
        <w:rPr>
          <w:rFonts w:ascii="Arial" w:hAnsi="Arial" w:cs="Arial"/>
          <w:sz w:val="22"/>
          <w:szCs w:val="22"/>
        </w:rPr>
        <w:t xml:space="preserve"> . (materiał Zamawiającego)</w:t>
      </w:r>
    </w:p>
    <w:p w14:paraId="01510A7B" w14:textId="60129BA9" w:rsidR="00887F7A" w:rsidRPr="00116CEF" w:rsidRDefault="00887F7A" w:rsidP="00887F7A">
      <w:pPr>
        <w:pStyle w:val="Akapitzlist"/>
        <w:numPr>
          <w:ilvl w:val="0"/>
          <w:numId w:val="24"/>
        </w:numPr>
        <w:spacing w:before="120"/>
        <w:ind w:left="644"/>
        <w:rPr>
          <w:rFonts w:ascii="Arial" w:hAnsi="Arial" w:cs="Arial"/>
          <w:sz w:val="22"/>
          <w:szCs w:val="22"/>
        </w:rPr>
      </w:pPr>
      <w:r w:rsidRPr="00116CEF">
        <w:rPr>
          <w:rFonts w:ascii="Arial" w:hAnsi="Arial" w:cs="Arial"/>
          <w:sz w:val="22"/>
          <w:szCs w:val="22"/>
        </w:rPr>
        <w:t>Wykonanie niezbędnej ilości spoin termicznych lub zgrzein w celu wykonania odcinków toru bezstykowego z uwzględnieniem wyremontowanych przejazdów kolejowo –drogowych</w:t>
      </w:r>
      <w:r w:rsidR="0096223E" w:rsidRPr="00116CEF">
        <w:rPr>
          <w:rFonts w:ascii="Arial" w:hAnsi="Arial" w:cs="Arial"/>
          <w:sz w:val="22"/>
          <w:szCs w:val="22"/>
        </w:rPr>
        <w:t xml:space="preserve"> oraz wyremontowanych odcinków linii w latach 2018-2020</w:t>
      </w:r>
    </w:p>
    <w:p w14:paraId="1D0BB088" w14:textId="77777777" w:rsidR="00887F7A" w:rsidRPr="00116CEF" w:rsidRDefault="00887F7A" w:rsidP="00887F7A">
      <w:pPr>
        <w:pStyle w:val="Akapitzlist"/>
        <w:numPr>
          <w:ilvl w:val="0"/>
          <w:numId w:val="24"/>
        </w:numPr>
        <w:spacing w:before="120"/>
        <w:ind w:left="644"/>
        <w:rPr>
          <w:rFonts w:ascii="Arial" w:hAnsi="Arial" w:cs="Arial"/>
          <w:sz w:val="22"/>
          <w:szCs w:val="22"/>
        </w:rPr>
      </w:pPr>
      <w:r w:rsidRPr="00116CEF">
        <w:rPr>
          <w:rFonts w:ascii="Arial" w:hAnsi="Arial" w:cs="Arial"/>
          <w:sz w:val="22"/>
          <w:szCs w:val="22"/>
        </w:rPr>
        <w:t>Założenie punktów stały</w:t>
      </w:r>
      <w:r w:rsidR="0096223E" w:rsidRPr="00116CEF">
        <w:rPr>
          <w:rFonts w:ascii="Arial" w:hAnsi="Arial" w:cs="Arial"/>
          <w:sz w:val="22"/>
          <w:szCs w:val="22"/>
        </w:rPr>
        <w:t>ch</w:t>
      </w:r>
      <w:r w:rsidRPr="00116CEF">
        <w:rPr>
          <w:rFonts w:ascii="Arial" w:hAnsi="Arial" w:cs="Arial"/>
          <w:sz w:val="22"/>
          <w:szCs w:val="22"/>
        </w:rPr>
        <w:t xml:space="preserve"> na odcinkach toru bezstykowego.</w:t>
      </w:r>
    </w:p>
    <w:p w14:paraId="64800C73" w14:textId="77777777" w:rsidR="00887F7A" w:rsidRPr="00116CEF" w:rsidRDefault="00887F7A" w:rsidP="00887F7A">
      <w:pPr>
        <w:pStyle w:val="Akapitzlist"/>
        <w:numPr>
          <w:ilvl w:val="0"/>
          <w:numId w:val="24"/>
        </w:numPr>
        <w:spacing w:before="120"/>
        <w:ind w:left="644"/>
        <w:rPr>
          <w:rFonts w:ascii="Arial" w:hAnsi="Arial" w:cs="Arial"/>
          <w:sz w:val="22"/>
          <w:szCs w:val="22"/>
        </w:rPr>
      </w:pPr>
      <w:r w:rsidRPr="00116CEF">
        <w:rPr>
          <w:rFonts w:ascii="Arial" w:hAnsi="Arial" w:cs="Arial"/>
          <w:sz w:val="22"/>
          <w:szCs w:val="22"/>
        </w:rPr>
        <w:t>Wykonanie spoin termitowych przejściowych 60/49 gdzie to możliwe ze względu na zużycie szyn S49, lub zabudowanie szyn przejściowych S60/S49.</w:t>
      </w:r>
    </w:p>
    <w:p w14:paraId="1F6A8237" w14:textId="77777777" w:rsidR="00887F7A" w:rsidRPr="00116CEF" w:rsidRDefault="00887F7A" w:rsidP="00887F7A">
      <w:pPr>
        <w:pStyle w:val="Akapitzlist"/>
        <w:numPr>
          <w:ilvl w:val="0"/>
          <w:numId w:val="24"/>
        </w:numPr>
        <w:spacing w:before="120"/>
        <w:ind w:left="644"/>
        <w:rPr>
          <w:rFonts w:ascii="Arial" w:hAnsi="Arial" w:cs="Arial"/>
          <w:sz w:val="22"/>
          <w:szCs w:val="22"/>
        </w:rPr>
      </w:pPr>
      <w:r w:rsidRPr="00116CEF">
        <w:rPr>
          <w:rFonts w:ascii="Arial" w:hAnsi="Arial" w:cs="Arial"/>
          <w:sz w:val="22"/>
          <w:szCs w:val="22"/>
        </w:rPr>
        <w:t>Dostosować tor do niwelety urzędowej zatwierdzonej przez Kolejowy Ośrodek Geodezyjny – tor położony na zaniżonej niwelecie.</w:t>
      </w:r>
    </w:p>
    <w:p w14:paraId="54123F76" w14:textId="77777777" w:rsidR="00887F7A" w:rsidRPr="00116CEF" w:rsidRDefault="00887F7A" w:rsidP="00887F7A">
      <w:pPr>
        <w:pStyle w:val="Akapitzlist"/>
        <w:numPr>
          <w:ilvl w:val="0"/>
          <w:numId w:val="24"/>
        </w:numPr>
        <w:spacing w:before="120"/>
        <w:ind w:left="644"/>
        <w:rPr>
          <w:rFonts w:ascii="Arial" w:hAnsi="Arial" w:cs="Arial"/>
          <w:sz w:val="22"/>
          <w:szCs w:val="22"/>
        </w:rPr>
      </w:pPr>
      <w:r w:rsidRPr="00116CEF">
        <w:rPr>
          <w:rFonts w:ascii="Arial" w:hAnsi="Arial" w:cs="Arial"/>
          <w:sz w:val="22"/>
          <w:szCs w:val="22"/>
        </w:rPr>
        <w:t>Na przejazdach o nawierzchni asfaltowej nie wymagane jest dostosowanie niwelety toru do niwelety urzędowej ze względu na wysokie koszty przebudowy dojazdów dróg kołowych do przejazdów kolejowo – drogowych.</w:t>
      </w:r>
    </w:p>
    <w:p w14:paraId="7AE97D8A" w14:textId="77777777" w:rsidR="00887F7A" w:rsidRPr="00116CEF" w:rsidRDefault="00887F7A" w:rsidP="00887F7A">
      <w:pPr>
        <w:pStyle w:val="Akapitzlist"/>
        <w:numPr>
          <w:ilvl w:val="0"/>
          <w:numId w:val="24"/>
        </w:numPr>
        <w:spacing w:before="120"/>
        <w:ind w:left="644"/>
        <w:rPr>
          <w:rFonts w:ascii="Arial" w:hAnsi="Arial" w:cs="Arial"/>
          <w:sz w:val="22"/>
          <w:szCs w:val="22"/>
        </w:rPr>
      </w:pPr>
      <w:r w:rsidRPr="00116CEF">
        <w:rPr>
          <w:rFonts w:ascii="Arial" w:hAnsi="Arial" w:cs="Arial"/>
          <w:sz w:val="22"/>
          <w:szCs w:val="22"/>
        </w:rPr>
        <w:t>Odtworzenie ław torowiska wzdłuż toru kolejowego po obu stronach</w:t>
      </w:r>
    </w:p>
    <w:p w14:paraId="6A822306" w14:textId="77777777" w:rsidR="00887F7A" w:rsidRPr="00116CEF" w:rsidRDefault="00887F7A" w:rsidP="00887F7A">
      <w:pPr>
        <w:pStyle w:val="Akapitzlist"/>
        <w:numPr>
          <w:ilvl w:val="0"/>
          <w:numId w:val="24"/>
        </w:numPr>
        <w:spacing w:before="120"/>
        <w:ind w:left="644"/>
        <w:rPr>
          <w:rFonts w:ascii="Arial" w:hAnsi="Arial" w:cs="Arial"/>
          <w:sz w:val="22"/>
          <w:szCs w:val="22"/>
        </w:rPr>
      </w:pPr>
      <w:r w:rsidRPr="00116CEF">
        <w:rPr>
          <w:rFonts w:ascii="Arial" w:hAnsi="Arial" w:cs="Arial"/>
          <w:sz w:val="22"/>
          <w:szCs w:val="22"/>
        </w:rPr>
        <w:t xml:space="preserve">Opracowania stosownej dokumentacji </w:t>
      </w:r>
      <w:r w:rsidR="0096223E" w:rsidRPr="00116CEF">
        <w:rPr>
          <w:rFonts w:ascii="Arial" w:hAnsi="Arial" w:cs="Arial"/>
          <w:sz w:val="22"/>
          <w:szCs w:val="22"/>
        </w:rPr>
        <w:t>pomiarowej i geodezyjnej</w:t>
      </w:r>
    </w:p>
    <w:p w14:paraId="1D867BD1" w14:textId="77777777" w:rsidR="004C714A" w:rsidRPr="00116CEF" w:rsidRDefault="0096223E" w:rsidP="004C714A">
      <w:pPr>
        <w:pStyle w:val="Akapitzlist"/>
        <w:numPr>
          <w:ilvl w:val="0"/>
          <w:numId w:val="24"/>
        </w:numPr>
        <w:spacing w:before="120"/>
        <w:ind w:left="644"/>
        <w:rPr>
          <w:rFonts w:ascii="Arial" w:hAnsi="Arial" w:cs="Arial"/>
          <w:sz w:val="22"/>
          <w:szCs w:val="22"/>
        </w:rPr>
      </w:pPr>
      <w:r w:rsidRPr="00116CEF">
        <w:rPr>
          <w:rFonts w:ascii="Arial" w:hAnsi="Arial" w:cs="Arial"/>
          <w:sz w:val="22"/>
          <w:szCs w:val="22"/>
        </w:rPr>
        <w:t>Wykonanie odwodnienia wzdłuż linii kolejowej we wskazanej lokalizacji km</w:t>
      </w:r>
      <w:r w:rsidR="004C714A" w:rsidRPr="00116CEF">
        <w:rPr>
          <w:rFonts w:ascii="Arial" w:hAnsi="Arial" w:cs="Arial"/>
          <w:sz w:val="22"/>
          <w:szCs w:val="22"/>
        </w:rPr>
        <w:t xml:space="preserve"> 233,660 – 235,500</w:t>
      </w:r>
    </w:p>
    <w:p w14:paraId="4B48C436" w14:textId="77777777" w:rsidR="00D81DEB" w:rsidRPr="00116CEF" w:rsidRDefault="00D81DEB" w:rsidP="00D81DEB">
      <w:pPr>
        <w:suppressAutoHyphens w:val="0"/>
        <w:rPr>
          <w:rFonts w:ascii="Arial" w:hAnsi="Arial" w:cs="Arial"/>
          <w:sz w:val="22"/>
          <w:szCs w:val="22"/>
        </w:rPr>
      </w:pPr>
    </w:p>
    <w:p w14:paraId="419C29CD" w14:textId="77777777" w:rsidR="000C2FC0" w:rsidRPr="00116CEF" w:rsidRDefault="00D37A1D" w:rsidP="00DA4746">
      <w:pPr>
        <w:pStyle w:val="Akapitzlist"/>
        <w:numPr>
          <w:ilvl w:val="1"/>
          <w:numId w:val="20"/>
        </w:numPr>
        <w:rPr>
          <w:rFonts w:ascii="Arial" w:eastAsia="BatangChe" w:hAnsi="Arial" w:cs="Arial"/>
          <w:b/>
          <w:sz w:val="22"/>
          <w:szCs w:val="22"/>
        </w:rPr>
      </w:pPr>
      <w:r w:rsidRPr="00116CEF">
        <w:rPr>
          <w:rFonts w:ascii="Arial" w:eastAsia="BatangChe" w:hAnsi="Arial" w:cs="Arial"/>
          <w:b/>
          <w:sz w:val="22"/>
          <w:szCs w:val="22"/>
        </w:rPr>
        <w:t>P</w:t>
      </w:r>
      <w:r w:rsidR="00350413" w:rsidRPr="00116CEF">
        <w:rPr>
          <w:rFonts w:ascii="Arial" w:eastAsia="BatangChe" w:hAnsi="Arial" w:cs="Arial"/>
          <w:b/>
          <w:sz w:val="22"/>
          <w:szCs w:val="22"/>
        </w:rPr>
        <w:t>ozostałe wymagania</w:t>
      </w:r>
      <w:r w:rsidR="000C2FC0" w:rsidRPr="00116CEF">
        <w:rPr>
          <w:rFonts w:ascii="Arial" w:eastAsia="BatangChe" w:hAnsi="Arial" w:cs="Arial"/>
          <w:b/>
          <w:sz w:val="22"/>
          <w:szCs w:val="22"/>
        </w:rPr>
        <w:t>:</w:t>
      </w:r>
    </w:p>
    <w:p w14:paraId="1EFC83AD" w14:textId="77777777" w:rsidR="000C2FC0" w:rsidRPr="00116CEF" w:rsidRDefault="000C2FC0" w:rsidP="00DA4746">
      <w:pPr>
        <w:pStyle w:val="Akapitzlist"/>
        <w:numPr>
          <w:ilvl w:val="2"/>
          <w:numId w:val="20"/>
        </w:numPr>
        <w:ind w:left="1276" w:hanging="709"/>
        <w:rPr>
          <w:rFonts w:ascii="Arial" w:eastAsia="BatangChe" w:hAnsi="Arial" w:cs="Arial"/>
          <w:sz w:val="22"/>
          <w:szCs w:val="22"/>
        </w:rPr>
      </w:pPr>
      <w:r w:rsidRPr="00116CEF">
        <w:rPr>
          <w:rFonts w:ascii="Arial" w:hAnsi="Arial" w:cs="Arial"/>
          <w:b/>
          <w:bCs/>
          <w:sz w:val="22"/>
          <w:szCs w:val="22"/>
        </w:rPr>
        <w:t>Gospodarka materiałowa. Zasady post</w:t>
      </w:r>
      <w:r w:rsidRPr="00116CEF">
        <w:rPr>
          <w:rFonts w:ascii="Arial" w:hAnsi="Arial" w:cs="Arial"/>
          <w:sz w:val="22"/>
          <w:szCs w:val="22"/>
        </w:rPr>
        <w:t>ę</w:t>
      </w:r>
      <w:r w:rsidRPr="00116CEF">
        <w:rPr>
          <w:rFonts w:ascii="Arial" w:hAnsi="Arial" w:cs="Arial"/>
          <w:b/>
          <w:bCs/>
          <w:sz w:val="22"/>
          <w:szCs w:val="22"/>
        </w:rPr>
        <w:t>powania z materiałami odzyskanymi w procesie remontów</w:t>
      </w:r>
    </w:p>
    <w:p w14:paraId="58545465" w14:textId="77777777" w:rsidR="000C2FC0" w:rsidRPr="00116CEF" w:rsidRDefault="000C2FC0" w:rsidP="00DA4746">
      <w:pPr>
        <w:pStyle w:val="Akapitzlist"/>
        <w:numPr>
          <w:ilvl w:val="3"/>
          <w:numId w:val="20"/>
        </w:numPr>
        <w:suppressAutoHyphens w:val="0"/>
        <w:autoSpaceDN w:val="0"/>
        <w:adjustRightInd w:val="0"/>
        <w:spacing w:before="120" w:after="120"/>
        <w:ind w:left="1276" w:hanging="709"/>
        <w:rPr>
          <w:rFonts w:ascii="Arial" w:hAnsi="Arial" w:cs="Arial"/>
          <w:b/>
          <w:bCs/>
          <w:sz w:val="22"/>
          <w:szCs w:val="22"/>
        </w:rPr>
      </w:pPr>
      <w:r w:rsidRPr="00116CEF">
        <w:rPr>
          <w:rFonts w:ascii="Arial" w:hAnsi="Arial" w:cs="Arial"/>
          <w:b/>
          <w:bCs/>
          <w:sz w:val="22"/>
          <w:szCs w:val="22"/>
        </w:rPr>
        <w:t>Klasyfikacja materiałów do/po demonta</w:t>
      </w:r>
      <w:r w:rsidRPr="00116CEF">
        <w:rPr>
          <w:rFonts w:ascii="Arial" w:hAnsi="Arial" w:cs="Arial"/>
          <w:b/>
          <w:sz w:val="22"/>
          <w:szCs w:val="22"/>
        </w:rPr>
        <w:t>ż</w:t>
      </w:r>
      <w:r w:rsidRPr="00116CEF">
        <w:rPr>
          <w:rFonts w:ascii="Arial" w:hAnsi="Arial" w:cs="Arial"/>
          <w:b/>
          <w:bCs/>
          <w:sz w:val="22"/>
          <w:szCs w:val="22"/>
        </w:rPr>
        <w:t>u i segregacja materiałów z odzysku</w:t>
      </w:r>
    </w:p>
    <w:p w14:paraId="36368AA6" w14:textId="77777777" w:rsidR="000C2FC0" w:rsidRPr="00116CEF" w:rsidRDefault="000C2FC0" w:rsidP="006A7240">
      <w:pPr>
        <w:autoSpaceDE w:val="0"/>
        <w:autoSpaceDN w:val="0"/>
        <w:adjustRightInd w:val="0"/>
        <w:ind w:left="567"/>
        <w:rPr>
          <w:rFonts w:ascii="Arial" w:hAnsi="Arial" w:cs="Arial"/>
          <w:sz w:val="22"/>
          <w:szCs w:val="22"/>
        </w:rPr>
      </w:pPr>
      <w:r w:rsidRPr="00116CEF">
        <w:rPr>
          <w:rFonts w:ascii="Arial" w:hAnsi="Arial" w:cs="Arial"/>
          <w:sz w:val="22"/>
          <w:szCs w:val="22"/>
        </w:rPr>
        <w:t>Procesy wymiany elementów nawierzchni wymagają demontażu i sortowania materiałów odzyskanych. Sposób postępowania z materiałami z odzysku oraz zasady gospodarki materiałami z odzysku generalnie uregulowane są w uchwale Zarządu PLK nr 54 z 27 lutego 2009r. Segregacje i transport materiałów z odzysku na składowiska (miejsce składowania), dokonuje Wykonawca robót w uzgodnieniu z właściwym Zakładem Linii Kolejowych.  Materiały mogą być ładowane na wagony bezpośrednio na szlaku (bez konieczności ich przewożenia na miejsce demontażu oraz klasyfikacji) i wysyłane na miejsca składowania.</w:t>
      </w:r>
    </w:p>
    <w:p w14:paraId="6571C19E" w14:textId="77777777" w:rsidR="000C2FC0" w:rsidRPr="00116CEF" w:rsidRDefault="000C2FC0" w:rsidP="00DA4746">
      <w:pPr>
        <w:pStyle w:val="Akapitzlist"/>
        <w:numPr>
          <w:ilvl w:val="3"/>
          <w:numId w:val="20"/>
        </w:numPr>
        <w:suppressAutoHyphens w:val="0"/>
        <w:autoSpaceDN w:val="0"/>
        <w:adjustRightInd w:val="0"/>
        <w:spacing w:before="120" w:after="120"/>
        <w:ind w:left="1276" w:hanging="709"/>
        <w:rPr>
          <w:rFonts w:ascii="Arial" w:hAnsi="Arial" w:cs="Arial"/>
          <w:b/>
          <w:bCs/>
          <w:sz w:val="22"/>
          <w:szCs w:val="22"/>
        </w:rPr>
      </w:pPr>
      <w:r w:rsidRPr="00116CEF">
        <w:rPr>
          <w:rFonts w:ascii="Arial" w:hAnsi="Arial" w:cs="Arial"/>
          <w:b/>
          <w:bCs/>
          <w:sz w:val="22"/>
          <w:szCs w:val="22"/>
        </w:rPr>
        <w:t>Magazynowanie materiałów</w:t>
      </w:r>
    </w:p>
    <w:p w14:paraId="581DB6E5" w14:textId="77777777" w:rsidR="000C2FC0" w:rsidRPr="00116CEF" w:rsidRDefault="000C2FC0" w:rsidP="006A7240">
      <w:pPr>
        <w:autoSpaceDE w:val="0"/>
        <w:autoSpaceDN w:val="0"/>
        <w:adjustRightInd w:val="0"/>
        <w:ind w:left="567"/>
        <w:rPr>
          <w:rFonts w:ascii="Arial" w:hAnsi="Arial" w:cs="Arial"/>
          <w:sz w:val="22"/>
          <w:szCs w:val="22"/>
        </w:rPr>
      </w:pPr>
      <w:r w:rsidRPr="00116CEF">
        <w:rPr>
          <w:rFonts w:ascii="Arial" w:hAnsi="Arial" w:cs="Arial"/>
          <w:sz w:val="22"/>
          <w:szCs w:val="22"/>
        </w:rPr>
        <w:t xml:space="preserve">Miejsca składowania i magazynowania dla poszczególnych materiałów i prefabrykatów szczegółowo uzgadnia </w:t>
      </w:r>
      <w:proofErr w:type="spellStart"/>
      <w:r w:rsidRPr="00116CEF">
        <w:rPr>
          <w:rFonts w:ascii="Arial" w:hAnsi="Arial" w:cs="Arial"/>
          <w:sz w:val="22"/>
          <w:szCs w:val="22"/>
        </w:rPr>
        <w:t>sie</w:t>
      </w:r>
      <w:proofErr w:type="spellEnd"/>
      <w:r w:rsidRPr="00116CEF">
        <w:rPr>
          <w:rFonts w:ascii="Arial" w:hAnsi="Arial" w:cs="Arial"/>
          <w:sz w:val="22"/>
          <w:szCs w:val="22"/>
        </w:rPr>
        <w:t xml:space="preserve"> w trakcie komisyjnego przekazania terenu budowy. Place, tory za/wyładunkowe dla magazynowania wyrobów i materiałów, zarówno nowych jak i z odzysków, powinny być urządzone w bezpośredniej bliskości terenu budowy, aby nie powodować niezasadnych kosztów transportu. Wykonawca dokonuje wyboru spośród </w:t>
      </w:r>
      <w:r w:rsidRPr="00116CEF">
        <w:rPr>
          <w:rFonts w:ascii="Arial" w:hAnsi="Arial" w:cs="Arial"/>
          <w:sz w:val="22"/>
          <w:szCs w:val="22"/>
        </w:rPr>
        <w:lastRenderedPageBreak/>
        <w:t xml:space="preserve">wskazanych zasobów odpowiednio do swoich potrzeb i spisuje umowy o korzystanie z właścicielami infrastruktury - jednostkami Grupy PKP. Wykonawca spisuje również inne umowy konieczne dla zapewnienia warunków bezpieczeństwa pracy, odpowiednio do rodzaju robót i sprzętu, który będzie wykorzystywał. Na mocy tych umów Wykonawca spisuje regulaminy zamknięcia torów stacyjnych - IZ, regulaminy wyłączenia napięcia - EZ. Podczas komisyjnego przekazania terenu budowy szczegółowo omówione i uzgodnione zostaną terminy użytkowania placów i zajętości torów dla poszczególnych faz robót. Wykonawca powinien wówczas posiadać umowy (mogą być wstępne porozumienia) dzierżawy, użyczenia na „kolejowe zasoby”, które będzie chciał wykorzystać w trakcie realizacji każdej części. Za bezpieczeństwo pracy (bhp) pracowników zatrudnionych przy przeładunkach i magazynowaniu materiałów na stacjach, za bezpieczeństwo ruchu pociągów wzdłuż torów magazynowych, za szkody wyrządzone osobom trzecim, za </w:t>
      </w:r>
      <w:proofErr w:type="spellStart"/>
      <w:r w:rsidRPr="00116CEF">
        <w:rPr>
          <w:rFonts w:ascii="Arial" w:hAnsi="Arial" w:cs="Arial"/>
          <w:sz w:val="22"/>
          <w:szCs w:val="22"/>
        </w:rPr>
        <w:t>zabepieczenie</w:t>
      </w:r>
      <w:proofErr w:type="spellEnd"/>
      <w:r w:rsidRPr="00116CEF">
        <w:rPr>
          <w:rFonts w:ascii="Arial" w:hAnsi="Arial" w:cs="Arial"/>
          <w:sz w:val="22"/>
          <w:szCs w:val="22"/>
        </w:rPr>
        <w:t xml:space="preserve"> materiałów w trakcie magazynowania przed kradzieżami, pożarem itp. odpowiada Wykonawca. </w:t>
      </w:r>
    </w:p>
    <w:p w14:paraId="06FE49A2" w14:textId="77777777" w:rsidR="000C2FC0" w:rsidRPr="00116CEF" w:rsidRDefault="000C2FC0" w:rsidP="00DA4746">
      <w:pPr>
        <w:pStyle w:val="Akapitzlist"/>
        <w:numPr>
          <w:ilvl w:val="3"/>
          <w:numId w:val="20"/>
        </w:numPr>
        <w:suppressAutoHyphens w:val="0"/>
        <w:autoSpaceDN w:val="0"/>
        <w:adjustRightInd w:val="0"/>
        <w:spacing w:before="120" w:after="120"/>
        <w:ind w:left="1276" w:hanging="709"/>
        <w:rPr>
          <w:rFonts w:ascii="Arial" w:hAnsi="Arial" w:cs="Arial"/>
          <w:b/>
          <w:bCs/>
          <w:sz w:val="22"/>
          <w:szCs w:val="22"/>
        </w:rPr>
      </w:pPr>
      <w:r w:rsidRPr="00116CEF">
        <w:rPr>
          <w:rFonts w:ascii="Arial" w:hAnsi="Arial" w:cs="Arial"/>
          <w:b/>
          <w:bCs/>
          <w:sz w:val="22"/>
          <w:szCs w:val="22"/>
        </w:rPr>
        <w:t>Post</w:t>
      </w:r>
      <w:r w:rsidRPr="00116CEF">
        <w:rPr>
          <w:rFonts w:ascii="Arial" w:hAnsi="Arial" w:cs="Arial"/>
          <w:b/>
          <w:sz w:val="22"/>
          <w:szCs w:val="22"/>
        </w:rPr>
        <w:t>ę</w:t>
      </w:r>
      <w:r w:rsidRPr="00116CEF">
        <w:rPr>
          <w:rFonts w:ascii="Arial" w:hAnsi="Arial" w:cs="Arial"/>
          <w:b/>
          <w:bCs/>
          <w:sz w:val="22"/>
          <w:szCs w:val="22"/>
        </w:rPr>
        <w:t>powanie z materiałami z odzysku</w:t>
      </w:r>
    </w:p>
    <w:p w14:paraId="645B888B" w14:textId="77777777" w:rsidR="000C2FC0" w:rsidRPr="00116CEF" w:rsidRDefault="000C2FC0" w:rsidP="006A7240">
      <w:pPr>
        <w:autoSpaceDE w:val="0"/>
        <w:autoSpaceDN w:val="0"/>
        <w:adjustRightInd w:val="0"/>
        <w:ind w:left="567"/>
        <w:rPr>
          <w:rFonts w:ascii="Arial" w:hAnsi="Arial" w:cs="Arial"/>
          <w:sz w:val="22"/>
          <w:szCs w:val="22"/>
        </w:rPr>
      </w:pPr>
      <w:r w:rsidRPr="00116CEF">
        <w:rPr>
          <w:rFonts w:ascii="Arial" w:hAnsi="Arial" w:cs="Arial"/>
          <w:sz w:val="22"/>
          <w:szCs w:val="22"/>
        </w:rPr>
        <w:t xml:space="preserve">Odpady – </w:t>
      </w:r>
      <w:r w:rsidRPr="00116CEF">
        <w:rPr>
          <w:rFonts w:ascii="Arial" w:hAnsi="Arial" w:cs="Arial"/>
          <w:b/>
          <w:sz w:val="22"/>
          <w:szCs w:val="22"/>
        </w:rPr>
        <w:t>koszty zbierania, transportu na odległość do 20 km</w:t>
      </w:r>
      <w:r w:rsidRPr="00116CEF">
        <w:rPr>
          <w:rFonts w:ascii="Arial" w:hAnsi="Arial" w:cs="Arial"/>
          <w:sz w:val="22"/>
          <w:szCs w:val="22"/>
        </w:rPr>
        <w:t xml:space="preserve">, </w:t>
      </w:r>
      <w:r w:rsidRPr="00116CEF">
        <w:rPr>
          <w:rFonts w:ascii="Arial" w:hAnsi="Arial" w:cs="Arial"/>
          <w:b/>
          <w:sz w:val="22"/>
          <w:szCs w:val="22"/>
        </w:rPr>
        <w:t>odzysku,</w:t>
      </w:r>
      <w:r w:rsidRPr="00116CEF">
        <w:rPr>
          <w:rFonts w:ascii="Arial" w:hAnsi="Arial" w:cs="Arial"/>
          <w:sz w:val="22"/>
          <w:szCs w:val="22"/>
        </w:rPr>
        <w:t xml:space="preserve"> ponosi Wykonawca w ramach wynegocjowanych cen jednostkowych za poszczególne pozycje robót, w wyniku których powstały odpady.</w:t>
      </w:r>
    </w:p>
    <w:p w14:paraId="26921B48" w14:textId="77777777" w:rsidR="000C2FC0" w:rsidRPr="00116CEF" w:rsidRDefault="000C2FC0" w:rsidP="006A7240">
      <w:pPr>
        <w:autoSpaceDE w:val="0"/>
        <w:autoSpaceDN w:val="0"/>
        <w:adjustRightInd w:val="0"/>
        <w:ind w:left="567"/>
        <w:rPr>
          <w:rFonts w:ascii="Arial" w:hAnsi="Arial" w:cs="Arial"/>
          <w:sz w:val="22"/>
          <w:szCs w:val="22"/>
        </w:rPr>
      </w:pPr>
      <w:r w:rsidRPr="00116CEF">
        <w:rPr>
          <w:rFonts w:ascii="Arial" w:hAnsi="Arial" w:cs="Arial"/>
          <w:sz w:val="22"/>
          <w:szCs w:val="22"/>
        </w:rPr>
        <w:t xml:space="preserve">Drewno powstałe w wyniku sortowania podkładów i podrozjazdnic kolejowych oznaczonych jako odpad o kodzie 170204 podlega </w:t>
      </w:r>
      <w:r w:rsidRPr="00116CEF">
        <w:rPr>
          <w:rFonts w:ascii="Arial" w:hAnsi="Arial" w:cs="Arial"/>
          <w:b/>
          <w:sz w:val="22"/>
          <w:szCs w:val="22"/>
        </w:rPr>
        <w:t>utylizacji na koszt Wykonawcy</w:t>
      </w:r>
      <w:r w:rsidRPr="00116CEF">
        <w:rPr>
          <w:rFonts w:ascii="Arial" w:hAnsi="Arial" w:cs="Arial"/>
          <w:sz w:val="22"/>
          <w:szCs w:val="22"/>
        </w:rPr>
        <w:t>,</w:t>
      </w:r>
      <w:r w:rsidRPr="00116CEF">
        <w:rPr>
          <w:rFonts w:ascii="Arial" w:hAnsi="Arial" w:cs="Arial"/>
          <w:strike/>
          <w:sz w:val="22"/>
          <w:szCs w:val="22"/>
        </w:rPr>
        <w:t xml:space="preserve"> </w:t>
      </w:r>
      <w:r w:rsidRPr="00116CEF">
        <w:rPr>
          <w:rFonts w:ascii="Arial" w:hAnsi="Arial" w:cs="Arial"/>
          <w:sz w:val="22"/>
          <w:szCs w:val="22"/>
        </w:rPr>
        <w:t>Wykonawca robót jest zobowiązany, do ich transportu na składowisko lub przekazanie firmie zajmującej się utylizacją.</w:t>
      </w:r>
    </w:p>
    <w:p w14:paraId="4E2D6A61" w14:textId="77777777" w:rsidR="000C2FC0" w:rsidRPr="00116CEF" w:rsidRDefault="000C2FC0" w:rsidP="006A7240">
      <w:pPr>
        <w:autoSpaceDE w:val="0"/>
        <w:autoSpaceDN w:val="0"/>
        <w:adjustRightInd w:val="0"/>
        <w:ind w:left="567"/>
        <w:rPr>
          <w:rFonts w:ascii="Arial" w:hAnsi="Arial" w:cs="Arial"/>
          <w:sz w:val="22"/>
          <w:szCs w:val="22"/>
        </w:rPr>
      </w:pPr>
      <w:r w:rsidRPr="00116CEF">
        <w:rPr>
          <w:rFonts w:ascii="Arial" w:hAnsi="Arial" w:cs="Arial"/>
          <w:sz w:val="22"/>
          <w:szCs w:val="22"/>
        </w:rPr>
        <w:t>Materiały złomowe – złom – odzyskany z demontażu torów, po demontażu, segregacji go przez Wykonawcę, zostaje przekazany jego właścicielowi.</w:t>
      </w:r>
    </w:p>
    <w:p w14:paraId="3F56E12E" w14:textId="77777777" w:rsidR="000C2FC0" w:rsidRPr="00116CEF" w:rsidRDefault="000C2FC0" w:rsidP="006A7240">
      <w:pPr>
        <w:autoSpaceDE w:val="0"/>
        <w:autoSpaceDN w:val="0"/>
        <w:adjustRightInd w:val="0"/>
        <w:ind w:left="567"/>
        <w:rPr>
          <w:rFonts w:ascii="Arial" w:hAnsi="Arial" w:cs="Arial"/>
          <w:sz w:val="22"/>
          <w:szCs w:val="22"/>
        </w:rPr>
      </w:pPr>
      <w:r w:rsidRPr="00116CEF">
        <w:rPr>
          <w:rFonts w:ascii="Arial" w:hAnsi="Arial" w:cs="Arial"/>
          <w:sz w:val="22"/>
          <w:szCs w:val="22"/>
        </w:rPr>
        <w:t>Szyny złomowe należy pociąć na odcinki o długości 8 - 11m.</w:t>
      </w:r>
    </w:p>
    <w:p w14:paraId="030988AB" w14:textId="77777777" w:rsidR="000C2FC0" w:rsidRPr="00116CEF" w:rsidRDefault="000C2FC0" w:rsidP="006A7240">
      <w:pPr>
        <w:autoSpaceDE w:val="0"/>
        <w:autoSpaceDN w:val="0"/>
        <w:adjustRightInd w:val="0"/>
        <w:ind w:left="567"/>
        <w:rPr>
          <w:rFonts w:ascii="Arial" w:hAnsi="Arial" w:cs="Arial"/>
          <w:sz w:val="22"/>
          <w:szCs w:val="22"/>
        </w:rPr>
      </w:pPr>
      <w:r w:rsidRPr="00116CEF">
        <w:rPr>
          <w:rFonts w:ascii="Arial" w:hAnsi="Arial" w:cs="Arial"/>
          <w:sz w:val="22"/>
          <w:szCs w:val="22"/>
        </w:rPr>
        <w:t>Złom – na koszt Wykonawcy jest sortowany, ładowany i przewożony do miejsc składowania (magazynowania) wskazanych przez Zamawiającego. Wykonawca ponosi też koszty rozładunku i ułożenia materiałów złomowych na składowiskach na warunkach uzgodnionych z Zamawiającym.</w:t>
      </w:r>
    </w:p>
    <w:p w14:paraId="1FCCAB44" w14:textId="77777777" w:rsidR="000C2FC0" w:rsidRPr="00116CEF" w:rsidRDefault="000C2FC0" w:rsidP="006A7240">
      <w:pPr>
        <w:autoSpaceDE w:val="0"/>
        <w:autoSpaceDN w:val="0"/>
        <w:adjustRightInd w:val="0"/>
        <w:ind w:left="567"/>
        <w:rPr>
          <w:rFonts w:ascii="Arial" w:hAnsi="Arial" w:cs="Arial"/>
          <w:sz w:val="22"/>
          <w:szCs w:val="22"/>
        </w:rPr>
      </w:pPr>
      <w:r w:rsidRPr="00116CEF">
        <w:rPr>
          <w:rFonts w:ascii="Arial" w:hAnsi="Arial" w:cs="Arial"/>
          <w:sz w:val="22"/>
          <w:szCs w:val="22"/>
        </w:rPr>
        <w:t>Odpowiedzialnych za klasyfikacje (podział na klasy) złomu - materiałów złomowych z odzysku - oraz przekazywanie materiałów złomowych do magazynu, ustala się pomiędzy Wykonawcą a Zakładem Linii Kolejowych.</w:t>
      </w:r>
    </w:p>
    <w:p w14:paraId="09D30A74" w14:textId="77777777" w:rsidR="000C2FC0" w:rsidRPr="00116CEF" w:rsidRDefault="000C2FC0" w:rsidP="006A7240">
      <w:pPr>
        <w:autoSpaceDE w:val="0"/>
        <w:autoSpaceDN w:val="0"/>
        <w:adjustRightInd w:val="0"/>
        <w:ind w:left="567"/>
        <w:rPr>
          <w:rFonts w:ascii="Arial" w:hAnsi="Arial" w:cs="Arial"/>
          <w:sz w:val="22"/>
          <w:szCs w:val="22"/>
        </w:rPr>
      </w:pPr>
      <w:r w:rsidRPr="00116CEF">
        <w:rPr>
          <w:rFonts w:ascii="Arial" w:hAnsi="Arial" w:cs="Arial"/>
          <w:sz w:val="22"/>
          <w:szCs w:val="22"/>
        </w:rPr>
        <w:t>Szyny zaklasyfikowane jako staro użyteczne należy pociąć na odcinki o długości 25 – 30 m (w miejscach „fabrycznych” zgrzein). Materiały stare użyteczne, w tym materiały do regeneracji, zaklasyfikowane i wyselekcjonowane w procesie przebudowy, likwidacji, rozbiórki lub demontażu infrastruktury są własnością właściciela budowli czy urządzenia.</w:t>
      </w:r>
    </w:p>
    <w:p w14:paraId="0044B7D8" w14:textId="77777777" w:rsidR="000C2FC0" w:rsidRPr="00116CEF" w:rsidRDefault="000C2FC0" w:rsidP="006A7240">
      <w:pPr>
        <w:autoSpaceDE w:val="0"/>
        <w:autoSpaceDN w:val="0"/>
        <w:adjustRightInd w:val="0"/>
        <w:ind w:left="567"/>
        <w:rPr>
          <w:rFonts w:ascii="Arial" w:hAnsi="Arial" w:cs="Arial"/>
          <w:sz w:val="22"/>
          <w:szCs w:val="22"/>
        </w:rPr>
      </w:pPr>
      <w:r w:rsidRPr="00116CEF">
        <w:rPr>
          <w:rFonts w:ascii="Arial" w:hAnsi="Arial" w:cs="Arial"/>
          <w:sz w:val="22"/>
          <w:szCs w:val="22"/>
        </w:rPr>
        <w:t>Wykonawca robót jest zobowiązany, po zaklasyfikowaniu przez IZ lub Zamawiającego, do ich transportu na składowisko lub do magazynu.</w:t>
      </w:r>
    </w:p>
    <w:p w14:paraId="674D99AE" w14:textId="77777777" w:rsidR="000C2FC0" w:rsidRPr="00116CEF" w:rsidRDefault="000C2FC0" w:rsidP="006A7240">
      <w:pPr>
        <w:autoSpaceDE w:val="0"/>
        <w:autoSpaceDN w:val="0"/>
        <w:adjustRightInd w:val="0"/>
        <w:ind w:left="567"/>
        <w:rPr>
          <w:rFonts w:ascii="Arial" w:hAnsi="Arial" w:cs="Arial"/>
          <w:sz w:val="22"/>
          <w:szCs w:val="22"/>
        </w:rPr>
      </w:pPr>
      <w:r w:rsidRPr="00116CEF">
        <w:rPr>
          <w:rFonts w:ascii="Arial" w:hAnsi="Arial" w:cs="Arial"/>
          <w:sz w:val="22"/>
          <w:szCs w:val="22"/>
        </w:rPr>
        <w:t>Tłuczeń odzyskany po oczyszczaniu podsypki należy wykorzystać. Zasady wykorzystania starej podsypki musza być zgodne z Warunkami Technicznymi Wykonania i Odbioru podsypki tłuczniowej naturalnej i z recyklingu stosowanej w nawierzchni kolejowej ILK3b-5100/10/07.</w:t>
      </w:r>
    </w:p>
    <w:p w14:paraId="270D9B9B" w14:textId="77777777" w:rsidR="000C2FC0" w:rsidRPr="00116CEF" w:rsidRDefault="000C2FC0" w:rsidP="006A7240">
      <w:pPr>
        <w:numPr>
          <w:ilvl w:val="1"/>
          <w:numId w:val="13"/>
        </w:numPr>
        <w:suppressAutoHyphens w:val="0"/>
        <w:autoSpaceDE w:val="0"/>
        <w:autoSpaceDN w:val="0"/>
        <w:adjustRightInd w:val="0"/>
        <w:ind w:left="567" w:firstLine="0"/>
        <w:rPr>
          <w:rFonts w:ascii="Arial" w:hAnsi="Arial" w:cs="Arial"/>
          <w:sz w:val="22"/>
          <w:szCs w:val="22"/>
        </w:rPr>
      </w:pPr>
      <w:r w:rsidRPr="00116CEF">
        <w:rPr>
          <w:rFonts w:ascii="Arial" w:hAnsi="Arial" w:cs="Arial"/>
          <w:sz w:val="22"/>
          <w:szCs w:val="22"/>
        </w:rPr>
        <w:t>Materiały stare użyteczne Wykonawca ma obowiązek odwozić na składowiska, których lokalizacje uzgodnione będą na komisji przekazania terenu budowy.</w:t>
      </w:r>
    </w:p>
    <w:p w14:paraId="501740AE" w14:textId="77777777" w:rsidR="000C2FC0" w:rsidRPr="00116CEF" w:rsidRDefault="000C2FC0" w:rsidP="006A7240">
      <w:pPr>
        <w:numPr>
          <w:ilvl w:val="1"/>
          <w:numId w:val="13"/>
        </w:numPr>
        <w:suppressAutoHyphens w:val="0"/>
        <w:autoSpaceDE w:val="0"/>
        <w:autoSpaceDN w:val="0"/>
        <w:adjustRightInd w:val="0"/>
        <w:ind w:left="567" w:firstLine="0"/>
        <w:rPr>
          <w:rFonts w:ascii="Arial" w:hAnsi="Arial" w:cs="Arial"/>
          <w:sz w:val="22"/>
          <w:szCs w:val="22"/>
        </w:rPr>
      </w:pPr>
      <w:r w:rsidRPr="00116CEF">
        <w:rPr>
          <w:rFonts w:ascii="Arial" w:hAnsi="Arial" w:cs="Arial"/>
          <w:sz w:val="22"/>
          <w:szCs w:val="22"/>
        </w:rPr>
        <w:t xml:space="preserve">Miejsce przekazania, osoby upoważnione do przekazania i odbioru materiałów ustala </w:t>
      </w:r>
      <w:proofErr w:type="spellStart"/>
      <w:r w:rsidRPr="00116CEF">
        <w:rPr>
          <w:rFonts w:ascii="Arial" w:hAnsi="Arial" w:cs="Arial"/>
          <w:sz w:val="22"/>
          <w:szCs w:val="22"/>
        </w:rPr>
        <w:t>sie</w:t>
      </w:r>
      <w:proofErr w:type="spellEnd"/>
      <w:r w:rsidRPr="00116CEF">
        <w:rPr>
          <w:rFonts w:ascii="Arial" w:hAnsi="Arial" w:cs="Arial"/>
          <w:sz w:val="22"/>
          <w:szCs w:val="22"/>
        </w:rPr>
        <w:t xml:space="preserve"> w umowie na roboty dla realizacji każdej części. Materiały do regeneracji selekcjonuje i układa </w:t>
      </w:r>
      <w:proofErr w:type="spellStart"/>
      <w:r w:rsidRPr="00116CEF">
        <w:rPr>
          <w:rFonts w:ascii="Arial" w:hAnsi="Arial" w:cs="Arial"/>
          <w:sz w:val="22"/>
          <w:szCs w:val="22"/>
        </w:rPr>
        <w:t>sie</w:t>
      </w:r>
      <w:proofErr w:type="spellEnd"/>
      <w:r w:rsidRPr="00116CEF">
        <w:rPr>
          <w:rFonts w:ascii="Arial" w:hAnsi="Arial" w:cs="Arial"/>
          <w:sz w:val="22"/>
          <w:szCs w:val="22"/>
        </w:rPr>
        <w:t xml:space="preserve"> na składowisku wg asortymentu, stopnia zużycia oraz gatunku surowca. Koszty tych prac ponosi Wykonawca.</w:t>
      </w:r>
    </w:p>
    <w:p w14:paraId="271935F8" w14:textId="77777777" w:rsidR="000C2FC0" w:rsidRPr="00116CEF" w:rsidRDefault="000C2FC0" w:rsidP="006A7240">
      <w:pPr>
        <w:numPr>
          <w:ilvl w:val="1"/>
          <w:numId w:val="13"/>
        </w:numPr>
        <w:suppressAutoHyphens w:val="0"/>
        <w:autoSpaceDE w:val="0"/>
        <w:autoSpaceDN w:val="0"/>
        <w:adjustRightInd w:val="0"/>
        <w:ind w:left="567" w:firstLine="0"/>
        <w:rPr>
          <w:rFonts w:ascii="Arial" w:hAnsi="Arial" w:cs="Arial"/>
          <w:sz w:val="22"/>
          <w:szCs w:val="22"/>
        </w:rPr>
      </w:pPr>
      <w:r w:rsidRPr="00116CEF">
        <w:rPr>
          <w:rFonts w:ascii="Arial" w:hAnsi="Arial" w:cs="Arial"/>
          <w:sz w:val="22"/>
          <w:szCs w:val="22"/>
        </w:rPr>
        <w:t>Po przekazaniu, za zabezpieczenie materiałów na składowiskach odpowiada IZ.</w:t>
      </w:r>
    </w:p>
    <w:p w14:paraId="0D382E02" w14:textId="77777777" w:rsidR="000C2FC0" w:rsidRPr="00116CEF" w:rsidRDefault="000C2FC0" w:rsidP="006A7240">
      <w:pPr>
        <w:numPr>
          <w:ilvl w:val="1"/>
          <w:numId w:val="13"/>
        </w:numPr>
        <w:suppressAutoHyphens w:val="0"/>
        <w:autoSpaceDE w:val="0"/>
        <w:autoSpaceDN w:val="0"/>
        <w:adjustRightInd w:val="0"/>
        <w:ind w:left="567" w:firstLine="0"/>
        <w:rPr>
          <w:rFonts w:ascii="Arial" w:hAnsi="Arial" w:cs="Arial"/>
          <w:sz w:val="22"/>
          <w:szCs w:val="22"/>
        </w:rPr>
      </w:pPr>
      <w:r w:rsidRPr="00116CEF">
        <w:rPr>
          <w:rFonts w:ascii="Arial" w:hAnsi="Arial" w:cs="Arial"/>
          <w:sz w:val="22"/>
          <w:szCs w:val="22"/>
        </w:rPr>
        <w:t xml:space="preserve">Przekazanie materiałów starych użytecznych dokumentuje </w:t>
      </w:r>
      <w:proofErr w:type="spellStart"/>
      <w:r w:rsidRPr="00116CEF">
        <w:rPr>
          <w:rFonts w:ascii="Arial" w:hAnsi="Arial" w:cs="Arial"/>
          <w:sz w:val="22"/>
          <w:szCs w:val="22"/>
        </w:rPr>
        <w:t>sie</w:t>
      </w:r>
      <w:proofErr w:type="spellEnd"/>
      <w:r w:rsidRPr="00116CEF">
        <w:rPr>
          <w:rFonts w:ascii="Arial" w:hAnsi="Arial" w:cs="Arial"/>
          <w:sz w:val="22"/>
          <w:szCs w:val="22"/>
        </w:rPr>
        <w:t xml:space="preserve"> protokółem przekazania pomiędzy Wykonawcą a IZ, którego kopie otrzymuje Zamawiający.</w:t>
      </w:r>
    </w:p>
    <w:p w14:paraId="3F49BE12" w14:textId="77777777" w:rsidR="00D37A1D" w:rsidRPr="00116CEF" w:rsidRDefault="00D37A1D" w:rsidP="00D37A1D">
      <w:pPr>
        <w:suppressAutoHyphens w:val="0"/>
        <w:autoSpaceDE w:val="0"/>
        <w:autoSpaceDN w:val="0"/>
        <w:adjustRightInd w:val="0"/>
        <w:ind w:left="1134"/>
        <w:rPr>
          <w:rFonts w:ascii="Arial" w:hAnsi="Arial" w:cs="Arial"/>
          <w:sz w:val="22"/>
          <w:szCs w:val="22"/>
        </w:rPr>
      </w:pPr>
    </w:p>
    <w:p w14:paraId="0B0D8CFD" w14:textId="77777777" w:rsidR="007366C1" w:rsidRPr="00116CEF" w:rsidRDefault="007366C1" w:rsidP="00D37A1D">
      <w:pPr>
        <w:suppressAutoHyphens w:val="0"/>
        <w:autoSpaceDE w:val="0"/>
        <w:autoSpaceDN w:val="0"/>
        <w:adjustRightInd w:val="0"/>
        <w:ind w:left="1134"/>
        <w:rPr>
          <w:rFonts w:ascii="Arial" w:hAnsi="Arial" w:cs="Arial"/>
          <w:sz w:val="22"/>
          <w:szCs w:val="22"/>
        </w:rPr>
      </w:pPr>
    </w:p>
    <w:p w14:paraId="21E66E39" w14:textId="77777777" w:rsidR="00350413" w:rsidRPr="00116CEF" w:rsidRDefault="000C2FC0" w:rsidP="00DA4746">
      <w:pPr>
        <w:pStyle w:val="Akapitzlist"/>
        <w:numPr>
          <w:ilvl w:val="1"/>
          <w:numId w:val="20"/>
        </w:numPr>
        <w:ind w:left="644"/>
        <w:rPr>
          <w:rFonts w:ascii="Arial" w:hAnsi="Arial" w:cs="Arial"/>
          <w:b/>
          <w:sz w:val="22"/>
          <w:szCs w:val="22"/>
        </w:rPr>
      </w:pPr>
      <w:r w:rsidRPr="00116CEF">
        <w:rPr>
          <w:rFonts w:ascii="Arial" w:hAnsi="Arial" w:cs="Arial"/>
          <w:b/>
          <w:bCs/>
          <w:sz w:val="22"/>
          <w:szCs w:val="22"/>
        </w:rPr>
        <w:lastRenderedPageBreak/>
        <w:t>Wymagania Zamawiaj</w:t>
      </w:r>
      <w:r w:rsidRPr="00116CEF">
        <w:rPr>
          <w:rFonts w:ascii="Arial" w:hAnsi="Arial" w:cs="Arial"/>
          <w:b/>
          <w:sz w:val="22"/>
          <w:szCs w:val="22"/>
        </w:rPr>
        <w:t>ą</w:t>
      </w:r>
      <w:r w:rsidRPr="00116CEF">
        <w:rPr>
          <w:rFonts w:ascii="Arial" w:hAnsi="Arial" w:cs="Arial"/>
          <w:b/>
          <w:bCs/>
          <w:sz w:val="22"/>
          <w:szCs w:val="22"/>
        </w:rPr>
        <w:t>cego, dotycz</w:t>
      </w:r>
      <w:r w:rsidRPr="00116CEF">
        <w:rPr>
          <w:rFonts w:ascii="Arial" w:hAnsi="Arial" w:cs="Arial"/>
          <w:b/>
          <w:sz w:val="22"/>
          <w:szCs w:val="22"/>
        </w:rPr>
        <w:t>ą</w:t>
      </w:r>
      <w:r w:rsidRPr="00116CEF">
        <w:rPr>
          <w:rFonts w:ascii="Arial" w:hAnsi="Arial" w:cs="Arial"/>
          <w:b/>
          <w:bCs/>
          <w:sz w:val="22"/>
          <w:szCs w:val="22"/>
        </w:rPr>
        <w:t>ce wła</w:t>
      </w:r>
      <w:r w:rsidRPr="00116CEF">
        <w:rPr>
          <w:rFonts w:ascii="Arial" w:hAnsi="Arial" w:cs="Arial"/>
          <w:b/>
          <w:sz w:val="22"/>
          <w:szCs w:val="22"/>
        </w:rPr>
        <w:t>ś</w:t>
      </w:r>
      <w:r w:rsidRPr="00116CEF">
        <w:rPr>
          <w:rFonts w:ascii="Arial" w:hAnsi="Arial" w:cs="Arial"/>
          <w:b/>
          <w:bCs/>
          <w:sz w:val="22"/>
          <w:szCs w:val="22"/>
        </w:rPr>
        <w:t>ciwo</w:t>
      </w:r>
      <w:r w:rsidRPr="00116CEF">
        <w:rPr>
          <w:rFonts w:ascii="Arial" w:hAnsi="Arial" w:cs="Arial"/>
          <w:b/>
          <w:sz w:val="22"/>
          <w:szCs w:val="22"/>
        </w:rPr>
        <w:t>ś</w:t>
      </w:r>
      <w:r w:rsidRPr="00116CEF">
        <w:rPr>
          <w:rFonts w:ascii="Arial" w:hAnsi="Arial" w:cs="Arial"/>
          <w:b/>
          <w:bCs/>
          <w:sz w:val="22"/>
          <w:szCs w:val="22"/>
        </w:rPr>
        <w:t>ci wyrobów i materiałów budowlanych</w:t>
      </w:r>
    </w:p>
    <w:p w14:paraId="201F4FE9" w14:textId="77777777" w:rsidR="003A23BA" w:rsidRPr="00116CEF" w:rsidRDefault="000C2FC0" w:rsidP="006A7240">
      <w:pPr>
        <w:pStyle w:val="Akapitzlist"/>
        <w:numPr>
          <w:ilvl w:val="2"/>
          <w:numId w:val="20"/>
        </w:numPr>
        <w:suppressAutoHyphens w:val="0"/>
        <w:autoSpaceDN w:val="0"/>
        <w:adjustRightInd w:val="0"/>
        <w:ind w:left="851" w:hanging="567"/>
        <w:jc w:val="both"/>
        <w:rPr>
          <w:rFonts w:ascii="Arial" w:hAnsi="Arial" w:cs="Arial"/>
          <w:sz w:val="22"/>
          <w:szCs w:val="22"/>
        </w:rPr>
      </w:pPr>
      <w:r w:rsidRPr="00116CEF">
        <w:rPr>
          <w:rFonts w:ascii="Arial" w:hAnsi="Arial" w:cs="Arial"/>
          <w:sz w:val="22"/>
          <w:szCs w:val="22"/>
        </w:rPr>
        <w:t>Materiały dostarczane przez Wykonawcę stosowane do naprawy  infrastruktury powinny być wykonane zgodnie z „Warunkami Technicznymi Wykonania i Odbioru” i obowiązującymi normami oraz posiadać co najmniej jeden z p</w:t>
      </w:r>
      <w:r w:rsidR="003A23BA" w:rsidRPr="00116CEF">
        <w:rPr>
          <w:rFonts w:ascii="Arial" w:hAnsi="Arial" w:cs="Arial"/>
          <w:sz w:val="22"/>
          <w:szCs w:val="22"/>
        </w:rPr>
        <w:t>oniższych dokumentów:</w:t>
      </w:r>
    </w:p>
    <w:p w14:paraId="6C4950E5" w14:textId="77777777" w:rsidR="000C2FC0" w:rsidRPr="00116CEF" w:rsidRDefault="000C2FC0" w:rsidP="003A23BA">
      <w:pPr>
        <w:pStyle w:val="Akapitzlist"/>
        <w:suppressAutoHyphens w:val="0"/>
        <w:autoSpaceDN w:val="0"/>
        <w:adjustRightInd w:val="0"/>
        <w:ind w:left="851"/>
        <w:jc w:val="both"/>
        <w:rPr>
          <w:rFonts w:ascii="Arial" w:hAnsi="Arial" w:cs="Arial"/>
          <w:sz w:val="22"/>
          <w:szCs w:val="22"/>
        </w:rPr>
      </w:pPr>
      <w:r w:rsidRPr="00116CEF">
        <w:rPr>
          <w:rFonts w:ascii="Arial" w:hAnsi="Arial" w:cs="Arial"/>
          <w:sz w:val="22"/>
          <w:szCs w:val="22"/>
        </w:rPr>
        <w:t>a) Świadectwo dopuszczenia do eksploatacji typu budowli i urządzenia przeznaczonego do prowadzenia ruchu kolejowego,</w:t>
      </w:r>
    </w:p>
    <w:p w14:paraId="53B14452" w14:textId="77777777" w:rsidR="000C2FC0" w:rsidRPr="00116CEF" w:rsidRDefault="000C2FC0" w:rsidP="003A23BA">
      <w:pPr>
        <w:suppressAutoHyphens w:val="0"/>
        <w:autoSpaceDN w:val="0"/>
        <w:adjustRightInd w:val="0"/>
        <w:ind w:left="143" w:firstLine="708"/>
        <w:rPr>
          <w:rFonts w:ascii="Arial" w:hAnsi="Arial" w:cs="Arial"/>
          <w:sz w:val="22"/>
          <w:szCs w:val="22"/>
        </w:rPr>
      </w:pPr>
      <w:r w:rsidRPr="00116CEF">
        <w:rPr>
          <w:rFonts w:ascii="Arial" w:hAnsi="Arial" w:cs="Arial"/>
          <w:sz w:val="22"/>
          <w:szCs w:val="22"/>
        </w:rPr>
        <w:t>b) Aprobatę techniczną,</w:t>
      </w:r>
    </w:p>
    <w:p w14:paraId="5296E39E" w14:textId="77777777" w:rsidR="000C2FC0" w:rsidRPr="00116CEF" w:rsidRDefault="000C2FC0" w:rsidP="003A23BA">
      <w:pPr>
        <w:suppressAutoHyphens w:val="0"/>
        <w:autoSpaceDN w:val="0"/>
        <w:adjustRightInd w:val="0"/>
        <w:ind w:left="143" w:firstLine="708"/>
        <w:rPr>
          <w:rFonts w:ascii="Arial" w:hAnsi="Arial" w:cs="Arial"/>
          <w:sz w:val="22"/>
          <w:szCs w:val="22"/>
        </w:rPr>
      </w:pPr>
      <w:r w:rsidRPr="00116CEF">
        <w:rPr>
          <w:rFonts w:ascii="Arial" w:hAnsi="Arial" w:cs="Arial"/>
          <w:sz w:val="22"/>
          <w:szCs w:val="22"/>
        </w:rPr>
        <w:t>c) Świadectwo jakości.</w:t>
      </w:r>
    </w:p>
    <w:p w14:paraId="01A6F879" w14:textId="77777777" w:rsidR="000C2FC0" w:rsidRPr="00116CEF" w:rsidRDefault="000C2FC0" w:rsidP="000C2FC0">
      <w:pPr>
        <w:autoSpaceDE w:val="0"/>
        <w:autoSpaceDN w:val="0"/>
        <w:adjustRightInd w:val="0"/>
        <w:ind w:left="993"/>
        <w:rPr>
          <w:rFonts w:ascii="Arial" w:hAnsi="Arial" w:cs="Arial"/>
          <w:sz w:val="22"/>
          <w:szCs w:val="22"/>
        </w:rPr>
      </w:pPr>
    </w:p>
    <w:p w14:paraId="7D96E5C9" w14:textId="77777777" w:rsidR="000C2FC0" w:rsidRPr="00116CEF" w:rsidRDefault="00D37A1D" w:rsidP="003A23BA">
      <w:pPr>
        <w:pStyle w:val="Akapitzlist"/>
        <w:suppressAutoHyphens w:val="0"/>
        <w:autoSpaceDN w:val="0"/>
        <w:adjustRightInd w:val="0"/>
        <w:ind w:left="851" w:hanging="567"/>
        <w:jc w:val="both"/>
        <w:rPr>
          <w:rFonts w:ascii="Arial" w:hAnsi="Arial" w:cs="Arial"/>
          <w:sz w:val="22"/>
          <w:szCs w:val="22"/>
        </w:rPr>
      </w:pPr>
      <w:r w:rsidRPr="00116CEF">
        <w:rPr>
          <w:rFonts w:ascii="Arial" w:hAnsi="Arial" w:cs="Arial"/>
          <w:sz w:val="22"/>
          <w:szCs w:val="22"/>
        </w:rPr>
        <w:t>7.5</w:t>
      </w:r>
      <w:r w:rsidR="000C2FC0" w:rsidRPr="00116CEF">
        <w:rPr>
          <w:rFonts w:ascii="Arial" w:hAnsi="Arial" w:cs="Arial"/>
          <w:sz w:val="22"/>
          <w:szCs w:val="22"/>
        </w:rPr>
        <w:t xml:space="preserve">.2 Wykonawca musi posiadać </w:t>
      </w:r>
      <w:proofErr w:type="spellStart"/>
      <w:r w:rsidR="000C2FC0" w:rsidRPr="00116CEF">
        <w:rPr>
          <w:rFonts w:ascii="Arial" w:hAnsi="Arial" w:cs="Arial"/>
          <w:sz w:val="22"/>
          <w:szCs w:val="22"/>
        </w:rPr>
        <w:t>protokóły</w:t>
      </w:r>
      <w:proofErr w:type="spellEnd"/>
      <w:r w:rsidR="000C2FC0" w:rsidRPr="00116CEF">
        <w:rPr>
          <w:rFonts w:ascii="Arial" w:hAnsi="Arial" w:cs="Arial"/>
          <w:sz w:val="22"/>
          <w:szCs w:val="22"/>
        </w:rPr>
        <w:t xml:space="preserve"> odbiorów technicznych wykonanych wg procedur ustalonych w </w:t>
      </w:r>
      <w:proofErr w:type="spellStart"/>
      <w:r w:rsidR="000C2FC0" w:rsidRPr="00116CEF">
        <w:rPr>
          <w:rFonts w:ascii="Arial" w:hAnsi="Arial" w:cs="Arial"/>
          <w:sz w:val="22"/>
          <w:szCs w:val="22"/>
        </w:rPr>
        <w:t>WTWiO</w:t>
      </w:r>
      <w:proofErr w:type="spellEnd"/>
      <w:r w:rsidR="000C2FC0" w:rsidRPr="00116CEF">
        <w:rPr>
          <w:rFonts w:ascii="Arial" w:hAnsi="Arial" w:cs="Arial"/>
          <w:sz w:val="22"/>
          <w:szCs w:val="22"/>
        </w:rPr>
        <w:t xml:space="preserve"> dla danego elementu nawierzchni. Dla zagwarantowania zgodności technicznej wyrobów i zapewnienia wymaganej jakości, dla partii materiałów i/lub urządzenia powinny być dostarczone wymagane dokumenty dla danego wyrobu, takie jak:</w:t>
      </w:r>
    </w:p>
    <w:p w14:paraId="20FA5A31" w14:textId="77777777" w:rsidR="000C2FC0" w:rsidRPr="00116CEF" w:rsidRDefault="000C2FC0" w:rsidP="003A23BA">
      <w:pPr>
        <w:autoSpaceDE w:val="0"/>
        <w:autoSpaceDN w:val="0"/>
        <w:adjustRightInd w:val="0"/>
        <w:ind w:left="851"/>
        <w:rPr>
          <w:rFonts w:ascii="Arial" w:hAnsi="Arial" w:cs="Arial"/>
          <w:sz w:val="22"/>
          <w:szCs w:val="22"/>
        </w:rPr>
      </w:pPr>
      <w:r w:rsidRPr="00116CEF">
        <w:rPr>
          <w:rFonts w:ascii="Arial" w:hAnsi="Arial" w:cs="Arial"/>
          <w:sz w:val="22"/>
          <w:szCs w:val="22"/>
        </w:rPr>
        <w:t>• Świadectwo odbioru</w:t>
      </w:r>
    </w:p>
    <w:p w14:paraId="3F62C6B8" w14:textId="77777777" w:rsidR="000C2FC0" w:rsidRPr="00116CEF" w:rsidRDefault="000C2FC0" w:rsidP="003A23BA">
      <w:pPr>
        <w:autoSpaceDE w:val="0"/>
        <w:autoSpaceDN w:val="0"/>
        <w:adjustRightInd w:val="0"/>
        <w:ind w:left="851"/>
        <w:rPr>
          <w:rFonts w:ascii="Arial" w:hAnsi="Arial" w:cs="Arial"/>
          <w:sz w:val="22"/>
          <w:szCs w:val="22"/>
        </w:rPr>
      </w:pPr>
      <w:r w:rsidRPr="00116CEF">
        <w:rPr>
          <w:rFonts w:ascii="Arial" w:hAnsi="Arial" w:cs="Arial"/>
          <w:sz w:val="22"/>
          <w:szCs w:val="22"/>
        </w:rPr>
        <w:t>• Deklaracja zgodności</w:t>
      </w:r>
    </w:p>
    <w:p w14:paraId="4B6E4E2B" w14:textId="77777777" w:rsidR="000C2FC0" w:rsidRPr="00116CEF" w:rsidRDefault="000C2FC0" w:rsidP="003A23BA">
      <w:pPr>
        <w:autoSpaceDE w:val="0"/>
        <w:autoSpaceDN w:val="0"/>
        <w:adjustRightInd w:val="0"/>
        <w:ind w:left="851"/>
        <w:rPr>
          <w:rFonts w:ascii="Arial" w:hAnsi="Arial" w:cs="Arial"/>
          <w:sz w:val="22"/>
          <w:szCs w:val="22"/>
        </w:rPr>
      </w:pPr>
      <w:r w:rsidRPr="00116CEF">
        <w:rPr>
          <w:rFonts w:ascii="Arial" w:hAnsi="Arial" w:cs="Arial"/>
          <w:sz w:val="22"/>
          <w:szCs w:val="22"/>
        </w:rPr>
        <w:t>• Wyniki badan laboratoryjnych</w:t>
      </w:r>
    </w:p>
    <w:p w14:paraId="61B9B2D7" w14:textId="77777777" w:rsidR="000C2FC0" w:rsidRPr="00116CEF" w:rsidRDefault="000C2FC0" w:rsidP="003A23BA">
      <w:pPr>
        <w:autoSpaceDE w:val="0"/>
        <w:autoSpaceDN w:val="0"/>
        <w:adjustRightInd w:val="0"/>
        <w:ind w:left="851"/>
        <w:rPr>
          <w:rFonts w:ascii="Arial" w:hAnsi="Arial" w:cs="Arial"/>
          <w:sz w:val="22"/>
          <w:szCs w:val="22"/>
        </w:rPr>
      </w:pPr>
      <w:r w:rsidRPr="00116CEF">
        <w:rPr>
          <w:rFonts w:ascii="Arial" w:hAnsi="Arial" w:cs="Arial"/>
          <w:sz w:val="22"/>
          <w:szCs w:val="22"/>
        </w:rPr>
        <w:t>• Protokół odbioru technicznego</w:t>
      </w:r>
    </w:p>
    <w:p w14:paraId="2C0EDF89" w14:textId="77777777" w:rsidR="000C2FC0" w:rsidRPr="00116CEF" w:rsidRDefault="000C2FC0" w:rsidP="000C2FC0">
      <w:pPr>
        <w:autoSpaceDE w:val="0"/>
        <w:autoSpaceDN w:val="0"/>
        <w:adjustRightInd w:val="0"/>
        <w:ind w:left="1560"/>
        <w:rPr>
          <w:rFonts w:ascii="Arial" w:hAnsi="Arial" w:cs="Arial"/>
          <w:sz w:val="22"/>
          <w:szCs w:val="22"/>
        </w:rPr>
      </w:pPr>
    </w:p>
    <w:p w14:paraId="51A26728" w14:textId="77777777" w:rsidR="000C2FC0" w:rsidRPr="00116CEF" w:rsidRDefault="000C2FC0" w:rsidP="003A23BA">
      <w:pPr>
        <w:autoSpaceDE w:val="0"/>
        <w:autoSpaceDN w:val="0"/>
        <w:adjustRightInd w:val="0"/>
        <w:ind w:left="851"/>
        <w:rPr>
          <w:rFonts w:ascii="Arial" w:hAnsi="Arial" w:cs="Arial"/>
          <w:sz w:val="22"/>
          <w:szCs w:val="22"/>
        </w:rPr>
      </w:pPr>
      <w:r w:rsidRPr="00116CEF">
        <w:rPr>
          <w:rFonts w:ascii="Arial" w:hAnsi="Arial" w:cs="Arial"/>
          <w:sz w:val="22"/>
          <w:szCs w:val="22"/>
        </w:rPr>
        <w:t xml:space="preserve">Zasady zakupu i zabudowy szyn w torach bezstykowych określa pismo Biura Dróg Kolejowych PKP PLK S.A. Nr ILK12 –518/104/13 z dnia 18 listopada 2013 r. </w:t>
      </w:r>
    </w:p>
    <w:p w14:paraId="5E5C41F2" w14:textId="77777777" w:rsidR="000C2FC0" w:rsidRPr="00116CEF" w:rsidRDefault="000C2FC0" w:rsidP="000C2FC0">
      <w:pPr>
        <w:autoSpaceDE w:val="0"/>
        <w:autoSpaceDN w:val="0"/>
        <w:adjustRightInd w:val="0"/>
        <w:ind w:firstLine="709"/>
        <w:rPr>
          <w:rFonts w:ascii="Arial" w:hAnsi="Arial" w:cs="Arial"/>
          <w:sz w:val="22"/>
          <w:szCs w:val="22"/>
        </w:rPr>
      </w:pPr>
    </w:p>
    <w:p w14:paraId="145AC7A5" w14:textId="77777777" w:rsidR="000C2FC0" w:rsidRPr="00116CEF" w:rsidRDefault="000C2FC0" w:rsidP="003A23BA">
      <w:pPr>
        <w:autoSpaceDE w:val="0"/>
        <w:autoSpaceDN w:val="0"/>
        <w:adjustRightInd w:val="0"/>
        <w:ind w:left="851"/>
        <w:rPr>
          <w:rFonts w:ascii="Arial" w:hAnsi="Arial" w:cs="Arial"/>
          <w:sz w:val="22"/>
          <w:szCs w:val="22"/>
        </w:rPr>
      </w:pPr>
      <w:r w:rsidRPr="00116CEF">
        <w:rPr>
          <w:rFonts w:ascii="Arial" w:hAnsi="Arial" w:cs="Arial"/>
          <w:sz w:val="22"/>
          <w:szCs w:val="22"/>
        </w:rPr>
        <w:t>Szyny wywozi si</w:t>
      </w:r>
      <w:r w:rsidR="00A97122" w:rsidRPr="00116CEF">
        <w:rPr>
          <w:rFonts w:ascii="Arial" w:hAnsi="Arial" w:cs="Arial"/>
          <w:sz w:val="22"/>
          <w:szCs w:val="22"/>
        </w:rPr>
        <w:t>ę</w:t>
      </w:r>
      <w:r w:rsidRPr="00116CEF">
        <w:rPr>
          <w:rFonts w:ascii="Arial" w:hAnsi="Arial" w:cs="Arial"/>
          <w:sz w:val="22"/>
          <w:szCs w:val="22"/>
        </w:rPr>
        <w:t xml:space="preserve"> na szlak na wagonach (na składach), którymi transportowane były ze zgrzewalni, lecz do ich rozładunku trzeba przygotować pobocza toru, aby było możliwe postawienie ich stopką na podsypce w trakcie rozładunku.</w:t>
      </w:r>
    </w:p>
    <w:p w14:paraId="79A9B98A" w14:textId="77777777" w:rsidR="000C2FC0" w:rsidRPr="00116CEF" w:rsidRDefault="000C2FC0" w:rsidP="003A23BA">
      <w:pPr>
        <w:autoSpaceDE w:val="0"/>
        <w:autoSpaceDN w:val="0"/>
        <w:adjustRightInd w:val="0"/>
        <w:ind w:left="851"/>
        <w:rPr>
          <w:rFonts w:ascii="Arial" w:hAnsi="Arial" w:cs="Arial"/>
          <w:sz w:val="22"/>
          <w:szCs w:val="22"/>
        </w:rPr>
      </w:pPr>
      <w:r w:rsidRPr="00116CEF">
        <w:rPr>
          <w:rFonts w:ascii="Arial" w:hAnsi="Arial" w:cs="Arial"/>
          <w:sz w:val="22"/>
          <w:szCs w:val="22"/>
        </w:rPr>
        <w:t xml:space="preserve">Wymaga się, aby szyny łączone były zgrzewarkami szyn, metodą zgrzewania elektrooporowego, po ułożeniu ich na podkładach, bezpośrednio przed montażem toru. Jeśli szyny były ułożone i przytwierdzone w temperaturach poza przedziałem temperatur neutralnych, to należy tor poddać zabiegowi odprężenia szyn, z zachowaniem warunków technicznych i bezpieczeństwa robót. Zgodnie z pismem Biura Dróg Kolejowych nr ILK3d-518/04/10 z 07.02.2010r., połączenia szyn w torach PKP PLK S.A. mogą wykonywać tylko zgrzewarki wyposażone w rejestrator monitorowania i zapisywania procesu zgrzewania. </w:t>
      </w:r>
    </w:p>
    <w:p w14:paraId="7F3FD099" w14:textId="77777777" w:rsidR="000C2FC0" w:rsidRPr="00116CEF" w:rsidRDefault="000C2FC0" w:rsidP="003A23BA">
      <w:pPr>
        <w:autoSpaceDE w:val="0"/>
        <w:autoSpaceDN w:val="0"/>
        <w:adjustRightInd w:val="0"/>
        <w:ind w:left="851"/>
        <w:rPr>
          <w:rFonts w:ascii="Arial" w:hAnsi="Arial" w:cs="Arial"/>
          <w:sz w:val="22"/>
          <w:szCs w:val="22"/>
        </w:rPr>
      </w:pPr>
      <w:r w:rsidRPr="00116CEF">
        <w:rPr>
          <w:rFonts w:ascii="Arial" w:hAnsi="Arial" w:cs="Arial"/>
          <w:sz w:val="22"/>
          <w:szCs w:val="22"/>
        </w:rPr>
        <w:t>Spawanie termitowe można wykonywać w miejscach, w których dopus</w:t>
      </w:r>
      <w:r w:rsidR="00A97122" w:rsidRPr="00116CEF">
        <w:rPr>
          <w:rFonts w:ascii="Arial" w:hAnsi="Arial" w:cs="Arial"/>
          <w:sz w:val="22"/>
          <w:szCs w:val="22"/>
        </w:rPr>
        <w:t>z</w:t>
      </w:r>
      <w:r w:rsidRPr="00116CEF">
        <w:rPr>
          <w:rFonts w:ascii="Arial" w:hAnsi="Arial" w:cs="Arial"/>
          <w:sz w:val="22"/>
          <w:szCs w:val="22"/>
        </w:rPr>
        <w:t xml:space="preserve">czają to obowiązujące przepisy. </w:t>
      </w:r>
    </w:p>
    <w:p w14:paraId="4E328C52" w14:textId="77777777" w:rsidR="000C2FC0" w:rsidRPr="00116CEF" w:rsidRDefault="000C2FC0" w:rsidP="003A23BA">
      <w:pPr>
        <w:autoSpaceDE w:val="0"/>
        <w:autoSpaceDN w:val="0"/>
        <w:adjustRightInd w:val="0"/>
        <w:ind w:left="851"/>
        <w:rPr>
          <w:rFonts w:ascii="Arial" w:hAnsi="Arial" w:cs="Arial"/>
          <w:sz w:val="22"/>
          <w:szCs w:val="22"/>
        </w:rPr>
      </w:pPr>
      <w:r w:rsidRPr="00116CEF">
        <w:rPr>
          <w:rFonts w:ascii="Arial" w:hAnsi="Arial" w:cs="Arial"/>
          <w:sz w:val="22"/>
          <w:szCs w:val="22"/>
        </w:rPr>
        <w:t>Podsypka kolejowa - tłuczeń naturalny –o frakcji nominalnej</w:t>
      </w:r>
      <w:r w:rsidRPr="00116CEF">
        <w:rPr>
          <w:rFonts w:ascii="Arial" w:hAnsi="Arial" w:cs="Arial"/>
          <w:sz w:val="22"/>
          <w:szCs w:val="22"/>
          <w:shd w:val="clear" w:color="auto" w:fill="FFFFFF"/>
        </w:rPr>
        <w:t xml:space="preserve"> 31,5 – 50 mm. </w:t>
      </w:r>
      <w:r w:rsidRPr="00116CEF">
        <w:rPr>
          <w:rFonts w:ascii="Arial" w:hAnsi="Arial" w:cs="Arial"/>
          <w:sz w:val="22"/>
          <w:szCs w:val="22"/>
        </w:rPr>
        <w:t>Podsypka powinna mieć świadectwo dopuszczenia UTK (GIK) lub certyfikat zgodności lub świadectwo kwalifikacji z jednostki naukowej, potwierdzone aktualnymi badaniami okresowymi zgodnie z Warunkami Technicznymi Wykonania i Odbioru podsypki tłuczniowej naturalnej i z recyklingu stosowanej w nawierzchni kolejowej. Nr ILK3b-5100/10/.</w:t>
      </w:r>
    </w:p>
    <w:p w14:paraId="043E00AE" w14:textId="77777777" w:rsidR="000C2FC0" w:rsidRPr="00116CEF" w:rsidRDefault="000C2FC0" w:rsidP="000C2FC0">
      <w:pPr>
        <w:autoSpaceDE w:val="0"/>
        <w:autoSpaceDN w:val="0"/>
        <w:adjustRightInd w:val="0"/>
        <w:ind w:left="1418" w:hanging="284"/>
        <w:rPr>
          <w:rFonts w:ascii="Arial" w:hAnsi="Arial" w:cs="Arial"/>
          <w:sz w:val="22"/>
          <w:szCs w:val="22"/>
        </w:rPr>
      </w:pPr>
    </w:p>
    <w:p w14:paraId="59ACD359" w14:textId="77777777" w:rsidR="000C2FC0" w:rsidRPr="00116CEF" w:rsidRDefault="000C2FC0" w:rsidP="003A23BA">
      <w:pPr>
        <w:numPr>
          <w:ilvl w:val="0"/>
          <w:numId w:val="15"/>
        </w:numPr>
        <w:suppressAutoHyphens w:val="0"/>
        <w:ind w:left="993" w:hanging="142"/>
        <w:rPr>
          <w:rFonts w:ascii="Arial" w:hAnsi="Arial" w:cs="Arial"/>
          <w:sz w:val="22"/>
          <w:szCs w:val="22"/>
        </w:rPr>
      </w:pPr>
      <w:r w:rsidRPr="00116CEF">
        <w:rPr>
          <w:rFonts w:ascii="Arial" w:hAnsi="Arial" w:cs="Arial"/>
          <w:sz w:val="22"/>
          <w:szCs w:val="22"/>
        </w:rPr>
        <w:t xml:space="preserve">Przeładunki materiałów nawierzchniowych należy wykonywać w sposób uniemożliwiający ich uszkodzenie. </w:t>
      </w:r>
    </w:p>
    <w:p w14:paraId="5634E9C1" w14:textId="77777777" w:rsidR="000C2FC0" w:rsidRPr="00116CEF" w:rsidRDefault="000C2FC0" w:rsidP="003A23BA">
      <w:pPr>
        <w:pStyle w:val="Akapitzlist"/>
        <w:numPr>
          <w:ilvl w:val="0"/>
          <w:numId w:val="15"/>
        </w:numPr>
        <w:ind w:left="993" w:hanging="142"/>
        <w:jc w:val="both"/>
        <w:rPr>
          <w:rFonts w:ascii="Arial" w:hAnsi="Arial" w:cs="Arial"/>
          <w:b/>
          <w:sz w:val="22"/>
          <w:szCs w:val="22"/>
        </w:rPr>
      </w:pPr>
      <w:r w:rsidRPr="00116CEF">
        <w:rPr>
          <w:rFonts w:ascii="Arial" w:hAnsi="Arial" w:cs="Arial"/>
          <w:sz w:val="22"/>
          <w:szCs w:val="22"/>
        </w:rPr>
        <w:t>Wszystkie elementy nośne rusztu torów oraz rozjazdów i skrzyżowań torów takie jak szyny, podkłady i podrozjazdnice, elementy stalowe rozjazdów i skrzyżowań, przyrządy wyrównawcze itp., powinny być przemieszczane urządzeniami specjalistycznymi</w:t>
      </w:r>
      <w:r w:rsidRPr="00116CEF">
        <w:rPr>
          <w:rFonts w:ascii="Arial" w:hAnsi="Arial" w:cs="Arial"/>
          <w:i/>
          <w:sz w:val="22"/>
          <w:szCs w:val="22"/>
        </w:rPr>
        <w:t>.</w:t>
      </w:r>
      <w:r w:rsidRPr="00116CEF">
        <w:rPr>
          <w:rFonts w:ascii="Arial" w:hAnsi="Arial" w:cs="Arial"/>
          <w:sz w:val="22"/>
          <w:szCs w:val="22"/>
        </w:rPr>
        <w:t xml:space="preserve"> Pracę fizyczną ludzi w tym zakresie należy ograniczać do niezbędnego minimum.</w:t>
      </w:r>
    </w:p>
    <w:p w14:paraId="46F86495" w14:textId="77777777" w:rsidR="007366C1" w:rsidRPr="00116CEF" w:rsidRDefault="007366C1" w:rsidP="007366C1">
      <w:pPr>
        <w:rPr>
          <w:rFonts w:ascii="Arial" w:hAnsi="Arial" w:cs="Arial"/>
          <w:b/>
          <w:sz w:val="22"/>
          <w:szCs w:val="22"/>
        </w:rPr>
      </w:pPr>
    </w:p>
    <w:p w14:paraId="42378F4E" w14:textId="77777777" w:rsidR="007366C1" w:rsidRPr="00116CEF" w:rsidRDefault="007366C1" w:rsidP="007366C1">
      <w:pPr>
        <w:rPr>
          <w:rFonts w:ascii="Arial" w:hAnsi="Arial" w:cs="Arial"/>
          <w:b/>
          <w:sz w:val="22"/>
          <w:szCs w:val="22"/>
        </w:rPr>
      </w:pPr>
    </w:p>
    <w:p w14:paraId="688181BE" w14:textId="77777777" w:rsidR="00D37A1D" w:rsidRPr="00116CEF" w:rsidRDefault="00D37A1D" w:rsidP="00D37A1D">
      <w:pPr>
        <w:pStyle w:val="Akapitzlist"/>
        <w:ind w:left="1418"/>
        <w:rPr>
          <w:rFonts w:ascii="Arial" w:hAnsi="Arial" w:cs="Arial"/>
          <w:b/>
          <w:sz w:val="22"/>
          <w:szCs w:val="22"/>
        </w:rPr>
      </w:pPr>
    </w:p>
    <w:p w14:paraId="4B5B5121" w14:textId="77777777" w:rsidR="000C2FC0" w:rsidRPr="00116CEF" w:rsidRDefault="000C2FC0" w:rsidP="00DA4746">
      <w:pPr>
        <w:pStyle w:val="Akapitzlist"/>
        <w:numPr>
          <w:ilvl w:val="1"/>
          <w:numId w:val="20"/>
        </w:numPr>
        <w:ind w:left="644"/>
        <w:rPr>
          <w:rFonts w:ascii="Arial" w:hAnsi="Arial" w:cs="Arial"/>
          <w:b/>
          <w:bCs/>
          <w:sz w:val="22"/>
          <w:szCs w:val="22"/>
        </w:rPr>
      </w:pPr>
      <w:r w:rsidRPr="00116CEF">
        <w:rPr>
          <w:rFonts w:ascii="Arial" w:hAnsi="Arial" w:cs="Arial"/>
          <w:b/>
          <w:bCs/>
          <w:sz w:val="22"/>
          <w:szCs w:val="22"/>
        </w:rPr>
        <w:t>Wymagania dotyczące wykonawcy robót</w:t>
      </w:r>
    </w:p>
    <w:p w14:paraId="0944498A" w14:textId="77777777" w:rsidR="000C2FC0" w:rsidRPr="00116CEF" w:rsidRDefault="000C2FC0" w:rsidP="00DA4746">
      <w:pPr>
        <w:pStyle w:val="Akapitzlist"/>
        <w:numPr>
          <w:ilvl w:val="2"/>
          <w:numId w:val="20"/>
        </w:numPr>
        <w:suppressAutoHyphens w:val="0"/>
        <w:autoSpaceDN w:val="0"/>
        <w:adjustRightInd w:val="0"/>
        <w:ind w:left="1560" w:hanging="1134"/>
        <w:rPr>
          <w:rFonts w:ascii="Arial" w:hAnsi="Arial" w:cs="Arial"/>
          <w:b/>
          <w:sz w:val="22"/>
          <w:szCs w:val="22"/>
        </w:rPr>
      </w:pPr>
      <w:r w:rsidRPr="00116CEF">
        <w:rPr>
          <w:rFonts w:ascii="Arial" w:hAnsi="Arial" w:cs="Arial"/>
          <w:b/>
          <w:sz w:val="22"/>
          <w:szCs w:val="22"/>
        </w:rPr>
        <w:t xml:space="preserve">Wymagania dotyczące personelu wykonawcy </w:t>
      </w:r>
    </w:p>
    <w:p w14:paraId="1BC5F1DA" w14:textId="77777777" w:rsidR="000C2FC0" w:rsidRPr="00116CEF" w:rsidRDefault="000C2FC0" w:rsidP="003A23BA">
      <w:pPr>
        <w:autoSpaceDE w:val="0"/>
        <w:autoSpaceDN w:val="0"/>
        <w:adjustRightInd w:val="0"/>
        <w:spacing w:before="120" w:after="120"/>
        <w:ind w:left="851"/>
        <w:rPr>
          <w:rFonts w:ascii="Arial" w:hAnsi="Arial" w:cs="Arial"/>
          <w:sz w:val="22"/>
          <w:szCs w:val="22"/>
        </w:rPr>
      </w:pPr>
      <w:r w:rsidRPr="00116CEF">
        <w:rPr>
          <w:rFonts w:ascii="Arial" w:hAnsi="Arial" w:cs="Arial"/>
          <w:sz w:val="22"/>
          <w:szCs w:val="22"/>
        </w:rPr>
        <w:lastRenderedPageBreak/>
        <w:t>Wykonawca zobowiązany jest zatrudniać pracowników spełniających warunk</w:t>
      </w:r>
      <w:r w:rsidR="00E76998" w:rsidRPr="00116CEF">
        <w:rPr>
          <w:rFonts w:ascii="Arial" w:hAnsi="Arial" w:cs="Arial"/>
          <w:sz w:val="22"/>
          <w:szCs w:val="22"/>
        </w:rPr>
        <w:t xml:space="preserve">i określone w:Ustawie </w:t>
      </w:r>
      <w:r w:rsidRPr="00116CEF">
        <w:rPr>
          <w:rFonts w:ascii="Arial" w:hAnsi="Arial" w:cs="Arial"/>
          <w:sz w:val="22"/>
          <w:szCs w:val="22"/>
        </w:rPr>
        <w:t>o trans</w:t>
      </w:r>
      <w:r w:rsidR="00E76998" w:rsidRPr="00116CEF">
        <w:rPr>
          <w:rFonts w:ascii="Arial" w:hAnsi="Arial" w:cs="Arial"/>
          <w:sz w:val="22"/>
          <w:szCs w:val="22"/>
        </w:rPr>
        <w:t>porcie kolejowym</w:t>
      </w:r>
      <w:r w:rsidRPr="00116CEF">
        <w:rPr>
          <w:rFonts w:ascii="Arial" w:hAnsi="Arial" w:cs="Arial"/>
          <w:sz w:val="22"/>
          <w:szCs w:val="22"/>
        </w:rPr>
        <w:t xml:space="preserve"> zgodnie z którą uprawnienia pracowników prowadzących pojazdy kolejowe wydane na podstawie art. 22 ust.2 ustawy z dnia 28 marca 2003r. o transporcie kolejowym (Dz. U. z 2007r. nr 16 poz.94) zachowują moc nie dłużej niż do dnia 29 października 2018r.</w:t>
      </w:r>
    </w:p>
    <w:p w14:paraId="13DBECF3" w14:textId="77777777" w:rsidR="000C2FC0" w:rsidRPr="00116CEF" w:rsidRDefault="000C2FC0" w:rsidP="003A23BA">
      <w:pPr>
        <w:autoSpaceDE w:val="0"/>
        <w:autoSpaceDN w:val="0"/>
        <w:adjustRightInd w:val="0"/>
        <w:spacing w:before="120" w:after="120"/>
        <w:ind w:left="851"/>
        <w:rPr>
          <w:rFonts w:ascii="Arial" w:hAnsi="Arial" w:cs="Arial"/>
          <w:b/>
          <w:sz w:val="22"/>
          <w:szCs w:val="22"/>
        </w:rPr>
      </w:pPr>
      <w:r w:rsidRPr="00116CEF">
        <w:rPr>
          <w:rFonts w:ascii="Arial" w:hAnsi="Arial" w:cs="Arial"/>
          <w:sz w:val="22"/>
          <w:szCs w:val="22"/>
        </w:rPr>
        <w:t xml:space="preserve">Rozporządzeniu Ministra Infrastruktury z dnia 18 lutego 2011 r. </w:t>
      </w:r>
      <w:r w:rsidRPr="00116CEF">
        <w:rPr>
          <w:rFonts w:ascii="Arial" w:hAnsi="Arial" w:cs="Arial"/>
          <w:bCs/>
          <w:sz w:val="22"/>
          <w:szCs w:val="22"/>
        </w:rPr>
        <w:t>w sprawie pracowników zatrudnionych na stanowiskach bezpośrednio związanych z prowadzeniem i bezpieczeństwem ruchu kolejowego, prowadzeniem określonych rodzajów pojazdów kolejowych oraz pojazdów kolejowych metra (Dz. U. z 2011r., Nr 59, poz. 301</w:t>
      </w:r>
      <w:r w:rsidR="00E76998" w:rsidRPr="00116CEF">
        <w:rPr>
          <w:rFonts w:ascii="Arial" w:hAnsi="Arial" w:cs="Arial"/>
          <w:bCs/>
          <w:sz w:val="22"/>
          <w:szCs w:val="22"/>
        </w:rPr>
        <w:t xml:space="preserve"> z późniejszymi zmianami </w:t>
      </w:r>
      <w:r w:rsidRPr="00116CEF">
        <w:rPr>
          <w:rFonts w:ascii="Arial" w:hAnsi="Arial" w:cs="Arial"/>
          <w:bCs/>
          <w:sz w:val="22"/>
          <w:szCs w:val="22"/>
        </w:rPr>
        <w:t>, dla następujących stanowisk:</w:t>
      </w:r>
    </w:p>
    <w:p w14:paraId="771DD4F4" w14:textId="77777777" w:rsidR="000C2FC0" w:rsidRPr="00116CEF" w:rsidRDefault="000C2FC0" w:rsidP="003A23BA">
      <w:pPr>
        <w:numPr>
          <w:ilvl w:val="0"/>
          <w:numId w:val="16"/>
        </w:numPr>
        <w:tabs>
          <w:tab w:val="clear" w:pos="720"/>
          <w:tab w:val="num" w:pos="1276"/>
        </w:tabs>
        <w:suppressAutoHyphens w:val="0"/>
        <w:ind w:left="851" w:firstLine="0"/>
        <w:rPr>
          <w:rFonts w:ascii="Arial" w:hAnsi="Arial" w:cs="Arial"/>
          <w:sz w:val="22"/>
          <w:szCs w:val="22"/>
        </w:rPr>
      </w:pPr>
      <w:r w:rsidRPr="00116CEF">
        <w:rPr>
          <w:rFonts w:ascii="Arial" w:hAnsi="Arial" w:cs="Arial"/>
          <w:sz w:val="22"/>
          <w:szCs w:val="22"/>
        </w:rPr>
        <w:t>Prowadzący maszyny do kolejowych robót budowlanych,</w:t>
      </w:r>
    </w:p>
    <w:p w14:paraId="4E7F9B10" w14:textId="77777777" w:rsidR="000C2FC0" w:rsidRPr="00116CEF" w:rsidRDefault="000C2FC0" w:rsidP="003A23BA">
      <w:pPr>
        <w:numPr>
          <w:ilvl w:val="0"/>
          <w:numId w:val="16"/>
        </w:numPr>
        <w:tabs>
          <w:tab w:val="clear" w:pos="720"/>
          <w:tab w:val="num" w:pos="1276"/>
        </w:tabs>
        <w:suppressAutoHyphens w:val="0"/>
        <w:ind w:left="851" w:firstLine="0"/>
        <w:rPr>
          <w:rFonts w:ascii="Arial" w:hAnsi="Arial" w:cs="Arial"/>
          <w:sz w:val="22"/>
          <w:szCs w:val="22"/>
        </w:rPr>
      </w:pPr>
      <w:r w:rsidRPr="00116CEF">
        <w:rPr>
          <w:rFonts w:ascii="Arial" w:hAnsi="Arial" w:cs="Arial"/>
          <w:sz w:val="22"/>
          <w:szCs w:val="22"/>
        </w:rPr>
        <w:t>Kierownik pociągu,</w:t>
      </w:r>
    </w:p>
    <w:p w14:paraId="106C898F" w14:textId="77777777" w:rsidR="000C2FC0" w:rsidRPr="00116CEF" w:rsidRDefault="000C2FC0" w:rsidP="003A23BA">
      <w:pPr>
        <w:numPr>
          <w:ilvl w:val="0"/>
          <w:numId w:val="16"/>
        </w:numPr>
        <w:tabs>
          <w:tab w:val="clear" w:pos="720"/>
          <w:tab w:val="num" w:pos="1276"/>
        </w:tabs>
        <w:suppressAutoHyphens w:val="0"/>
        <w:ind w:left="851" w:firstLine="0"/>
        <w:rPr>
          <w:rFonts w:ascii="Arial" w:hAnsi="Arial" w:cs="Arial"/>
          <w:sz w:val="22"/>
          <w:szCs w:val="22"/>
        </w:rPr>
      </w:pPr>
      <w:r w:rsidRPr="00116CEF">
        <w:rPr>
          <w:rFonts w:ascii="Arial" w:hAnsi="Arial" w:cs="Arial"/>
          <w:sz w:val="22"/>
          <w:szCs w:val="22"/>
        </w:rPr>
        <w:t>Manewrowy,</w:t>
      </w:r>
    </w:p>
    <w:p w14:paraId="2EE5F723" w14:textId="77777777" w:rsidR="000C2FC0" w:rsidRPr="00116CEF" w:rsidRDefault="000C2FC0" w:rsidP="003A23BA">
      <w:pPr>
        <w:numPr>
          <w:ilvl w:val="0"/>
          <w:numId w:val="16"/>
        </w:numPr>
        <w:tabs>
          <w:tab w:val="clear" w:pos="720"/>
          <w:tab w:val="num" w:pos="1276"/>
        </w:tabs>
        <w:suppressAutoHyphens w:val="0"/>
        <w:ind w:left="851" w:firstLine="0"/>
        <w:rPr>
          <w:rFonts w:ascii="Arial" w:hAnsi="Arial" w:cs="Arial"/>
          <w:sz w:val="22"/>
          <w:szCs w:val="22"/>
        </w:rPr>
      </w:pPr>
      <w:r w:rsidRPr="00116CEF">
        <w:rPr>
          <w:rFonts w:ascii="Arial" w:hAnsi="Arial" w:cs="Arial"/>
          <w:sz w:val="22"/>
          <w:szCs w:val="22"/>
        </w:rPr>
        <w:t>Toromistrz.</w:t>
      </w:r>
    </w:p>
    <w:p w14:paraId="4746B86E" w14:textId="77777777" w:rsidR="000C2FC0" w:rsidRPr="00116CEF" w:rsidRDefault="000C2FC0" w:rsidP="000C2FC0">
      <w:pPr>
        <w:ind w:left="1560"/>
        <w:rPr>
          <w:rFonts w:ascii="Arial" w:hAnsi="Arial" w:cs="Arial"/>
          <w:sz w:val="22"/>
          <w:szCs w:val="22"/>
        </w:rPr>
      </w:pPr>
    </w:p>
    <w:p w14:paraId="7F1E2F12" w14:textId="77777777" w:rsidR="000C2FC0" w:rsidRPr="00116CEF" w:rsidRDefault="000C2FC0" w:rsidP="003A23BA">
      <w:pPr>
        <w:ind w:left="1276"/>
        <w:rPr>
          <w:rFonts w:ascii="Arial" w:hAnsi="Arial" w:cs="Arial"/>
          <w:sz w:val="22"/>
          <w:szCs w:val="22"/>
        </w:rPr>
      </w:pPr>
      <w:r w:rsidRPr="00116CEF">
        <w:rPr>
          <w:rFonts w:ascii="Arial" w:hAnsi="Arial" w:cs="Arial"/>
          <w:sz w:val="22"/>
          <w:szCs w:val="22"/>
        </w:rPr>
        <w:t xml:space="preserve">oraz </w:t>
      </w:r>
    </w:p>
    <w:p w14:paraId="4400C0F2" w14:textId="77777777" w:rsidR="000C2FC0" w:rsidRPr="00116CEF" w:rsidRDefault="000C2FC0" w:rsidP="003A23BA">
      <w:pPr>
        <w:autoSpaceDE w:val="0"/>
        <w:autoSpaceDN w:val="0"/>
        <w:adjustRightInd w:val="0"/>
        <w:spacing w:before="120" w:after="120"/>
        <w:ind w:left="1276"/>
        <w:rPr>
          <w:rFonts w:ascii="Arial" w:hAnsi="Arial" w:cs="Arial"/>
          <w:bCs/>
          <w:sz w:val="22"/>
          <w:szCs w:val="22"/>
        </w:rPr>
      </w:pPr>
      <w:r w:rsidRPr="00116CEF">
        <w:rPr>
          <w:rFonts w:ascii="Arial" w:hAnsi="Arial" w:cs="Arial"/>
          <w:sz w:val="22"/>
          <w:szCs w:val="22"/>
        </w:rPr>
        <w:t xml:space="preserve">Rozporządzeniu Ministra Infrastruktury z dnia 18 lutego 2011 r. </w:t>
      </w:r>
      <w:r w:rsidRPr="00116CEF">
        <w:rPr>
          <w:rFonts w:ascii="Arial" w:hAnsi="Arial" w:cs="Arial"/>
          <w:bCs/>
          <w:sz w:val="22"/>
          <w:szCs w:val="22"/>
        </w:rPr>
        <w:t>w sprawie świadectwa maszynisty (Dz. U. z 2011r., Nr 66, poz. 347</w:t>
      </w:r>
      <w:r w:rsidR="00E76998" w:rsidRPr="00116CEF">
        <w:rPr>
          <w:rFonts w:ascii="Arial" w:hAnsi="Arial" w:cs="Arial"/>
          <w:bCs/>
          <w:sz w:val="22"/>
          <w:szCs w:val="22"/>
        </w:rPr>
        <w:t xml:space="preserve"> z późniejszymi zmianami</w:t>
      </w:r>
      <w:r w:rsidRPr="00116CEF">
        <w:rPr>
          <w:rFonts w:ascii="Arial" w:hAnsi="Arial" w:cs="Arial"/>
          <w:bCs/>
          <w:sz w:val="22"/>
          <w:szCs w:val="22"/>
        </w:rPr>
        <w:t>) dla maszynistów:</w:t>
      </w:r>
    </w:p>
    <w:p w14:paraId="6BF6E40B" w14:textId="77777777" w:rsidR="000C2FC0" w:rsidRPr="00116CEF" w:rsidRDefault="000C2FC0" w:rsidP="003A23BA">
      <w:pPr>
        <w:numPr>
          <w:ilvl w:val="0"/>
          <w:numId w:val="17"/>
        </w:numPr>
        <w:suppressAutoHyphens w:val="0"/>
        <w:autoSpaceDE w:val="0"/>
        <w:autoSpaceDN w:val="0"/>
        <w:adjustRightInd w:val="0"/>
        <w:ind w:left="1276"/>
        <w:rPr>
          <w:rFonts w:ascii="Arial" w:hAnsi="Arial" w:cs="Arial"/>
          <w:b/>
          <w:sz w:val="22"/>
          <w:szCs w:val="22"/>
        </w:rPr>
      </w:pPr>
      <w:r w:rsidRPr="00116CEF">
        <w:rPr>
          <w:rFonts w:ascii="Arial" w:hAnsi="Arial" w:cs="Arial"/>
          <w:bCs/>
          <w:sz w:val="22"/>
          <w:szCs w:val="22"/>
        </w:rPr>
        <w:t>Lokomotyw manewrowych (A1);</w:t>
      </w:r>
    </w:p>
    <w:p w14:paraId="79977BEB" w14:textId="77777777" w:rsidR="000C2FC0" w:rsidRPr="00116CEF" w:rsidRDefault="000C2FC0" w:rsidP="003A23BA">
      <w:pPr>
        <w:numPr>
          <w:ilvl w:val="0"/>
          <w:numId w:val="17"/>
        </w:numPr>
        <w:suppressAutoHyphens w:val="0"/>
        <w:autoSpaceDE w:val="0"/>
        <w:autoSpaceDN w:val="0"/>
        <w:adjustRightInd w:val="0"/>
        <w:ind w:left="1276"/>
        <w:rPr>
          <w:rFonts w:ascii="Arial" w:hAnsi="Arial" w:cs="Arial"/>
          <w:b/>
          <w:sz w:val="22"/>
          <w:szCs w:val="22"/>
        </w:rPr>
      </w:pPr>
      <w:r w:rsidRPr="00116CEF">
        <w:rPr>
          <w:rFonts w:ascii="Arial" w:hAnsi="Arial" w:cs="Arial"/>
          <w:bCs/>
          <w:sz w:val="22"/>
          <w:szCs w:val="22"/>
        </w:rPr>
        <w:t>Pociągów roboczych (A2);</w:t>
      </w:r>
    </w:p>
    <w:p w14:paraId="4379E560" w14:textId="77777777" w:rsidR="000C2FC0" w:rsidRPr="00116CEF" w:rsidRDefault="000C2FC0" w:rsidP="003A23BA">
      <w:pPr>
        <w:numPr>
          <w:ilvl w:val="0"/>
          <w:numId w:val="17"/>
        </w:numPr>
        <w:suppressAutoHyphens w:val="0"/>
        <w:autoSpaceDE w:val="0"/>
        <w:autoSpaceDN w:val="0"/>
        <w:adjustRightInd w:val="0"/>
        <w:ind w:left="1276"/>
        <w:rPr>
          <w:rFonts w:ascii="Arial" w:hAnsi="Arial" w:cs="Arial"/>
          <w:sz w:val="22"/>
          <w:szCs w:val="22"/>
        </w:rPr>
      </w:pPr>
      <w:r w:rsidRPr="00116CEF">
        <w:rPr>
          <w:rFonts w:ascii="Arial" w:hAnsi="Arial" w:cs="Arial"/>
          <w:sz w:val="22"/>
          <w:szCs w:val="22"/>
        </w:rPr>
        <w:t>Kolejowych pojazdów specjalnych (A3)</w:t>
      </w:r>
    </w:p>
    <w:p w14:paraId="36616938" w14:textId="77777777" w:rsidR="000C2FC0" w:rsidRPr="00116CEF" w:rsidRDefault="000C2FC0" w:rsidP="003A23BA">
      <w:pPr>
        <w:pStyle w:val="Nagwek5"/>
        <w:keepLines w:val="0"/>
        <w:widowControl w:val="0"/>
        <w:numPr>
          <w:ilvl w:val="4"/>
          <w:numId w:val="0"/>
        </w:numPr>
        <w:suppressAutoHyphens w:val="0"/>
        <w:spacing w:before="120"/>
        <w:ind w:left="1276"/>
        <w:rPr>
          <w:rFonts w:ascii="Arial" w:hAnsi="Arial" w:cs="Arial"/>
          <w:color w:val="auto"/>
          <w:sz w:val="22"/>
          <w:szCs w:val="22"/>
        </w:rPr>
      </w:pPr>
      <w:r w:rsidRPr="00116CEF">
        <w:rPr>
          <w:rFonts w:ascii="Arial" w:hAnsi="Arial" w:cs="Arial"/>
          <w:color w:val="auto"/>
          <w:sz w:val="22"/>
          <w:szCs w:val="22"/>
        </w:rPr>
        <w:t>Wszyscy pracownicy biorący udział w procesie naprawy drogi kolejowej powinni posiadać wszystkie wymagane instrukcjami PKP PLK S.A. oraz przepisami odrębnymi: badania, egzaminy,  uprawnienia które są wymagane przy realizacji robót na poszczególnych stanowiskach, zarówno roboczych jak i kierowniczych.</w:t>
      </w:r>
    </w:p>
    <w:p w14:paraId="520E5EE9" w14:textId="77777777" w:rsidR="000C2FC0" w:rsidRPr="00116CEF" w:rsidRDefault="000C2FC0" w:rsidP="00DA4746">
      <w:pPr>
        <w:pStyle w:val="Akapitzlist"/>
        <w:numPr>
          <w:ilvl w:val="2"/>
          <w:numId w:val="20"/>
        </w:numPr>
        <w:suppressAutoHyphens w:val="0"/>
        <w:autoSpaceDN w:val="0"/>
        <w:adjustRightInd w:val="0"/>
        <w:spacing w:before="120" w:after="120"/>
        <w:ind w:hanging="153"/>
        <w:rPr>
          <w:rFonts w:ascii="Arial" w:hAnsi="Arial" w:cs="Arial"/>
          <w:b/>
          <w:sz w:val="22"/>
          <w:szCs w:val="22"/>
        </w:rPr>
      </w:pPr>
      <w:r w:rsidRPr="00116CEF">
        <w:rPr>
          <w:rFonts w:ascii="Arial" w:hAnsi="Arial" w:cs="Arial"/>
          <w:b/>
          <w:sz w:val="22"/>
          <w:szCs w:val="22"/>
        </w:rPr>
        <w:t>Wymagania dotyczące stosowanych maszyn i urządzeń</w:t>
      </w:r>
    </w:p>
    <w:p w14:paraId="0C5BFB1F" w14:textId="77777777" w:rsidR="000C2FC0" w:rsidRPr="00116CEF" w:rsidRDefault="000C2FC0" w:rsidP="003A23BA">
      <w:pPr>
        <w:pStyle w:val="Nagwek5"/>
        <w:keepNext w:val="0"/>
        <w:keepLines w:val="0"/>
        <w:widowControl w:val="0"/>
        <w:numPr>
          <w:ilvl w:val="0"/>
          <w:numId w:val="19"/>
        </w:numPr>
        <w:tabs>
          <w:tab w:val="clear" w:pos="720"/>
          <w:tab w:val="num" w:pos="426"/>
          <w:tab w:val="num" w:pos="1276"/>
        </w:tabs>
        <w:suppressAutoHyphens w:val="0"/>
        <w:spacing w:before="120"/>
        <w:ind w:left="1276" w:hanging="283"/>
        <w:rPr>
          <w:rFonts w:ascii="Arial" w:hAnsi="Arial" w:cs="Arial"/>
          <w:color w:val="auto"/>
          <w:sz w:val="22"/>
          <w:szCs w:val="22"/>
        </w:rPr>
      </w:pPr>
      <w:r w:rsidRPr="00116CEF">
        <w:rPr>
          <w:rFonts w:ascii="Arial" w:hAnsi="Arial" w:cs="Arial"/>
          <w:color w:val="auto"/>
          <w:sz w:val="22"/>
          <w:szCs w:val="22"/>
        </w:rPr>
        <w:t xml:space="preserve">Maszyny torowe, wózki motorowe, wagony, pojazdy trakcyjne przewidziane do realizacji zamówienia muszą posiadać aktualne „ Świadectwo sprawności technicznej wydane zgodnie z Rozporządzeniem Ministra Infrastruktury z dn. 15 lutego 2005 r. w sprawie świadectw sprawności technicznej pojazdów kolejowych. </w:t>
      </w:r>
    </w:p>
    <w:p w14:paraId="3FBD8C02" w14:textId="77777777" w:rsidR="000C2FC0" w:rsidRPr="00116CEF" w:rsidRDefault="000C2FC0" w:rsidP="003A23BA">
      <w:pPr>
        <w:pStyle w:val="Nagwek5"/>
        <w:keepNext w:val="0"/>
        <w:keepLines w:val="0"/>
        <w:widowControl w:val="0"/>
        <w:numPr>
          <w:ilvl w:val="0"/>
          <w:numId w:val="19"/>
        </w:numPr>
        <w:tabs>
          <w:tab w:val="clear" w:pos="720"/>
          <w:tab w:val="num" w:pos="426"/>
          <w:tab w:val="num" w:pos="1276"/>
        </w:tabs>
        <w:suppressAutoHyphens w:val="0"/>
        <w:spacing w:before="120"/>
        <w:ind w:left="1276" w:hanging="283"/>
        <w:rPr>
          <w:rFonts w:ascii="Arial" w:hAnsi="Arial" w:cs="Arial"/>
          <w:color w:val="auto"/>
          <w:sz w:val="22"/>
          <w:szCs w:val="22"/>
        </w:rPr>
      </w:pPr>
      <w:r w:rsidRPr="00116CEF">
        <w:rPr>
          <w:rFonts w:ascii="Arial" w:hAnsi="Arial" w:cs="Arial"/>
          <w:color w:val="auto"/>
          <w:sz w:val="22"/>
          <w:szCs w:val="22"/>
        </w:rPr>
        <w:t>Maszyny torowe, wózki motorowe i pojazdy trakcyjne muszą być wyposażone w radiotelefony z częstotliwością drogową a właściciel sprzętu musi legitymować się umową na dostęp do sieci radiowej.</w:t>
      </w:r>
    </w:p>
    <w:p w14:paraId="65B107F5" w14:textId="77777777" w:rsidR="000C2FC0" w:rsidRPr="00116CEF" w:rsidRDefault="000C2FC0" w:rsidP="003A23BA">
      <w:pPr>
        <w:pStyle w:val="Nagwek5"/>
        <w:keepNext w:val="0"/>
        <w:keepLines w:val="0"/>
        <w:widowControl w:val="0"/>
        <w:numPr>
          <w:ilvl w:val="0"/>
          <w:numId w:val="19"/>
        </w:numPr>
        <w:tabs>
          <w:tab w:val="clear" w:pos="720"/>
          <w:tab w:val="num" w:pos="426"/>
          <w:tab w:val="num" w:pos="1276"/>
        </w:tabs>
        <w:suppressAutoHyphens w:val="0"/>
        <w:spacing w:before="120"/>
        <w:ind w:left="1276" w:hanging="283"/>
        <w:rPr>
          <w:rFonts w:ascii="Arial" w:hAnsi="Arial" w:cs="Arial"/>
          <w:color w:val="auto"/>
          <w:sz w:val="22"/>
          <w:szCs w:val="22"/>
        </w:rPr>
      </w:pPr>
      <w:r w:rsidRPr="00116CEF">
        <w:rPr>
          <w:rFonts w:ascii="Arial" w:hAnsi="Arial" w:cs="Arial"/>
          <w:color w:val="auto"/>
          <w:sz w:val="22"/>
          <w:szCs w:val="22"/>
        </w:rPr>
        <w:t xml:space="preserve">Maszyny i ciężkie urządzenia do robót nawierzchniowych posiadające możliwość poruszania się po torach oraz rozjazdach i skrzyżowaniach torów, muszą posiadać aktualne </w:t>
      </w:r>
      <w:r w:rsidRPr="00116CEF">
        <w:rPr>
          <w:rFonts w:ascii="Arial" w:hAnsi="Arial" w:cs="Arial"/>
          <w:b/>
          <w:i/>
          <w:color w:val="auto"/>
          <w:sz w:val="22"/>
          <w:szCs w:val="22"/>
        </w:rPr>
        <w:t>dokumentacje</w:t>
      </w:r>
      <w:r w:rsidRPr="00116CEF">
        <w:rPr>
          <w:rFonts w:ascii="Arial" w:hAnsi="Arial" w:cs="Arial"/>
          <w:color w:val="auto"/>
          <w:sz w:val="22"/>
          <w:szCs w:val="22"/>
        </w:rPr>
        <w:t xml:space="preserve"> </w:t>
      </w:r>
      <w:r w:rsidRPr="00116CEF">
        <w:rPr>
          <w:rFonts w:ascii="Arial" w:hAnsi="Arial" w:cs="Arial"/>
          <w:b/>
          <w:i/>
          <w:color w:val="auto"/>
          <w:sz w:val="22"/>
          <w:szCs w:val="22"/>
        </w:rPr>
        <w:t>techniczne</w:t>
      </w:r>
      <w:r w:rsidRPr="00116CEF">
        <w:rPr>
          <w:rFonts w:ascii="Arial" w:hAnsi="Arial" w:cs="Arial"/>
          <w:color w:val="auto"/>
          <w:sz w:val="22"/>
          <w:szCs w:val="22"/>
        </w:rPr>
        <w:t xml:space="preserve"> określające m.in.:</w:t>
      </w:r>
    </w:p>
    <w:p w14:paraId="538B3D09" w14:textId="77777777" w:rsidR="000C2FC0" w:rsidRPr="00116CEF" w:rsidRDefault="000C2FC0" w:rsidP="003A23BA">
      <w:pPr>
        <w:numPr>
          <w:ilvl w:val="4"/>
          <w:numId w:val="19"/>
        </w:numPr>
        <w:tabs>
          <w:tab w:val="num" w:pos="1276"/>
        </w:tabs>
        <w:suppressAutoHyphens w:val="0"/>
        <w:ind w:left="1276" w:hanging="283"/>
        <w:rPr>
          <w:rFonts w:ascii="Arial" w:hAnsi="Arial" w:cs="Arial"/>
          <w:sz w:val="22"/>
          <w:szCs w:val="22"/>
        </w:rPr>
      </w:pPr>
      <w:r w:rsidRPr="00116CEF">
        <w:rPr>
          <w:rFonts w:ascii="Arial" w:hAnsi="Arial" w:cs="Arial"/>
          <w:sz w:val="22"/>
          <w:szCs w:val="22"/>
        </w:rPr>
        <w:t>zasięg elementów roboczych maszyny,</w:t>
      </w:r>
    </w:p>
    <w:p w14:paraId="1FB165DA" w14:textId="77777777" w:rsidR="000C2FC0" w:rsidRPr="00116CEF" w:rsidRDefault="000C2FC0" w:rsidP="003A23BA">
      <w:pPr>
        <w:numPr>
          <w:ilvl w:val="4"/>
          <w:numId w:val="19"/>
        </w:numPr>
        <w:tabs>
          <w:tab w:val="num" w:pos="1276"/>
        </w:tabs>
        <w:suppressAutoHyphens w:val="0"/>
        <w:ind w:left="1276" w:hanging="283"/>
        <w:rPr>
          <w:rFonts w:ascii="Arial" w:hAnsi="Arial" w:cs="Arial"/>
          <w:sz w:val="22"/>
          <w:szCs w:val="22"/>
        </w:rPr>
      </w:pPr>
      <w:r w:rsidRPr="00116CEF">
        <w:rPr>
          <w:rFonts w:ascii="Arial" w:hAnsi="Arial" w:cs="Arial"/>
          <w:sz w:val="22"/>
          <w:szCs w:val="22"/>
        </w:rPr>
        <w:t>tolerancje zużycia elementów roboczych i pomiarowych wpływających na jakość robót,</w:t>
      </w:r>
    </w:p>
    <w:p w14:paraId="739D1F07" w14:textId="77777777" w:rsidR="000C2FC0" w:rsidRPr="00116CEF" w:rsidRDefault="000C2FC0" w:rsidP="003A23BA">
      <w:pPr>
        <w:numPr>
          <w:ilvl w:val="4"/>
          <w:numId w:val="19"/>
        </w:numPr>
        <w:tabs>
          <w:tab w:val="num" w:pos="1276"/>
        </w:tabs>
        <w:suppressAutoHyphens w:val="0"/>
        <w:ind w:left="1276" w:hanging="283"/>
        <w:rPr>
          <w:rFonts w:ascii="Arial" w:hAnsi="Arial" w:cs="Arial"/>
          <w:sz w:val="22"/>
          <w:szCs w:val="22"/>
        </w:rPr>
      </w:pPr>
      <w:r w:rsidRPr="00116CEF">
        <w:rPr>
          <w:rFonts w:ascii="Arial" w:hAnsi="Arial" w:cs="Arial"/>
          <w:sz w:val="22"/>
          <w:szCs w:val="22"/>
        </w:rPr>
        <w:t>tablice i wykresy służące właściwemu ustawianiu parametrów pracy (np. tablice korekcyjne podbijarek, wykresy parametrów wibracji urządzeń zagęszczających itp.),</w:t>
      </w:r>
    </w:p>
    <w:p w14:paraId="6DBC50A4" w14:textId="77777777" w:rsidR="000C2FC0" w:rsidRPr="00116CEF" w:rsidRDefault="000C2FC0" w:rsidP="003A23BA">
      <w:pPr>
        <w:numPr>
          <w:ilvl w:val="4"/>
          <w:numId w:val="19"/>
        </w:numPr>
        <w:tabs>
          <w:tab w:val="num" w:pos="1276"/>
        </w:tabs>
        <w:suppressAutoHyphens w:val="0"/>
        <w:ind w:left="1276" w:hanging="283"/>
        <w:rPr>
          <w:rFonts w:ascii="Arial" w:hAnsi="Arial" w:cs="Arial"/>
          <w:sz w:val="22"/>
          <w:szCs w:val="22"/>
        </w:rPr>
      </w:pPr>
      <w:r w:rsidRPr="00116CEF">
        <w:rPr>
          <w:rFonts w:ascii="Arial" w:hAnsi="Arial" w:cs="Arial"/>
          <w:sz w:val="22"/>
          <w:szCs w:val="22"/>
        </w:rPr>
        <w:t>system zabezpieczeń (np.: wyłączniki, urządzenia p.poż., urządzenia przeciwwłamaniowe, zabezpieczenia na czas postoju i transportu itp.),</w:t>
      </w:r>
    </w:p>
    <w:p w14:paraId="6C6EA294" w14:textId="77777777" w:rsidR="000C2FC0" w:rsidRPr="00116CEF" w:rsidRDefault="000C2FC0" w:rsidP="003A23BA">
      <w:pPr>
        <w:numPr>
          <w:ilvl w:val="4"/>
          <w:numId w:val="19"/>
        </w:numPr>
        <w:tabs>
          <w:tab w:val="num" w:pos="1276"/>
        </w:tabs>
        <w:suppressAutoHyphens w:val="0"/>
        <w:ind w:left="1276" w:hanging="283"/>
        <w:rPr>
          <w:rFonts w:ascii="Arial" w:hAnsi="Arial" w:cs="Arial"/>
          <w:sz w:val="22"/>
          <w:szCs w:val="22"/>
        </w:rPr>
      </w:pPr>
      <w:r w:rsidRPr="00116CEF">
        <w:rPr>
          <w:rFonts w:ascii="Arial" w:hAnsi="Arial" w:cs="Arial"/>
          <w:sz w:val="22"/>
          <w:szCs w:val="22"/>
        </w:rPr>
        <w:t xml:space="preserve">opis wyposażenia służącego wykonywaniu robót towarzyszących (np. niwelatory szynowe, </w:t>
      </w:r>
      <w:proofErr w:type="spellStart"/>
      <w:r w:rsidRPr="00116CEF">
        <w:rPr>
          <w:rFonts w:ascii="Arial" w:hAnsi="Arial" w:cs="Arial"/>
          <w:sz w:val="22"/>
          <w:szCs w:val="22"/>
        </w:rPr>
        <w:t>strzałkomierze</w:t>
      </w:r>
      <w:proofErr w:type="spellEnd"/>
      <w:r w:rsidRPr="00116CEF">
        <w:rPr>
          <w:rFonts w:ascii="Arial" w:hAnsi="Arial" w:cs="Arial"/>
          <w:sz w:val="22"/>
          <w:szCs w:val="22"/>
        </w:rPr>
        <w:t xml:space="preserve"> do skalowania maszyn, linki i wsporniki do prowadzenia belki wybierakowej itp.),</w:t>
      </w:r>
    </w:p>
    <w:p w14:paraId="6B600378" w14:textId="77777777" w:rsidR="000C2FC0" w:rsidRPr="00116CEF" w:rsidRDefault="000C2FC0" w:rsidP="003A23BA">
      <w:pPr>
        <w:numPr>
          <w:ilvl w:val="4"/>
          <w:numId w:val="19"/>
        </w:numPr>
        <w:tabs>
          <w:tab w:val="num" w:pos="1276"/>
        </w:tabs>
        <w:suppressAutoHyphens w:val="0"/>
        <w:ind w:left="1276" w:hanging="283"/>
        <w:rPr>
          <w:rFonts w:ascii="Arial" w:hAnsi="Arial" w:cs="Arial"/>
          <w:sz w:val="22"/>
          <w:szCs w:val="22"/>
        </w:rPr>
      </w:pPr>
      <w:r w:rsidRPr="00116CEF">
        <w:rPr>
          <w:rFonts w:ascii="Arial" w:hAnsi="Arial" w:cs="Arial"/>
          <w:sz w:val="22"/>
          <w:szCs w:val="22"/>
        </w:rPr>
        <w:t>możliwości awaryjnego usunięcia maszyny z miejsca robót w przypadku uszkodzenia lub awarii,</w:t>
      </w:r>
    </w:p>
    <w:p w14:paraId="5D720E99" w14:textId="77777777" w:rsidR="000C2FC0" w:rsidRPr="00116CEF" w:rsidRDefault="000C2FC0" w:rsidP="003A23BA">
      <w:pPr>
        <w:numPr>
          <w:ilvl w:val="4"/>
          <w:numId w:val="19"/>
        </w:numPr>
        <w:tabs>
          <w:tab w:val="num" w:pos="1276"/>
        </w:tabs>
        <w:suppressAutoHyphens w:val="0"/>
        <w:ind w:left="1276" w:hanging="283"/>
        <w:rPr>
          <w:rFonts w:ascii="Arial" w:hAnsi="Arial" w:cs="Arial"/>
          <w:sz w:val="22"/>
          <w:szCs w:val="22"/>
        </w:rPr>
      </w:pPr>
      <w:r w:rsidRPr="00116CEF">
        <w:rPr>
          <w:rFonts w:ascii="Arial" w:hAnsi="Arial" w:cs="Arial"/>
          <w:sz w:val="22"/>
          <w:szCs w:val="22"/>
        </w:rPr>
        <w:lastRenderedPageBreak/>
        <w:t>warunki bezpieczeństwa pracy osób przebywających w pobliżu i ograniczenia w tym zakresie (spowodowane np. zapyleniem, hałasem, wibracjami)</w:t>
      </w:r>
    </w:p>
    <w:p w14:paraId="7BA6F518" w14:textId="77777777" w:rsidR="000C2FC0" w:rsidRPr="00116CEF" w:rsidRDefault="000C2FC0" w:rsidP="003A23BA">
      <w:pPr>
        <w:numPr>
          <w:ilvl w:val="4"/>
          <w:numId w:val="19"/>
        </w:numPr>
        <w:tabs>
          <w:tab w:val="num" w:pos="1276"/>
        </w:tabs>
        <w:suppressAutoHyphens w:val="0"/>
        <w:ind w:left="1276" w:hanging="283"/>
        <w:rPr>
          <w:rFonts w:ascii="Arial" w:hAnsi="Arial" w:cs="Arial"/>
          <w:sz w:val="22"/>
          <w:szCs w:val="22"/>
        </w:rPr>
      </w:pPr>
      <w:r w:rsidRPr="00116CEF">
        <w:rPr>
          <w:rFonts w:ascii="Arial" w:hAnsi="Arial" w:cs="Arial"/>
          <w:sz w:val="22"/>
          <w:szCs w:val="22"/>
        </w:rPr>
        <w:t>normy zużycia materiałów pędnych i smarów, paliw, wody itp. oraz opis sposobu dostarczania tych środków do maszyny,</w:t>
      </w:r>
    </w:p>
    <w:p w14:paraId="4F15A10A" w14:textId="77777777" w:rsidR="000C2FC0" w:rsidRPr="00116CEF" w:rsidRDefault="000C2FC0" w:rsidP="003A23BA">
      <w:pPr>
        <w:numPr>
          <w:ilvl w:val="4"/>
          <w:numId w:val="19"/>
        </w:numPr>
        <w:tabs>
          <w:tab w:val="num" w:pos="1276"/>
        </w:tabs>
        <w:suppressAutoHyphens w:val="0"/>
        <w:ind w:left="1276" w:hanging="283"/>
        <w:rPr>
          <w:rFonts w:ascii="Arial" w:hAnsi="Arial" w:cs="Arial"/>
          <w:sz w:val="22"/>
          <w:szCs w:val="22"/>
        </w:rPr>
      </w:pPr>
      <w:r w:rsidRPr="00116CEF">
        <w:rPr>
          <w:rFonts w:ascii="Arial" w:hAnsi="Arial" w:cs="Arial"/>
          <w:sz w:val="22"/>
          <w:szCs w:val="22"/>
        </w:rPr>
        <w:t>wyposażenie w urządzenia wspomagające pracę zespołu sygnalistów (barierki uniemożliwiające wejście na tor czynny, sygnały dźwiękowe i akustyczne itp.) oraz opis sposobu korzystania z tych urządzeń przez zespół zabezpieczający,</w:t>
      </w:r>
    </w:p>
    <w:p w14:paraId="0BCFD846" w14:textId="77777777" w:rsidR="000C2FC0" w:rsidRPr="00116CEF" w:rsidRDefault="000C2FC0" w:rsidP="003A23BA">
      <w:pPr>
        <w:numPr>
          <w:ilvl w:val="4"/>
          <w:numId w:val="19"/>
        </w:numPr>
        <w:tabs>
          <w:tab w:val="num" w:pos="1276"/>
        </w:tabs>
        <w:suppressAutoHyphens w:val="0"/>
        <w:ind w:left="1276" w:hanging="283"/>
        <w:rPr>
          <w:rFonts w:ascii="Arial" w:hAnsi="Arial" w:cs="Arial"/>
          <w:sz w:val="22"/>
          <w:szCs w:val="22"/>
        </w:rPr>
      </w:pPr>
      <w:r w:rsidRPr="00116CEF">
        <w:rPr>
          <w:rFonts w:ascii="Arial" w:hAnsi="Arial" w:cs="Arial"/>
          <w:sz w:val="22"/>
          <w:szCs w:val="22"/>
        </w:rPr>
        <w:t>sposób przystosowania maszyny do pracy po zapadnięciu zmroku z rozróżnieniem oświetlenia stref roboczych (służącego załodze), pomostów oraz ław i międzytorzy przy maszynie,</w:t>
      </w:r>
    </w:p>
    <w:p w14:paraId="3FA8AE87" w14:textId="77777777" w:rsidR="000C2FC0" w:rsidRPr="00116CEF" w:rsidRDefault="000C2FC0" w:rsidP="003A23BA">
      <w:pPr>
        <w:numPr>
          <w:ilvl w:val="4"/>
          <w:numId w:val="19"/>
        </w:numPr>
        <w:suppressAutoHyphens w:val="0"/>
        <w:ind w:left="1276" w:hanging="283"/>
        <w:rPr>
          <w:rFonts w:ascii="Arial" w:hAnsi="Arial" w:cs="Arial"/>
          <w:sz w:val="22"/>
          <w:szCs w:val="22"/>
        </w:rPr>
      </w:pPr>
      <w:r w:rsidRPr="00116CEF">
        <w:rPr>
          <w:rFonts w:ascii="Arial" w:hAnsi="Arial" w:cs="Arial"/>
          <w:sz w:val="22"/>
          <w:szCs w:val="22"/>
        </w:rPr>
        <w:t>sposób przystosowania maszyny do pracy w różnych warunkach atmosferycznych (m.in. zakres temperatur pracy),</w:t>
      </w:r>
    </w:p>
    <w:p w14:paraId="453C3441" w14:textId="77777777" w:rsidR="000C2FC0" w:rsidRPr="00116CEF" w:rsidRDefault="000C2FC0" w:rsidP="003A23BA">
      <w:pPr>
        <w:numPr>
          <w:ilvl w:val="4"/>
          <w:numId w:val="19"/>
        </w:numPr>
        <w:suppressAutoHyphens w:val="0"/>
        <w:ind w:left="1276" w:hanging="283"/>
        <w:rPr>
          <w:rFonts w:ascii="Arial" w:hAnsi="Arial" w:cs="Arial"/>
          <w:sz w:val="22"/>
          <w:szCs w:val="22"/>
        </w:rPr>
      </w:pPr>
      <w:r w:rsidRPr="00116CEF">
        <w:rPr>
          <w:rFonts w:ascii="Arial" w:hAnsi="Arial" w:cs="Arial"/>
          <w:sz w:val="22"/>
          <w:szCs w:val="22"/>
        </w:rPr>
        <w:t xml:space="preserve">parametry transportowe i robocze maszyny, </w:t>
      </w:r>
    </w:p>
    <w:p w14:paraId="31AD78D5" w14:textId="77777777" w:rsidR="000C2FC0" w:rsidRPr="00116CEF" w:rsidRDefault="000C2FC0" w:rsidP="003A23BA">
      <w:pPr>
        <w:numPr>
          <w:ilvl w:val="4"/>
          <w:numId w:val="19"/>
        </w:numPr>
        <w:suppressAutoHyphens w:val="0"/>
        <w:ind w:left="1276" w:hanging="283"/>
        <w:rPr>
          <w:rFonts w:ascii="Arial" w:hAnsi="Arial" w:cs="Arial"/>
          <w:sz w:val="22"/>
          <w:szCs w:val="22"/>
        </w:rPr>
      </w:pPr>
      <w:r w:rsidRPr="00116CEF">
        <w:rPr>
          <w:rFonts w:ascii="Arial" w:hAnsi="Arial" w:cs="Arial"/>
          <w:sz w:val="22"/>
          <w:szCs w:val="22"/>
        </w:rPr>
        <w:t>wydajność,</w:t>
      </w:r>
    </w:p>
    <w:p w14:paraId="67014756" w14:textId="77777777" w:rsidR="000C2FC0" w:rsidRPr="00116CEF" w:rsidRDefault="000C2FC0" w:rsidP="003A23BA">
      <w:pPr>
        <w:numPr>
          <w:ilvl w:val="4"/>
          <w:numId w:val="19"/>
        </w:numPr>
        <w:suppressAutoHyphens w:val="0"/>
        <w:ind w:left="1276" w:hanging="283"/>
        <w:rPr>
          <w:rFonts w:ascii="Arial" w:hAnsi="Arial" w:cs="Arial"/>
          <w:sz w:val="22"/>
          <w:szCs w:val="22"/>
        </w:rPr>
      </w:pPr>
      <w:r w:rsidRPr="00116CEF">
        <w:rPr>
          <w:rFonts w:ascii="Arial" w:hAnsi="Arial" w:cs="Arial"/>
          <w:sz w:val="22"/>
          <w:szCs w:val="22"/>
        </w:rPr>
        <w:t xml:space="preserve">obsada maszyn (ilość osób załogi), </w:t>
      </w:r>
    </w:p>
    <w:p w14:paraId="371AA4C8" w14:textId="77777777" w:rsidR="000C2FC0" w:rsidRPr="00116CEF" w:rsidRDefault="000C2FC0" w:rsidP="003A23BA">
      <w:pPr>
        <w:numPr>
          <w:ilvl w:val="4"/>
          <w:numId w:val="19"/>
        </w:numPr>
        <w:suppressAutoHyphens w:val="0"/>
        <w:ind w:left="1276" w:hanging="283"/>
        <w:rPr>
          <w:rFonts w:ascii="Arial" w:hAnsi="Arial" w:cs="Arial"/>
          <w:sz w:val="22"/>
          <w:szCs w:val="22"/>
        </w:rPr>
      </w:pPr>
      <w:r w:rsidRPr="00116CEF">
        <w:rPr>
          <w:rFonts w:ascii="Arial" w:hAnsi="Arial" w:cs="Arial"/>
          <w:sz w:val="22"/>
          <w:szCs w:val="22"/>
        </w:rPr>
        <w:t>czas trwania przygotowania do pracy i czas trwania operacji składania maszyny do jazdy transportowej po wykonaniu robót,</w:t>
      </w:r>
    </w:p>
    <w:p w14:paraId="14304DC6" w14:textId="77777777" w:rsidR="000C2FC0" w:rsidRPr="00116CEF" w:rsidRDefault="000C2FC0" w:rsidP="003A23BA">
      <w:pPr>
        <w:numPr>
          <w:ilvl w:val="4"/>
          <w:numId w:val="19"/>
        </w:numPr>
        <w:suppressAutoHyphens w:val="0"/>
        <w:ind w:left="1276" w:hanging="283"/>
        <w:rPr>
          <w:rFonts w:ascii="Arial" w:hAnsi="Arial" w:cs="Arial"/>
          <w:sz w:val="22"/>
          <w:szCs w:val="22"/>
        </w:rPr>
      </w:pPr>
      <w:r w:rsidRPr="00116CEF">
        <w:rPr>
          <w:rFonts w:ascii="Arial" w:hAnsi="Arial" w:cs="Arial"/>
          <w:sz w:val="22"/>
          <w:szCs w:val="22"/>
        </w:rPr>
        <w:t>ograniczenia pracy w rejonie budowli spowodowane na przykład wibracjami.</w:t>
      </w:r>
    </w:p>
    <w:p w14:paraId="1C24527D" w14:textId="77777777" w:rsidR="000C2FC0" w:rsidRPr="00116CEF" w:rsidRDefault="000C2FC0" w:rsidP="003A23BA">
      <w:pPr>
        <w:pStyle w:val="Nagwek5"/>
        <w:keepNext w:val="0"/>
        <w:keepLines w:val="0"/>
        <w:widowControl w:val="0"/>
        <w:numPr>
          <w:ilvl w:val="0"/>
          <w:numId w:val="19"/>
        </w:numPr>
        <w:tabs>
          <w:tab w:val="clear" w:pos="720"/>
          <w:tab w:val="num" w:pos="426"/>
          <w:tab w:val="num" w:pos="1701"/>
        </w:tabs>
        <w:suppressAutoHyphens w:val="0"/>
        <w:spacing w:before="120"/>
        <w:ind w:left="1276" w:hanging="283"/>
        <w:rPr>
          <w:rFonts w:ascii="Arial" w:hAnsi="Arial" w:cs="Arial"/>
          <w:color w:val="auto"/>
          <w:sz w:val="22"/>
          <w:szCs w:val="22"/>
        </w:rPr>
      </w:pPr>
      <w:r w:rsidRPr="00116CEF">
        <w:rPr>
          <w:rFonts w:ascii="Arial" w:hAnsi="Arial" w:cs="Arial"/>
          <w:color w:val="auto"/>
          <w:sz w:val="22"/>
          <w:szCs w:val="22"/>
        </w:rPr>
        <w:t>Dokument lub komplet dokumentów opatrzony inn</w:t>
      </w:r>
      <w:r w:rsidR="0096223E" w:rsidRPr="00116CEF">
        <w:rPr>
          <w:rFonts w:ascii="Arial" w:hAnsi="Arial" w:cs="Arial"/>
          <w:color w:val="auto"/>
          <w:sz w:val="22"/>
          <w:szCs w:val="22"/>
        </w:rPr>
        <w:t xml:space="preserve">ą nazwą niż wymieniona w pkt.1 i 5 </w:t>
      </w:r>
      <w:r w:rsidRPr="00116CEF">
        <w:rPr>
          <w:rFonts w:ascii="Arial" w:hAnsi="Arial" w:cs="Arial"/>
          <w:color w:val="auto"/>
          <w:sz w:val="22"/>
          <w:szCs w:val="22"/>
        </w:rPr>
        <w:t xml:space="preserve">może być stosowany na równi z </w:t>
      </w:r>
      <w:r w:rsidRPr="00116CEF">
        <w:rPr>
          <w:rFonts w:ascii="Arial" w:hAnsi="Arial" w:cs="Arial"/>
          <w:b/>
          <w:i/>
          <w:color w:val="auto"/>
          <w:sz w:val="22"/>
          <w:szCs w:val="22"/>
        </w:rPr>
        <w:t>dokumentacją techniczną</w:t>
      </w:r>
      <w:r w:rsidRPr="00116CEF">
        <w:rPr>
          <w:rFonts w:ascii="Arial" w:hAnsi="Arial" w:cs="Arial"/>
          <w:color w:val="auto"/>
          <w:sz w:val="22"/>
          <w:szCs w:val="22"/>
        </w:rPr>
        <w:t xml:space="preserve"> pod warunkiem, że zaw</w:t>
      </w:r>
      <w:r w:rsidR="0096223E" w:rsidRPr="00116CEF">
        <w:rPr>
          <w:rFonts w:ascii="Arial" w:hAnsi="Arial" w:cs="Arial"/>
          <w:color w:val="auto"/>
          <w:sz w:val="22"/>
          <w:szCs w:val="22"/>
        </w:rPr>
        <w:t>iera elementy określone w pkt. 5</w:t>
      </w:r>
      <w:r w:rsidRPr="00116CEF">
        <w:rPr>
          <w:rFonts w:ascii="Arial" w:hAnsi="Arial" w:cs="Arial"/>
          <w:color w:val="auto"/>
          <w:sz w:val="22"/>
          <w:szCs w:val="22"/>
        </w:rPr>
        <w:t>.</w:t>
      </w:r>
    </w:p>
    <w:p w14:paraId="387D49AC" w14:textId="77777777" w:rsidR="000C2FC0" w:rsidRPr="00116CEF" w:rsidRDefault="000C2FC0" w:rsidP="003A23BA">
      <w:pPr>
        <w:pStyle w:val="Nagwek5"/>
        <w:keepNext w:val="0"/>
        <w:keepLines w:val="0"/>
        <w:widowControl w:val="0"/>
        <w:numPr>
          <w:ilvl w:val="0"/>
          <w:numId w:val="19"/>
        </w:numPr>
        <w:tabs>
          <w:tab w:val="clear" w:pos="720"/>
          <w:tab w:val="num" w:pos="426"/>
          <w:tab w:val="num" w:pos="1701"/>
        </w:tabs>
        <w:suppressAutoHyphens w:val="0"/>
        <w:spacing w:before="120"/>
        <w:ind w:left="1276" w:hanging="283"/>
        <w:rPr>
          <w:rFonts w:ascii="Arial" w:hAnsi="Arial" w:cs="Arial"/>
          <w:color w:val="auto"/>
          <w:sz w:val="22"/>
          <w:szCs w:val="22"/>
        </w:rPr>
      </w:pPr>
      <w:r w:rsidRPr="00116CEF">
        <w:rPr>
          <w:rFonts w:ascii="Arial" w:hAnsi="Arial" w:cs="Arial"/>
          <w:i/>
          <w:color w:val="auto"/>
          <w:sz w:val="22"/>
          <w:szCs w:val="22"/>
        </w:rPr>
        <w:t>Dokumentacja techniczna</w:t>
      </w:r>
      <w:r w:rsidRPr="00116CEF">
        <w:rPr>
          <w:rFonts w:ascii="Arial" w:hAnsi="Arial" w:cs="Arial"/>
          <w:color w:val="auto"/>
          <w:sz w:val="22"/>
          <w:szCs w:val="22"/>
        </w:rPr>
        <w:t>, o której napisano w pkt. 1 powinna być:</w:t>
      </w:r>
    </w:p>
    <w:p w14:paraId="3980112B" w14:textId="77777777" w:rsidR="000C2FC0" w:rsidRPr="00116CEF" w:rsidRDefault="000C2FC0" w:rsidP="003A23BA">
      <w:pPr>
        <w:numPr>
          <w:ilvl w:val="0"/>
          <w:numId w:val="18"/>
        </w:numPr>
        <w:tabs>
          <w:tab w:val="clear" w:pos="360"/>
        </w:tabs>
        <w:suppressAutoHyphens w:val="0"/>
        <w:ind w:left="1276" w:hanging="283"/>
        <w:rPr>
          <w:rFonts w:ascii="Arial" w:hAnsi="Arial" w:cs="Arial"/>
          <w:sz w:val="22"/>
          <w:szCs w:val="22"/>
        </w:rPr>
      </w:pPr>
      <w:r w:rsidRPr="00116CEF">
        <w:rPr>
          <w:rFonts w:ascii="Arial" w:hAnsi="Arial" w:cs="Arial"/>
          <w:sz w:val="22"/>
          <w:szCs w:val="22"/>
        </w:rPr>
        <w:t xml:space="preserve">opracowana w języku polskim, </w:t>
      </w:r>
    </w:p>
    <w:p w14:paraId="011F759E" w14:textId="77777777" w:rsidR="000C2FC0" w:rsidRPr="00116CEF" w:rsidRDefault="000C2FC0" w:rsidP="003A23BA">
      <w:pPr>
        <w:numPr>
          <w:ilvl w:val="0"/>
          <w:numId w:val="18"/>
        </w:numPr>
        <w:tabs>
          <w:tab w:val="clear" w:pos="360"/>
        </w:tabs>
        <w:suppressAutoHyphens w:val="0"/>
        <w:ind w:left="1276" w:hanging="283"/>
        <w:rPr>
          <w:rFonts w:ascii="Arial" w:hAnsi="Arial" w:cs="Arial"/>
          <w:sz w:val="22"/>
          <w:szCs w:val="22"/>
        </w:rPr>
      </w:pPr>
      <w:r w:rsidRPr="00116CEF">
        <w:rPr>
          <w:rFonts w:ascii="Arial" w:hAnsi="Arial" w:cs="Arial"/>
          <w:sz w:val="22"/>
          <w:szCs w:val="22"/>
        </w:rPr>
        <w:t>dostępna na placu budowy dla inspektora nadzoru, kierownika robót lub ich przedstawicieli.</w:t>
      </w:r>
    </w:p>
    <w:p w14:paraId="2EEFDD74" w14:textId="77777777" w:rsidR="00806BBF" w:rsidRPr="00116CEF" w:rsidRDefault="00806BBF" w:rsidP="00DA4746">
      <w:pPr>
        <w:pStyle w:val="Nagwek1"/>
        <w:numPr>
          <w:ilvl w:val="0"/>
          <w:numId w:val="20"/>
        </w:numPr>
        <w:tabs>
          <w:tab w:val="clear" w:pos="180"/>
        </w:tabs>
        <w:suppressAutoHyphens w:val="0"/>
        <w:spacing w:line="276" w:lineRule="auto"/>
        <w:jc w:val="left"/>
        <w:rPr>
          <w:rFonts w:ascii="Arial" w:hAnsi="Arial" w:cs="Arial"/>
          <w:sz w:val="22"/>
          <w:szCs w:val="22"/>
        </w:rPr>
      </w:pPr>
      <w:bookmarkStart w:id="13" w:name="_Toc9865158"/>
      <w:bookmarkStart w:id="14" w:name="_Toc38094555"/>
      <w:r w:rsidRPr="00116CEF">
        <w:rPr>
          <w:rFonts w:ascii="Arial" w:hAnsi="Arial" w:cs="Arial"/>
          <w:sz w:val="22"/>
          <w:szCs w:val="22"/>
        </w:rPr>
        <w:t>Wymagania prawne</w:t>
      </w:r>
      <w:bookmarkEnd w:id="13"/>
      <w:bookmarkEnd w:id="14"/>
    </w:p>
    <w:p w14:paraId="430F87AE" w14:textId="77777777" w:rsidR="00494785" w:rsidRPr="00116CEF" w:rsidRDefault="00494785" w:rsidP="00986C77">
      <w:pPr>
        <w:pStyle w:val="Zwykytekst"/>
        <w:numPr>
          <w:ilvl w:val="0"/>
          <w:numId w:val="4"/>
        </w:numPr>
        <w:ind w:hanging="11"/>
        <w:jc w:val="both"/>
        <w:rPr>
          <w:rFonts w:ascii="Arial" w:hAnsi="Arial" w:cs="Arial"/>
          <w:b/>
          <w:sz w:val="22"/>
          <w:szCs w:val="22"/>
        </w:rPr>
      </w:pPr>
      <w:r w:rsidRPr="00116CEF">
        <w:rPr>
          <w:rFonts w:ascii="Arial" w:hAnsi="Arial" w:cs="Arial"/>
          <w:b/>
          <w:sz w:val="22"/>
          <w:szCs w:val="22"/>
        </w:rPr>
        <w:t>Bezpieczeństwo i higiena pracy:</w:t>
      </w:r>
    </w:p>
    <w:p w14:paraId="45D4E9B3" w14:textId="77777777" w:rsidR="00494785" w:rsidRPr="00116CEF" w:rsidRDefault="00494785" w:rsidP="00320971">
      <w:pPr>
        <w:pStyle w:val="Akapitzlist"/>
        <w:numPr>
          <w:ilvl w:val="0"/>
          <w:numId w:val="3"/>
        </w:numPr>
        <w:tabs>
          <w:tab w:val="clear" w:pos="720"/>
        </w:tabs>
        <w:suppressAutoHyphens w:val="0"/>
        <w:spacing w:before="120" w:after="120"/>
        <w:ind w:left="1276" w:hanging="283"/>
        <w:jc w:val="both"/>
        <w:rPr>
          <w:rFonts w:ascii="Arial" w:hAnsi="Arial" w:cs="Arial"/>
          <w:sz w:val="22"/>
          <w:szCs w:val="22"/>
        </w:rPr>
      </w:pPr>
      <w:r w:rsidRPr="00116CEF">
        <w:rPr>
          <w:rFonts w:ascii="Arial" w:hAnsi="Arial" w:cs="Arial"/>
          <w:sz w:val="22"/>
          <w:szCs w:val="22"/>
        </w:rPr>
        <w:t>Wykonawca gwarantuje, że wszystkie osoby zatrudnione przy wykonywaniu Robót będą posiadały aktualne badania lekarskie oraz będą przeszkolone w zakresie BHP.</w:t>
      </w:r>
    </w:p>
    <w:p w14:paraId="14166520" w14:textId="77777777" w:rsidR="00494785" w:rsidRPr="00116CEF" w:rsidRDefault="00494785" w:rsidP="00320971">
      <w:pPr>
        <w:numPr>
          <w:ilvl w:val="0"/>
          <w:numId w:val="3"/>
        </w:numPr>
        <w:tabs>
          <w:tab w:val="clear" w:pos="720"/>
          <w:tab w:val="num" w:pos="426"/>
        </w:tabs>
        <w:suppressAutoHyphens w:val="0"/>
        <w:spacing w:before="120" w:after="120"/>
        <w:ind w:left="1276" w:hanging="283"/>
        <w:rPr>
          <w:rFonts w:ascii="Arial" w:hAnsi="Arial" w:cs="Arial"/>
          <w:sz w:val="22"/>
          <w:szCs w:val="22"/>
        </w:rPr>
      </w:pPr>
      <w:r w:rsidRPr="00116CEF">
        <w:rPr>
          <w:rFonts w:ascii="Arial" w:hAnsi="Arial" w:cs="Arial"/>
          <w:sz w:val="22"/>
          <w:szCs w:val="22"/>
        </w:rPr>
        <w:t xml:space="preserve">Wykonawca zobowiązuje się do zapoznania się oraz przestrzegania zasad określonych w ,,Poradniku dla wykonawcy…” zgodnie z obowiązującymi u Zamawiającego wytycznymi sposobu dostarczania informacji oraz poinformowania pracownika innego pracodawcy o zagrożeniach dla bezpieczeństwa i zdrowia podczas wykonywania prac na terenie PKP Polskie Linie Kolejowe S.A. Ibh-105 dostępne na stronie internetowej </w:t>
      </w:r>
      <w:hyperlink r:id="rId8" w:history="1">
        <w:r w:rsidRPr="00116CEF">
          <w:rPr>
            <w:rStyle w:val="Hipercze"/>
            <w:rFonts w:ascii="Arial" w:hAnsi="Arial" w:cs="Arial"/>
            <w:color w:val="auto"/>
            <w:sz w:val="22"/>
            <w:szCs w:val="22"/>
          </w:rPr>
          <w:t>www.plk-sa.pl</w:t>
        </w:r>
      </w:hyperlink>
      <w:r w:rsidRPr="00116CEF">
        <w:rPr>
          <w:rFonts w:ascii="Arial" w:hAnsi="Arial" w:cs="Arial"/>
          <w:sz w:val="22"/>
          <w:szCs w:val="22"/>
        </w:rPr>
        <w:t>., lub w siedzibie Zamawiającego. Zobowiązanie Wykonawcy stanowi</w:t>
      </w:r>
      <w:r w:rsidR="001639AF" w:rsidRPr="00116CEF">
        <w:rPr>
          <w:rFonts w:ascii="Arial" w:hAnsi="Arial" w:cs="Arial"/>
          <w:sz w:val="22"/>
          <w:szCs w:val="22"/>
        </w:rPr>
        <w:t xml:space="preserve"> załącznik nr 6</w:t>
      </w:r>
      <w:r w:rsidRPr="00116CEF">
        <w:rPr>
          <w:rFonts w:ascii="Arial" w:hAnsi="Arial" w:cs="Arial"/>
          <w:sz w:val="22"/>
          <w:szCs w:val="22"/>
        </w:rPr>
        <w:t xml:space="preserve"> do umowy.</w:t>
      </w:r>
    </w:p>
    <w:p w14:paraId="3A324216" w14:textId="77777777" w:rsidR="00494785" w:rsidRPr="00116CEF" w:rsidRDefault="00494785" w:rsidP="00320971">
      <w:pPr>
        <w:numPr>
          <w:ilvl w:val="0"/>
          <w:numId w:val="3"/>
        </w:numPr>
        <w:tabs>
          <w:tab w:val="clear" w:pos="720"/>
          <w:tab w:val="num" w:pos="426"/>
        </w:tabs>
        <w:suppressAutoHyphens w:val="0"/>
        <w:spacing w:before="120" w:after="120"/>
        <w:ind w:left="1276" w:hanging="283"/>
        <w:rPr>
          <w:rFonts w:ascii="Arial" w:hAnsi="Arial" w:cs="Arial"/>
          <w:sz w:val="22"/>
          <w:szCs w:val="22"/>
        </w:rPr>
      </w:pPr>
      <w:r w:rsidRPr="00116CEF">
        <w:rPr>
          <w:rFonts w:ascii="Arial" w:hAnsi="Arial" w:cs="Arial"/>
          <w:sz w:val="22"/>
          <w:szCs w:val="22"/>
        </w:rPr>
        <w:t xml:space="preserve">Przed rozpoczęciem wykonywania przedmiotu Umowy, zgodnie z Rozporządzeniem Ministra Gospodarki i Pracy z dnia 27 lipca 2004r. w sprawie szkolenia w dziedzinie bezpieczeństwa i higieny pracy (Dz. U. Nr 180, poz. 1860 z </w:t>
      </w:r>
      <w:proofErr w:type="spellStart"/>
      <w:r w:rsidRPr="00116CEF">
        <w:rPr>
          <w:rFonts w:ascii="Arial" w:hAnsi="Arial" w:cs="Arial"/>
          <w:sz w:val="22"/>
          <w:szCs w:val="22"/>
        </w:rPr>
        <w:t>późn</w:t>
      </w:r>
      <w:proofErr w:type="spellEnd"/>
      <w:r w:rsidRPr="00116CEF">
        <w:rPr>
          <w:rFonts w:ascii="Arial" w:hAnsi="Arial" w:cs="Arial"/>
          <w:sz w:val="22"/>
          <w:szCs w:val="22"/>
        </w:rPr>
        <w:t>. zm.), Wykonawca przeszkoli swoich pracowników w zakresie zagrożeń dla zdrowia i życia oraz o sposobach przeciwdziałania tym zagrożeniom podczas prac w związku z realizacją umowy na terenie Zakładu Linii Kolejowych w Zielonej Górze.</w:t>
      </w:r>
    </w:p>
    <w:p w14:paraId="351E0814" w14:textId="77777777" w:rsidR="00806BBF" w:rsidRPr="00116CEF" w:rsidRDefault="00350413" w:rsidP="00986C77">
      <w:pPr>
        <w:pStyle w:val="Akapitzlist"/>
        <w:numPr>
          <w:ilvl w:val="0"/>
          <w:numId w:val="4"/>
        </w:numPr>
        <w:suppressAutoHyphens w:val="0"/>
        <w:spacing w:before="120" w:after="120"/>
        <w:ind w:hanging="11"/>
        <w:rPr>
          <w:rFonts w:ascii="Arial" w:hAnsi="Arial" w:cs="Arial"/>
          <w:sz w:val="22"/>
          <w:szCs w:val="22"/>
        </w:rPr>
      </w:pPr>
      <w:r w:rsidRPr="00116CEF">
        <w:rPr>
          <w:rFonts w:ascii="Arial" w:hAnsi="Arial" w:cs="Arial"/>
          <w:sz w:val="22"/>
          <w:szCs w:val="22"/>
        </w:rPr>
        <w:t xml:space="preserve">Wymagania pozostałe </w:t>
      </w:r>
      <w:r w:rsidR="00D37A1D" w:rsidRPr="00116CEF">
        <w:rPr>
          <w:rFonts w:ascii="Arial" w:hAnsi="Arial" w:cs="Arial"/>
          <w:sz w:val="22"/>
          <w:szCs w:val="22"/>
        </w:rPr>
        <w:t>w</w:t>
      </w:r>
      <w:r w:rsidR="00494785" w:rsidRPr="00116CEF">
        <w:rPr>
          <w:rFonts w:ascii="Arial" w:hAnsi="Arial" w:cs="Arial"/>
          <w:sz w:val="22"/>
          <w:szCs w:val="22"/>
        </w:rPr>
        <w:t>g postanowień umowy</w:t>
      </w:r>
    </w:p>
    <w:p w14:paraId="5C28C90C" w14:textId="77777777" w:rsidR="00806BBF" w:rsidRPr="00116CEF" w:rsidRDefault="00806BBF" w:rsidP="00DA4746">
      <w:pPr>
        <w:pStyle w:val="Nagwek1"/>
        <w:numPr>
          <w:ilvl w:val="0"/>
          <w:numId w:val="20"/>
        </w:numPr>
        <w:tabs>
          <w:tab w:val="clear" w:pos="180"/>
        </w:tabs>
        <w:suppressAutoHyphens w:val="0"/>
        <w:spacing w:line="276" w:lineRule="auto"/>
        <w:ind w:left="805" w:hanging="663"/>
        <w:jc w:val="left"/>
        <w:rPr>
          <w:rFonts w:ascii="Arial" w:hAnsi="Arial" w:cs="Arial"/>
          <w:sz w:val="22"/>
          <w:szCs w:val="22"/>
        </w:rPr>
      </w:pPr>
      <w:bookmarkStart w:id="15" w:name="_Toc9865159"/>
      <w:bookmarkStart w:id="16" w:name="_Toc38094556"/>
      <w:r w:rsidRPr="00116CEF">
        <w:rPr>
          <w:rFonts w:ascii="Arial" w:hAnsi="Arial" w:cs="Arial"/>
          <w:sz w:val="22"/>
          <w:szCs w:val="22"/>
        </w:rPr>
        <w:t>Termin i warunki gwarancji</w:t>
      </w:r>
      <w:bookmarkEnd w:id="15"/>
      <w:bookmarkEnd w:id="16"/>
    </w:p>
    <w:p w14:paraId="23B5ACC6" w14:textId="77777777" w:rsidR="00806BBF" w:rsidRPr="00116CEF" w:rsidRDefault="00806BBF" w:rsidP="00806BBF">
      <w:pPr>
        <w:rPr>
          <w:rFonts w:ascii="Arial" w:hAnsi="Arial" w:cs="Arial"/>
          <w:sz w:val="22"/>
          <w:szCs w:val="22"/>
        </w:rPr>
      </w:pPr>
    </w:p>
    <w:p w14:paraId="0BB1F27D" w14:textId="77777777" w:rsidR="00806BBF" w:rsidRPr="00116CEF" w:rsidRDefault="00494785" w:rsidP="008F4E9A">
      <w:pPr>
        <w:ind w:left="360"/>
        <w:rPr>
          <w:rFonts w:ascii="Arial" w:hAnsi="Arial" w:cs="Arial"/>
          <w:sz w:val="22"/>
          <w:szCs w:val="22"/>
        </w:rPr>
      </w:pPr>
      <w:r w:rsidRPr="00116CEF">
        <w:rPr>
          <w:rFonts w:ascii="Arial" w:hAnsi="Arial" w:cs="Arial"/>
          <w:sz w:val="22"/>
          <w:szCs w:val="22"/>
        </w:rPr>
        <w:t xml:space="preserve">Wykonawca </w:t>
      </w:r>
      <w:r w:rsidR="00774D3B" w:rsidRPr="00116CEF">
        <w:rPr>
          <w:rFonts w:ascii="Arial" w:hAnsi="Arial" w:cs="Arial"/>
          <w:sz w:val="22"/>
          <w:szCs w:val="22"/>
        </w:rPr>
        <w:t>udziela gwarancji jakości na przedmi</w:t>
      </w:r>
      <w:r w:rsidR="00D37A1D" w:rsidRPr="00116CEF">
        <w:rPr>
          <w:rFonts w:ascii="Arial" w:hAnsi="Arial" w:cs="Arial"/>
          <w:sz w:val="22"/>
          <w:szCs w:val="22"/>
        </w:rPr>
        <w:t xml:space="preserve">ot umowy na okres co najmniej </w:t>
      </w:r>
      <w:r w:rsidR="00E76998" w:rsidRPr="00116CEF">
        <w:rPr>
          <w:rFonts w:ascii="Arial" w:hAnsi="Arial" w:cs="Arial"/>
          <w:sz w:val="22"/>
          <w:szCs w:val="22"/>
        </w:rPr>
        <w:t>36</w:t>
      </w:r>
      <w:r w:rsidR="00120266" w:rsidRPr="00116CEF">
        <w:rPr>
          <w:rFonts w:ascii="Arial" w:hAnsi="Arial" w:cs="Arial"/>
          <w:sz w:val="22"/>
          <w:szCs w:val="22"/>
        </w:rPr>
        <w:t>miesiące</w:t>
      </w:r>
      <w:r w:rsidR="00774D3B" w:rsidRPr="00116CEF">
        <w:rPr>
          <w:rFonts w:ascii="Arial" w:hAnsi="Arial" w:cs="Arial"/>
          <w:sz w:val="22"/>
          <w:szCs w:val="22"/>
        </w:rPr>
        <w:t xml:space="preserve">. </w:t>
      </w:r>
      <w:r w:rsidR="00774D3B" w:rsidRPr="00116CEF">
        <w:rPr>
          <w:rFonts w:ascii="Arial" w:eastAsia="Arial" w:hAnsi="Arial" w:cs="Arial"/>
          <w:sz w:val="22"/>
          <w:szCs w:val="22"/>
        </w:rPr>
        <w:t>Bieg okresu gwarancji liczony jest</w:t>
      </w:r>
      <w:r w:rsidR="00D37A1D" w:rsidRPr="00116CEF">
        <w:rPr>
          <w:rFonts w:ascii="Arial" w:eastAsia="Arial" w:hAnsi="Arial" w:cs="Arial"/>
          <w:sz w:val="22"/>
          <w:szCs w:val="22"/>
        </w:rPr>
        <w:t xml:space="preserve"> od dnia bezusterkowego odbioru końcowego</w:t>
      </w:r>
      <w:r w:rsidR="00774D3B" w:rsidRPr="00116CEF">
        <w:rPr>
          <w:rFonts w:ascii="Arial" w:eastAsia="Arial" w:hAnsi="Arial" w:cs="Arial"/>
          <w:sz w:val="22"/>
          <w:szCs w:val="22"/>
        </w:rPr>
        <w:t xml:space="preserve"> </w:t>
      </w:r>
    </w:p>
    <w:p w14:paraId="44B04E9F" w14:textId="77777777" w:rsidR="00806BBF" w:rsidRPr="00116CEF" w:rsidRDefault="00806BBF" w:rsidP="00DA4746">
      <w:pPr>
        <w:pStyle w:val="Nagwek1"/>
        <w:numPr>
          <w:ilvl w:val="0"/>
          <w:numId w:val="20"/>
        </w:numPr>
        <w:tabs>
          <w:tab w:val="clear" w:pos="180"/>
        </w:tabs>
        <w:suppressAutoHyphens w:val="0"/>
        <w:spacing w:line="276" w:lineRule="auto"/>
        <w:jc w:val="left"/>
        <w:rPr>
          <w:rFonts w:ascii="Arial" w:hAnsi="Arial" w:cs="Arial"/>
          <w:sz w:val="22"/>
          <w:szCs w:val="22"/>
        </w:rPr>
      </w:pPr>
      <w:bookmarkStart w:id="17" w:name="_Toc9865160"/>
      <w:bookmarkStart w:id="18" w:name="_Toc38094557"/>
      <w:r w:rsidRPr="00116CEF">
        <w:rPr>
          <w:rFonts w:ascii="Arial" w:hAnsi="Arial" w:cs="Arial"/>
          <w:sz w:val="22"/>
          <w:szCs w:val="22"/>
        </w:rPr>
        <w:lastRenderedPageBreak/>
        <w:t>Sposób płatności</w:t>
      </w:r>
      <w:bookmarkEnd w:id="17"/>
      <w:r w:rsidR="008E272C" w:rsidRPr="00116CEF">
        <w:rPr>
          <w:rFonts w:ascii="Arial" w:hAnsi="Arial" w:cs="Arial"/>
          <w:sz w:val="22"/>
          <w:szCs w:val="22"/>
        </w:rPr>
        <w:t xml:space="preserve"> i odbiór robót budowlanych</w:t>
      </w:r>
      <w:bookmarkEnd w:id="18"/>
    </w:p>
    <w:p w14:paraId="3AC4FFDB" w14:textId="77777777" w:rsidR="00FD107A" w:rsidRPr="00116CEF" w:rsidRDefault="00AE1D80" w:rsidP="00DA4746">
      <w:pPr>
        <w:pStyle w:val="Zwykytekst"/>
        <w:numPr>
          <w:ilvl w:val="0"/>
          <w:numId w:val="8"/>
        </w:numPr>
        <w:jc w:val="both"/>
        <w:rPr>
          <w:rFonts w:ascii="Arial" w:hAnsi="Arial" w:cs="Arial"/>
          <w:sz w:val="22"/>
          <w:szCs w:val="22"/>
        </w:rPr>
      </w:pPr>
      <w:r w:rsidRPr="00116CEF">
        <w:rPr>
          <w:rFonts w:ascii="Arial" w:hAnsi="Arial" w:cs="Arial"/>
          <w:kern w:val="1"/>
          <w:sz w:val="22"/>
          <w:szCs w:val="22"/>
          <w:lang w:eastAsia="hi-IN" w:bidi="hi-IN"/>
        </w:rPr>
        <w:t>P</w:t>
      </w:r>
      <w:r w:rsidR="00806BBF" w:rsidRPr="00116CEF">
        <w:rPr>
          <w:rFonts w:ascii="Arial" w:eastAsia="Times New Roman" w:hAnsi="Arial" w:cs="Arial"/>
          <w:kern w:val="1"/>
          <w:sz w:val="22"/>
          <w:szCs w:val="22"/>
          <w:lang w:eastAsia="hi-IN" w:bidi="hi-IN"/>
        </w:rPr>
        <w:t>łatność</w:t>
      </w:r>
      <w:r w:rsidR="00D37A1D" w:rsidRPr="00116CEF">
        <w:rPr>
          <w:rFonts w:ascii="Arial" w:eastAsia="Times New Roman" w:hAnsi="Arial" w:cs="Arial"/>
          <w:kern w:val="1"/>
          <w:sz w:val="22"/>
          <w:szCs w:val="22"/>
          <w:lang w:val="pl-PL" w:eastAsia="hi-IN" w:bidi="hi-IN"/>
        </w:rPr>
        <w:t xml:space="preserve"> </w:t>
      </w:r>
      <w:r w:rsidR="00476461" w:rsidRPr="00116CEF">
        <w:rPr>
          <w:rFonts w:ascii="Arial" w:eastAsia="Times New Roman" w:hAnsi="Arial" w:cs="Arial"/>
          <w:kern w:val="1"/>
          <w:sz w:val="22"/>
          <w:szCs w:val="22"/>
          <w:lang w:val="pl-PL" w:eastAsia="hi-IN" w:bidi="hi-IN"/>
        </w:rPr>
        <w:t>wynagrodzenia</w:t>
      </w:r>
      <w:r w:rsidR="00D37A1D" w:rsidRPr="00116CEF">
        <w:rPr>
          <w:rFonts w:ascii="Arial" w:eastAsia="Times New Roman" w:hAnsi="Arial" w:cs="Arial"/>
          <w:kern w:val="1"/>
          <w:sz w:val="22"/>
          <w:szCs w:val="22"/>
          <w:lang w:val="pl-PL" w:eastAsia="hi-IN" w:bidi="hi-IN"/>
        </w:rPr>
        <w:t xml:space="preserve"> -</w:t>
      </w:r>
      <w:r w:rsidR="00476461" w:rsidRPr="00116CEF">
        <w:rPr>
          <w:rFonts w:ascii="Arial" w:eastAsia="Times New Roman" w:hAnsi="Arial" w:cs="Arial"/>
          <w:kern w:val="1"/>
          <w:sz w:val="22"/>
          <w:szCs w:val="22"/>
          <w:lang w:val="pl-PL" w:eastAsia="hi-IN" w:bidi="hi-IN"/>
        </w:rPr>
        <w:t xml:space="preserve"> </w:t>
      </w:r>
      <w:r w:rsidR="00806BBF" w:rsidRPr="00116CEF">
        <w:rPr>
          <w:rFonts w:ascii="Arial" w:eastAsia="Times New Roman" w:hAnsi="Arial" w:cs="Arial"/>
          <w:kern w:val="1"/>
          <w:sz w:val="22"/>
          <w:szCs w:val="22"/>
          <w:lang w:eastAsia="hi-IN" w:bidi="hi-IN"/>
        </w:rPr>
        <w:t>po zakończeniu</w:t>
      </w:r>
      <w:r w:rsidR="00E76998" w:rsidRPr="00116CEF">
        <w:rPr>
          <w:rFonts w:ascii="Arial" w:eastAsia="Times New Roman" w:hAnsi="Arial" w:cs="Arial"/>
          <w:kern w:val="1"/>
          <w:sz w:val="22"/>
          <w:szCs w:val="22"/>
          <w:lang w:val="pl-PL" w:eastAsia="hi-IN" w:bidi="hi-IN"/>
        </w:rPr>
        <w:t xml:space="preserve"> części/transzy </w:t>
      </w:r>
      <w:r w:rsidR="00BE0102" w:rsidRPr="00116CEF">
        <w:rPr>
          <w:rFonts w:ascii="Arial" w:hAnsi="Arial" w:cs="Arial"/>
          <w:kern w:val="1"/>
          <w:sz w:val="22"/>
          <w:szCs w:val="22"/>
          <w:lang w:eastAsia="hi-IN" w:bidi="hi-IN"/>
        </w:rPr>
        <w:t xml:space="preserve"> </w:t>
      </w:r>
      <w:r w:rsidRPr="00116CEF">
        <w:rPr>
          <w:rFonts w:ascii="Arial" w:hAnsi="Arial" w:cs="Arial"/>
          <w:kern w:val="1"/>
          <w:sz w:val="22"/>
          <w:szCs w:val="22"/>
          <w:lang w:eastAsia="hi-IN" w:bidi="hi-IN"/>
        </w:rPr>
        <w:t xml:space="preserve">zadania </w:t>
      </w:r>
      <w:r w:rsidR="00FD107A" w:rsidRPr="00116CEF">
        <w:rPr>
          <w:rFonts w:ascii="Arial" w:hAnsi="Arial" w:cs="Arial"/>
          <w:sz w:val="22"/>
          <w:szCs w:val="22"/>
        </w:rPr>
        <w:tab/>
      </w:r>
    </w:p>
    <w:p w14:paraId="32984316" w14:textId="77777777" w:rsidR="00FD107A" w:rsidRPr="00116CEF" w:rsidRDefault="00FD107A" w:rsidP="00DA4746">
      <w:pPr>
        <w:pStyle w:val="Zwykytekst"/>
        <w:numPr>
          <w:ilvl w:val="0"/>
          <w:numId w:val="8"/>
        </w:numPr>
        <w:jc w:val="both"/>
        <w:rPr>
          <w:rFonts w:ascii="Arial" w:hAnsi="Arial" w:cs="Arial"/>
          <w:sz w:val="22"/>
          <w:szCs w:val="22"/>
        </w:rPr>
      </w:pPr>
      <w:r w:rsidRPr="00116CEF">
        <w:rPr>
          <w:rFonts w:ascii="Arial" w:hAnsi="Arial" w:cs="Arial"/>
          <w:sz w:val="22"/>
          <w:szCs w:val="22"/>
          <w:lang w:val="pl-PL"/>
        </w:rPr>
        <w:t>Gotowość</w:t>
      </w:r>
      <w:r w:rsidRPr="00116CEF">
        <w:rPr>
          <w:rFonts w:ascii="Arial" w:hAnsi="Arial" w:cs="Arial"/>
          <w:sz w:val="22"/>
          <w:szCs w:val="22"/>
        </w:rPr>
        <w:t xml:space="preserve"> do odbioru </w:t>
      </w:r>
      <w:r w:rsidR="00476461" w:rsidRPr="00116CEF">
        <w:rPr>
          <w:rFonts w:ascii="Arial" w:hAnsi="Arial" w:cs="Arial"/>
          <w:sz w:val="22"/>
          <w:szCs w:val="22"/>
          <w:lang w:val="pl-PL"/>
        </w:rPr>
        <w:t xml:space="preserve">częściowego oraz </w:t>
      </w:r>
      <w:r w:rsidRPr="00116CEF">
        <w:rPr>
          <w:rFonts w:ascii="Arial" w:hAnsi="Arial" w:cs="Arial"/>
          <w:sz w:val="22"/>
          <w:szCs w:val="22"/>
        </w:rPr>
        <w:t>końcowego</w:t>
      </w:r>
      <w:r w:rsidRPr="00116CEF">
        <w:rPr>
          <w:rFonts w:ascii="Arial" w:hAnsi="Arial" w:cs="Arial"/>
          <w:sz w:val="22"/>
          <w:szCs w:val="22"/>
          <w:lang w:val="pl-PL"/>
        </w:rPr>
        <w:t xml:space="preserve"> zadania</w:t>
      </w:r>
      <w:r w:rsidRPr="00116CEF">
        <w:rPr>
          <w:rFonts w:ascii="Arial" w:hAnsi="Arial" w:cs="Arial"/>
          <w:sz w:val="22"/>
          <w:szCs w:val="22"/>
        </w:rPr>
        <w:t>, Wykonawca</w:t>
      </w:r>
      <w:r w:rsidRPr="00116CEF">
        <w:rPr>
          <w:rFonts w:ascii="Arial" w:hAnsi="Arial" w:cs="Arial"/>
          <w:sz w:val="22"/>
          <w:szCs w:val="22"/>
          <w:lang w:val="pl-PL"/>
        </w:rPr>
        <w:t xml:space="preserve"> zgłasza pisemnie Zamawiającemu.</w:t>
      </w:r>
      <w:r w:rsidRPr="00116CEF">
        <w:rPr>
          <w:rFonts w:ascii="Arial" w:hAnsi="Arial" w:cs="Arial"/>
          <w:sz w:val="22"/>
          <w:szCs w:val="22"/>
        </w:rPr>
        <w:t xml:space="preserve"> </w:t>
      </w:r>
    </w:p>
    <w:p w14:paraId="16526442" w14:textId="77777777" w:rsidR="00212A7C" w:rsidRPr="00116CEF" w:rsidRDefault="008E272C" w:rsidP="00212A7C">
      <w:pPr>
        <w:pStyle w:val="Zwykytekst"/>
        <w:numPr>
          <w:ilvl w:val="0"/>
          <w:numId w:val="8"/>
        </w:numPr>
        <w:jc w:val="both"/>
        <w:rPr>
          <w:rFonts w:ascii="Arial" w:hAnsi="Arial" w:cs="Arial"/>
          <w:b/>
          <w:sz w:val="22"/>
          <w:szCs w:val="22"/>
          <w:lang w:val="pl-PL"/>
        </w:rPr>
      </w:pPr>
      <w:r w:rsidRPr="00116CEF">
        <w:rPr>
          <w:rFonts w:ascii="Arial" w:hAnsi="Arial" w:cs="Arial"/>
          <w:sz w:val="22"/>
          <w:szCs w:val="22"/>
        </w:rPr>
        <w:t>Odbiór Robót budowlanych</w:t>
      </w:r>
      <w:r w:rsidR="00FD107A" w:rsidRPr="00116CEF">
        <w:rPr>
          <w:rFonts w:ascii="Arial" w:hAnsi="Arial" w:cs="Arial"/>
          <w:sz w:val="22"/>
          <w:szCs w:val="22"/>
        </w:rPr>
        <w:t xml:space="preserve"> następować będzie protokolarnie przez upoważnionych przedstawicieli Zamawiającego.</w:t>
      </w:r>
      <w:r w:rsidR="00394B36" w:rsidRPr="00116CEF">
        <w:rPr>
          <w:rFonts w:ascii="Arial" w:hAnsi="Arial" w:cs="Arial"/>
          <w:sz w:val="22"/>
          <w:szCs w:val="22"/>
        </w:rPr>
        <w:t xml:space="preserve"> </w:t>
      </w:r>
    </w:p>
    <w:p w14:paraId="71DCF378" w14:textId="77777777" w:rsidR="00806BBF" w:rsidRPr="00116CEF" w:rsidRDefault="00806BBF" w:rsidP="00DA4746">
      <w:pPr>
        <w:pStyle w:val="Nagwek1"/>
        <w:numPr>
          <w:ilvl w:val="0"/>
          <w:numId w:val="20"/>
        </w:numPr>
        <w:tabs>
          <w:tab w:val="clear" w:pos="180"/>
        </w:tabs>
        <w:suppressAutoHyphens w:val="0"/>
        <w:spacing w:line="276" w:lineRule="auto"/>
        <w:jc w:val="left"/>
        <w:rPr>
          <w:rFonts w:ascii="Arial" w:hAnsi="Arial" w:cs="Arial"/>
          <w:sz w:val="22"/>
          <w:szCs w:val="22"/>
        </w:rPr>
      </w:pPr>
      <w:bookmarkStart w:id="19" w:name="_Toc9865161"/>
      <w:bookmarkStart w:id="20" w:name="_Toc38094558"/>
      <w:r w:rsidRPr="00116CEF">
        <w:rPr>
          <w:rFonts w:ascii="Arial" w:hAnsi="Arial" w:cs="Arial"/>
          <w:sz w:val="22"/>
          <w:szCs w:val="22"/>
        </w:rPr>
        <w:t>Kary umowne</w:t>
      </w:r>
      <w:bookmarkEnd w:id="19"/>
      <w:bookmarkEnd w:id="20"/>
    </w:p>
    <w:p w14:paraId="447524FA" w14:textId="77777777" w:rsidR="00806BBF" w:rsidRPr="00116CEF" w:rsidRDefault="00FD107A" w:rsidP="00FD107A">
      <w:pPr>
        <w:ind w:left="0"/>
        <w:rPr>
          <w:rFonts w:ascii="Arial" w:hAnsi="Arial" w:cs="Arial"/>
          <w:sz w:val="22"/>
          <w:szCs w:val="22"/>
        </w:rPr>
      </w:pPr>
      <w:r w:rsidRPr="00116CEF">
        <w:rPr>
          <w:rFonts w:ascii="Arial" w:hAnsi="Arial" w:cs="Arial"/>
          <w:sz w:val="22"/>
          <w:szCs w:val="22"/>
        </w:rPr>
        <w:t xml:space="preserve">             Według postanowień umowy</w:t>
      </w:r>
    </w:p>
    <w:p w14:paraId="5D185154" w14:textId="77777777" w:rsidR="00806BBF" w:rsidRPr="00116CEF" w:rsidRDefault="00806BBF" w:rsidP="00806BBF">
      <w:pPr>
        <w:rPr>
          <w:rFonts w:ascii="Arial" w:hAnsi="Arial" w:cs="Arial"/>
          <w:sz w:val="22"/>
          <w:szCs w:val="22"/>
        </w:rPr>
      </w:pPr>
    </w:p>
    <w:p w14:paraId="08F4DA70" w14:textId="77777777" w:rsidR="00806BBF" w:rsidRPr="00116CEF" w:rsidRDefault="00806BBF" w:rsidP="00DA4746">
      <w:pPr>
        <w:pStyle w:val="Nagwek1"/>
        <w:numPr>
          <w:ilvl w:val="0"/>
          <w:numId w:val="20"/>
        </w:numPr>
        <w:tabs>
          <w:tab w:val="clear" w:pos="180"/>
        </w:tabs>
        <w:suppressAutoHyphens w:val="0"/>
        <w:spacing w:line="276" w:lineRule="auto"/>
        <w:jc w:val="left"/>
        <w:rPr>
          <w:rFonts w:ascii="Arial" w:hAnsi="Arial" w:cs="Arial"/>
          <w:sz w:val="22"/>
          <w:szCs w:val="22"/>
        </w:rPr>
      </w:pPr>
      <w:bookmarkStart w:id="21" w:name="_Toc9865162"/>
      <w:bookmarkStart w:id="22" w:name="_Toc38094559"/>
      <w:r w:rsidRPr="00116CEF">
        <w:rPr>
          <w:rFonts w:ascii="Arial" w:hAnsi="Arial" w:cs="Arial"/>
          <w:sz w:val="22"/>
          <w:szCs w:val="22"/>
        </w:rPr>
        <w:t>Prawo opcji</w:t>
      </w:r>
      <w:bookmarkEnd w:id="21"/>
      <w:bookmarkEnd w:id="22"/>
    </w:p>
    <w:p w14:paraId="346CA2C6" w14:textId="77777777" w:rsidR="00273446" w:rsidRPr="00116CEF" w:rsidRDefault="00273446" w:rsidP="00273446">
      <w:pPr>
        <w:pStyle w:val="Akapitzlist"/>
        <w:spacing w:before="120"/>
        <w:ind w:left="720"/>
        <w:rPr>
          <w:rFonts w:ascii="Arial" w:hAnsi="Arial" w:cs="Arial"/>
          <w:sz w:val="22"/>
          <w:szCs w:val="22"/>
        </w:rPr>
      </w:pPr>
      <w:bookmarkStart w:id="23" w:name="_Toc9865163"/>
      <w:r w:rsidRPr="00116CEF">
        <w:rPr>
          <w:rFonts w:ascii="Arial" w:hAnsi="Arial" w:cs="Arial"/>
          <w:sz w:val="22"/>
          <w:szCs w:val="22"/>
        </w:rPr>
        <w:t>Zamawiający nie przewiduje skorzystania z prawa opcji.</w:t>
      </w:r>
    </w:p>
    <w:p w14:paraId="46AD6696" w14:textId="77777777" w:rsidR="00AE1D80" w:rsidRPr="00116CEF" w:rsidRDefault="00806BBF" w:rsidP="00DA4746">
      <w:pPr>
        <w:pStyle w:val="Nagwek1"/>
        <w:numPr>
          <w:ilvl w:val="0"/>
          <w:numId w:val="20"/>
        </w:numPr>
        <w:tabs>
          <w:tab w:val="clear" w:pos="180"/>
        </w:tabs>
        <w:suppressAutoHyphens w:val="0"/>
        <w:spacing w:line="276" w:lineRule="auto"/>
        <w:ind w:left="425" w:hanging="425"/>
        <w:jc w:val="left"/>
        <w:rPr>
          <w:rFonts w:ascii="Arial" w:hAnsi="Arial" w:cs="Arial"/>
          <w:sz w:val="22"/>
          <w:szCs w:val="22"/>
        </w:rPr>
      </w:pPr>
      <w:bookmarkStart w:id="24" w:name="_Toc38094560"/>
      <w:r w:rsidRPr="00116CEF">
        <w:rPr>
          <w:rFonts w:ascii="Arial" w:hAnsi="Arial" w:cs="Arial"/>
          <w:sz w:val="22"/>
          <w:szCs w:val="22"/>
        </w:rPr>
        <w:t>Podwykonawcy</w:t>
      </w:r>
      <w:bookmarkEnd w:id="23"/>
      <w:bookmarkEnd w:id="24"/>
    </w:p>
    <w:p w14:paraId="05456E79" w14:textId="77777777" w:rsidR="000C7822" w:rsidRPr="00116CEF" w:rsidRDefault="000C7822" w:rsidP="00320971">
      <w:pPr>
        <w:pStyle w:val="Akapitzlist"/>
        <w:numPr>
          <w:ilvl w:val="0"/>
          <w:numId w:val="10"/>
        </w:numPr>
        <w:spacing w:line="360" w:lineRule="auto"/>
        <w:ind w:left="993"/>
        <w:rPr>
          <w:rFonts w:ascii="Arial" w:hAnsi="Arial" w:cs="Arial"/>
          <w:sz w:val="22"/>
          <w:szCs w:val="22"/>
        </w:rPr>
      </w:pPr>
      <w:r w:rsidRPr="00116CEF">
        <w:rPr>
          <w:rFonts w:ascii="Arial" w:hAnsi="Arial" w:cs="Arial"/>
          <w:sz w:val="22"/>
          <w:szCs w:val="22"/>
        </w:rPr>
        <w:t xml:space="preserve">Zamawiający wyraża zgodę na powierzenie Podwykonawcom realizacji części zamówienia przy czym udział podwykonawstwa nie może być </w:t>
      </w:r>
      <w:r w:rsidR="0096223E" w:rsidRPr="00116CEF">
        <w:rPr>
          <w:rFonts w:ascii="Arial" w:hAnsi="Arial" w:cs="Arial"/>
          <w:sz w:val="22"/>
          <w:szCs w:val="22"/>
        </w:rPr>
        <w:t xml:space="preserve">większy niż 50% Wartości </w:t>
      </w:r>
      <w:r w:rsidRPr="00116CEF">
        <w:rPr>
          <w:rFonts w:ascii="Arial" w:hAnsi="Arial" w:cs="Arial"/>
          <w:sz w:val="22"/>
          <w:szCs w:val="22"/>
        </w:rPr>
        <w:t xml:space="preserve">zamówienia. </w:t>
      </w:r>
    </w:p>
    <w:p w14:paraId="53ABD399" w14:textId="77777777" w:rsidR="00AD5197" w:rsidRPr="00116CEF" w:rsidRDefault="00AD5197" w:rsidP="00320971">
      <w:pPr>
        <w:pStyle w:val="NormalnyWeb"/>
        <w:numPr>
          <w:ilvl w:val="0"/>
          <w:numId w:val="10"/>
        </w:numPr>
        <w:spacing w:before="0" w:beforeAutospacing="0" w:after="0" w:line="360" w:lineRule="auto"/>
        <w:ind w:left="993" w:right="-3"/>
        <w:jc w:val="both"/>
        <w:rPr>
          <w:rFonts w:ascii="Arial" w:hAnsi="Arial" w:cs="Arial"/>
          <w:sz w:val="22"/>
          <w:szCs w:val="22"/>
        </w:rPr>
      </w:pPr>
      <w:r w:rsidRPr="00116CEF">
        <w:rPr>
          <w:rFonts w:ascii="Arial" w:hAnsi="Arial" w:cs="Arial"/>
          <w:sz w:val="22"/>
          <w:szCs w:val="22"/>
        </w:rPr>
        <w:t>Wykonawca zobowiązany jest do uiszczenia należności wobec podwykonawców najpóźniej z dniem wystawienia przez Wykonawcę faktury wobec Zamawiającego za zrealizowane prace.</w:t>
      </w:r>
    </w:p>
    <w:p w14:paraId="01E184E7" w14:textId="77777777" w:rsidR="00AD5197" w:rsidRPr="00116CEF" w:rsidRDefault="00AD5197" w:rsidP="00320971">
      <w:pPr>
        <w:pStyle w:val="NormalnyWeb"/>
        <w:numPr>
          <w:ilvl w:val="0"/>
          <w:numId w:val="10"/>
        </w:numPr>
        <w:spacing w:before="0" w:beforeAutospacing="0" w:after="0" w:line="360" w:lineRule="auto"/>
        <w:ind w:left="993" w:right="-3" w:hanging="426"/>
        <w:jc w:val="both"/>
        <w:rPr>
          <w:rFonts w:ascii="Arial" w:hAnsi="Arial" w:cs="Arial"/>
          <w:sz w:val="22"/>
          <w:szCs w:val="22"/>
        </w:rPr>
      </w:pPr>
      <w:r w:rsidRPr="00116CEF">
        <w:rPr>
          <w:rFonts w:ascii="Arial" w:hAnsi="Arial" w:cs="Arial"/>
          <w:sz w:val="22"/>
          <w:szCs w:val="22"/>
        </w:rPr>
        <w:t>Zamawiający żąda wskazania przez Wykonawcę w ofercie części zamówienia, której wykonanie zamierza powierzyć podwykonawcom, a także podania nazw (firm) podwykonawców.</w:t>
      </w:r>
    </w:p>
    <w:p w14:paraId="43B4501C" w14:textId="77777777" w:rsidR="00806BBF" w:rsidRPr="00116CEF" w:rsidRDefault="00806BBF" w:rsidP="00806BBF">
      <w:pPr>
        <w:rPr>
          <w:rFonts w:ascii="Arial" w:hAnsi="Arial" w:cs="Arial"/>
          <w:sz w:val="22"/>
          <w:szCs w:val="22"/>
        </w:rPr>
      </w:pPr>
    </w:p>
    <w:p w14:paraId="777212DE" w14:textId="77777777" w:rsidR="00806BBF" w:rsidRPr="00116CEF" w:rsidRDefault="00806BBF" w:rsidP="00DA4746">
      <w:pPr>
        <w:pStyle w:val="Nagwek1"/>
        <w:numPr>
          <w:ilvl w:val="0"/>
          <w:numId w:val="20"/>
        </w:numPr>
        <w:tabs>
          <w:tab w:val="clear" w:pos="180"/>
        </w:tabs>
        <w:suppressAutoHyphens w:val="0"/>
        <w:spacing w:line="276" w:lineRule="auto"/>
        <w:ind w:left="567" w:hanging="567"/>
        <w:jc w:val="left"/>
        <w:rPr>
          <w:rFonts w:ascii="Arial" w:hAnsi="Arial" w:cs="Arial"/>
          <w:sz w:val="22"/>
          <w:szCs w:val="22"/>
        </w:rPr>
      </w:pPr>
      <w:bookmarkStart w:id="25" w:name="_Toc9865164"/>
      <w:bookmarkStart w:id="26" w:name="_Toc38094561"/>
      <w:r w:rsidRPr="00116CEF">
        <w:rPr>
          <w:rFonts w:ascii="Arial" w:hAnsi="Arial" w:cs="Arial"/>
          <w:sz w:val="22"/>
          <w:szCs w:val="22"/>
        </w:rPr>
        <w:t xml:space="preserve">Zamówienia </w:t>
      </w:r>
      <w:bookmarkEnd w:id="25"/>
      <w:r w:rsidR="00EC3C54" w:rsidRPr="00116CEF">
        <w:rPr>
          <w:rFonts w:ascii="Arial" w:hAnsi="Arial" w:cs="Arial"/>
          <w:sz w:val="22"/>
          <w:szCs w:val="22"/>
        </w:rPr>
        <w:t>podobne</w:t>
      </w:r>
      <w:bookmarkEnd w:id="26"/>
    </w:p>
    <w:p w14:paraId="6E4AD78A" w14:textId="77777777" w:rsidR="00806BBF" w:rsidRPr="00116CEF" w:rsidRDefault="00806BBF" w:rsidP="00806BBF">
      <w:pPr>
        <w:rPr>
          <w:rFonts w:ascii="Arial" w:hAnsi="Arial" w:cs="Arial"/>
          <w:sz w:val="22"/>
          <w:szCs w:val="22"/>
        </w:rPr>
      </w:pPr>
    </w:p>
    <w:p w14:paraId="483BC3F1" w14:textId="77777777" w:rsidR="00273446" w:rsidRPr="00116CEF" w:rsidRDefault="00273446" w:rsidP="00AD5197">
      <w:pPr>
        <w:spacing w:before="120"/>
        <w:ind w:left="0"/>
        <w:rPr>
          <w:rFonts w:ascii="Arial" w:hAnsi="Arial" w:cs="Arial"/>
          <w:sz w:val="22"/>
          <w:szCs w:val="22"/>
        </w:rPr>
      </w:pPr>
      <w:r w:rsidRPr="00116CEF">
        <w:rPr>
          <w:rFonts w:ascii="Arial" w:hAnsi="Arial" w:cs="Arial"/>
          <w:sz w:val="22"/>
          <w:szCs w:val="22"/>
        </w:rPr>
        <w:t>Zamawiający nie przewiduje rozszerzenia zakre</w:t>
      </w:r>
      <w:r w:rsidR="008E272C" w:rsidRPr="00116CEF">
        <w:rPr>
          <w:rFonts w:ascii="Arial" w:hAnsi="Arial" w:cs="Arial"/>
          <w:sz w:val="22"/>
          <w:szCs w:val="22"/>
        </w:rPr>
        <w:t>su zamówienia o dodatkowe Roboty</w:t>
      </w:r>
      <w:r w:rsidRPr="00116CEF">
        <w:rPr>
          <w:rFonts w:ascii="Arial" w:hAnsi="Arial" w:cs="Arial"/>
          <w:sz w:val="22"/>
          <w:szCs w:val="22"/>
        </w:rPr>
        <w:t>.</w:t>
      </w:r>
    </w:p>
    <w:p w14:paraId="37D8C34D" w14:textId="77777777" w:rsidR="00806BBF" w:rsidRPr="00116CEF" w:rsidRDefault="00806BBF" w:rsidP="00806BBF">
      <w:pPr>
        <w:rPr>
          <w:rFonts w:ascii="Arial" w:hAnsi="Arial" w:cs="Arial"/>
          <w:i/>
          <w:kern w:val="1"/>
          <w:sz w:val="22"/>
          <w:szCs w:val="22"/>
          <w:lang w:eastAsia="hi-IN" w:bidi="hi-IN"/>
        </w:rPr>
      </w:pPr>
    </w:p>
    <w:p w14:paraId="11C93725" w14:textId="77777777" w:rsidR="00806BBF" w:rsidRPr="00116CEF" w:rsidRDefault="00806BBF" w:rsidP="00DA4746">
      <w:pPr>
        <w:pStyle w:val="Nagwek1"/>
        <w:numPr>
          <w:ilvl w:val="0"/>
          <w:numId w:val="20"/>
        </w:numPr>
        <w:tabs>
          <w:tab w:val="clear" w:pos="180"/>
        </w:tabs>
        <w:suppressAutoHyphens w:val="0"/>
        <w:spacing w:line="276" w:lineRule="auto"/>
        <w:ind w:left="567" w:hanging="567"/>
        <w:jc w:val="left"/>
        <w:rPr>
          <w:rFonts w:ascii="Arial" w:hAnsi="Arial" w:cs="Arial"/>
          <w:sz w:val="22"/>
          <w:szCs w:val="22"/>
        </w:rPr>
      </w:pPr>
      <w:bookmarkStart w:id="27" w:name="_Toc9865165"/>
      <w:bookmarkStart w:id="28" w:name="_Toc38094562"/>
      <w:r w:rsidRPr="00116CEF">
        <w:rPr>
          <w:rFonts w:ascii="Arial" w:hAnsi="Arial" w:cs="Arial"/>
          <w:sz w:val="22"/>
          <w:szCs w:val="22"/>
        </w:rPr>
        <w:t>Uwagi końcowe</w:t>
      </w:r>
      <w:bookmarkEnd w:id="27"/>
      <w:bookmarkEnd w:id="28"/>
    </w:p>
    <w:p w14:paraId="6F553592" w14:textId="77777777" w:rsidR="00FD107A" w:rsidRPr="00116CEF" w:rsidRDefault="00FD107A" w:rsidP="00DA4746">
      <w:pPr>
        <w:pStyle w:val="Zwykytekst"/>
        <w:numPr>
          <w:ilvl w:val="0"/>
          <w:numId w:val="9"/>
        </w:numPr>
        <w:ind w:hanging="294"/>
        <w:jc w:val="both"/>
        <w:rPr>
          <w:rFonts w:ascii="Arial" w:hAnsi="Arial" w:cs="Arial"/>
          <w:b/>
          <w:sz w:val="22"/>
          <w:szCs w:val="22"/>
        </w:rPr>
      </w:pPr>
      <w:r w:rsidRPr="00116CEF">
        <w:rPr>
          <w:rFonts w:ascii="Arial" w:hAnsi="Arial" w:cs="Arial"/>
          <w:b/>
          <w:sz w:val="22"/>
          <w:szCs w:val="22"/>
        </w:rPr>
        <w:t>Ochrona środowiska:</w:t>
      </w:r>
    </w:p>
    <w:p w14:paraId="32F5058C" w14:textId="77777777" w:rsidR="00FD107A" w:rsidRPr="00116CEF" w:rsidRDefault="00FD107A" w:rsidP="00B03F4B">
      <w:pPr>
        <w:suppressAutoHyphens w:val="0"/>
        <w:spacing w:before="120" w:after="120"/>
        <w:ind w:left="709"/>
        <w:rPr>
          <w:rFonts w:ascii="Arial" w:hAnsi="Arial" w:cs="Arial"/>
          <w:sz w:val="22"/>
          <w:szCs w:val="22"/>
        </w:rPr>
      </w:pPr>
      <w:r w:rsidRPr="00116CEF">
        <w:rPr>
          <w:rFonts w:ascii="Arial" w:hAnsi="Arial" w:cs="Arial"/>
          <w:sz w:val="22"/>
          <w:szCs w:val="22"/>
        </w:rPr>
        <w:t xml:space="preserve">Wykonawca zobowiązany jest do zagospodarowania i unieszkodliwienia na własny koszt odpadów niebezpiecznych, których jest wytwórcą, zgodnie z:  </w:t>
      </w:r>
    </w:p>
    <w:p w14:paraId="7CE287B9" w14:textId="77777777" w:rsidR="00FD107A" w:rsidRPr="00116CEF" w:rsidRDefault="00FD107A" w:rsidP="00DA4746">
      <w:pPr>
        <w:pStyle w:val="Akapitzlist"/>
        <w:numPr>
          <w:ilvl w:val="0"/>
          <w:numId w:val="11"/>
        </w:numPr>
        <w:suppressAutoHyphens w:val="0"/>
        <w:autoSpaceDE/>
        <w:spacing w:after="120"/>
        <w:ind w:left="1077" w:hanging="357"/>
        <w:contextualSpacing/>
        <w:jc w:val="both"/>
        <w:rPr>
          <w:rFonts w:ascii="Arial" w:hAnsi="Arial" w:cs="Arial"/>
          <w:sz w:val="22"/>
          <w:szCs w:val="22"/>
        </w:rPr>
      </w:pPr>
      <w:r w:rsidRPr="00116CEF">
        <w:rPr>
          <w:rFonts w:ascii="Arial" w:hAnsi="Arial" w:cs="Arial"/>
          <w:sz w:val="22"/>
          <w:szCs w:val="22"/>
        </w:rPr>
        <w:t xml:space="preserve">ustawą z dnia 27 kwietnia 2001 r. – Prawo Ochrony Środowiska (tekst jednolity Dz. U. z 2018 r., poz.799 z </w:t>
      </w:r>
      <w:proofErr w:type="spellStart"/>
      <w:r w:rsidRPr="00116CEF">
        <w:rPr>
          <w:rFonts w:ascii="Arial" w:hAnsi="Arial" w:cs="Arial"/>
          <w:sz w:val="22"/>
          <w:szCs w:val="22"/>
        </w:rPr>
        <w:t>późn</w:t>
      </w:r>
      <w:proofErr w:type="spellEnd"/>
      <w:r w:rsidRPr="00116CEF">
        <w:rPr>
          <w:rFonts w:ascii="Arial" w:hAnsi="Arial" w:cs="Arial"/>
          <w:sz w:val="22"/>
          <w:szCs w:val="22"/>
        </w:rPr>
        <w:t>. zm.);</w:t>
      </w:r>
    </w:p>
    <w:p w14:paraId="197DC96F" w14:textId="77777777" w:rsidR="00FD107A" w:rsidRPr="00116CEF" w:rsidRDefault="00FD107A" w:rsidP="00DA4746">
      <w:pPr>
        <w:pStyle w:val="Akapitzlist"/>
        <w:numPr>
          <w:ilvl w:val="0"/>
          <w:numId w:val="11"/>
        </w:numPr>
        <w:suppressAutoHyphens w:val="0"/>
        <w:autoSpaceDE/>
        <w:spacing w:after="120"/>
        <w:ind w:left="1077" w:hanging="357"/>
        <w:contextualSpacing/>
        <w:jc w:val="both"/>
        <w:rPr>
          <w:rFonts w:ascii="Arial" w:hAnsi="Arial" w:cs="Arial"/>
          <w:sz w:val="22"/>
          <w:szCs w:val="22"/>
        </w:rPr>
      </w:pPr>
      <w:r w:rsidRPr="00116CEF">
        <w:rPr>
          <w:rFonts w:ascii="Arial" w:hAnsi="Arial" w:cs="Arial"/>
          <w:sz w:val="22"/>
          <w:szCs w:val="22"/>
        </w:rPr>
        <w:t>ustawą  z dnia 14 grudnia 2012 r o odpadach (Dz. U z 2019 r., poz. 701 z późn.zm);</w:t>
      </w:r>
    </w:p>
    <w:p w14:paraId="09A5594E" w14:textId="77777777" w:rsidR="00FD107A" w:rsidRPr="00116CEF" w:rsidRDefault="00FD107A" w:rsidP="00DA4746">
      <w:pPr>
        <w:pStyle w:val="Akapitzlist"/>
        <w:numPr>
          <w:ilvl w:val="0"/>
          <w:numId w:val="11"/>
        </w:numPr>
        <w:suppressAutoHyphens w:val="0"/>
        <w:autoSpaceDE/>
        <w:spacing w:after="120"/>
        <w:ind w:left="1077" w:hanging="357"/>
        <w:contextualSpacing/>
        <w:jc w:val="both"/>
        <w:rPr>
          <w:rFonts w:ascii="Arial" w:hAnsi="Arial" w:cs="Arial"/>
          <w:sz w:val="22"/>
          <w:szCs w:val="22"/>
        </w:rPr>
      </w:pPr>
      <w:r w:rsidRPr="00116CEF">
        <w:rPr>
          <w:rFonts w:ascii="Arial" w:hAnsi="Arial" w:cs="Arial"/>
          <w:sz w:val="22"/>
          <w:szCs w:val="22"/>
        </w:rPr>
        <w:t>rozporządzeniem Ministra Ś</w:t>
      </w:r>
      <w:r w:rsidR="00EC3C54" w:rsidRPr="00116CEF">
        <w:rPr>
          <w:rFonts w:ascii="Arial" w:hAnsi="Arial" w:cs="Arial"/>
          <w:sz w:val="22"/>
          <w:szCs w:val="22"/>
        </w:rPr>
        <w:t>rodowiska z dnia 25.04.2019</w:t>
      </w:r>
      <w:r w:rsidRPr="00116CEF">
        <w:rPr>
          <w:rFonts w:ascii="Arial" w:hAnsi="Arial" w:cs="Arial"/>
          <w:sz w:val="22"/>
          <w:szCs w:val="22"/>
        </w:rPr>
        <w:t>r. w sprawie wzorów dokumentów stosowanych na potrzeby ewidencji odpadów (Dz. U. z 2019 r., poz. 819</w:t>
      </w:r>
      <w:r w:rsidR="00E76998" w:rsidRPr="00116CEF">
        <w:rPr>
          <w:rFonts w:ascii="Arial" w:hAnsi="Arial" w:cs="Arial"/>
          <w:sz w:val="22"/>
          <w:szCs w:val="22"/>
        </w:rPr>
        <w:t xml:space="preserve"> z </w:t>
      </w:r>
      <w:proofErr w:type="spellStart"/>
      <w:r w:rsidR="00E76998" w:rsidRPr="00116CEF">
        <w:rPr>
          <w:rFonts w:ascii="Arial" w:hAnsi="Arial" w:cs="Arial"/>
          <w:sz w:val="22"/>
          <w:szCs w:val="22"/>
        </w:rPr>
        <w:t>późn</w:t>
      </w:r>
      <w:proofErr w:type="spellEnd"/>
      <w:r w:rsidR="00E76998" w:rsidRPr="00116CEF">
        <w:rPr>
          <w:rFonts w:ascii="Arial" w:hAnsi="Arial" w:cs="Arial"/>
          <w:sz w:val="22"/>
          <w:szCs w:val="22"/>
        </w:rPr>
        <w:t>. Zm.</w:t>
      </w:r>
      <w:r w:rsidRPr="00116CEF">
        <w:rPr>
          <w:rFonts w:ascii="Arial" w:hAnsi="Arial" w:cs="Arial"/>
          <w:sz w:val="22"/>
          <w:szCs w:val="22"/>
        </w:rPr>
        <w:t>);</w:t>
      </w:r>
    </w:p>
    <w:p w14:paraId="275FBEBC" w14:textId="77777777" w:rsidR="00FD107A" w:rsidRPr="00116CEF" w:rsidRDefault="00FD107A" w:rsidP="00DA4746">
      <w:pPr>
        <w:pStyle w:val="Akapitzlist"/>
        <w:numPr>
          <w:ilvl w:val="0"/>
          <w:numId w:val="11"/>
        </w:numPr>
        <w:suppressAutoHyphens w:val="0"/>
        <w:autoSpaceDE/>
        <w:spacing w:after="120"/>
        <w:ind w:left="1077" w:hanging="357"/>
        <w:contextualSpacing/>
        <w:jc w:val="both"/>
        <w:rPr>
          <w:rFonts w:ascii="Arial" w:hAnsi="Arial" w:cs="Arial"/>
          <w:sz w:val="22"/>
          <w:szCs w:val="22"/>
        </w:rPr>
      </w:pPr>
      <w:r w:rsidRPr="00116CEF">
        <w:rPr>
          <w:rFonts w:ascii="Arial" w:hAnsi="Arial" w:cs="Arial"/>
          <w:sz w:val="22"/>
          <w:szCs w:val="22"/>
        </w:rPr>
        <w:t>rozporządzeniem Ministra Środowiska z dnia 9 grudnia 2014 r. w sprawie katalogu odpadów (Dz. U. z 2014 r. poz.1923)</w:t>
      </w:r>
    </w:p>
    <w:p w14:paraId="1F24EB05" w14:textId="77777777" w:rsidR="00FD107A" w:rsidRPr="00116CEF" w:rsidRDefault="00FD107A" w:rsidP="00DA4746">
      <w:pPr>
        <w:pStyle w:val="Akapitzlist"/>
        <w:numPr>
          <w:ilvl w:val="0"/>
          <w:numId w:val="11"/>
        </w:numPr>
        <w:suppressAutoHyphens w:val="0"/>
        <w:autoSpaceDE/>
        <w:spacing w:after="120"/>
        <w:ind w:left="1077" w:hanging="357"/>
        <w:contextualSpacing/>
        <w:jc w:val="both"/>
        <w:rPr>
          <w:rFonts w:ascii="Arial" w:hAnsi="Arial" w:cs="Arial"/>
          <w:sz w:val="22"/>
          <w:szCs w:val="22"/>
        </w:rPr>
      </w:pPr>
      <w:r w:rsidRPr="00116CEF">
        <w:rPr>
          <w:rFonts w:ascii="Arial" w:hAnsi="Arial" w:cs="Arial"/>
          <w:sz w:val="22"/>
          <w:szCs w:val="22"/>
        </w:rPr>
        <w:t xml:space="preserve">rozporządzeniem Ministra Środowiska z dnia 13 maja 2004 r w sprawie warunków w których uznaje się, że odpady nie </w:t>
      </w:r>
      <w:r w:rsidR="00EC3C54" w:rsidRPr="00116CEF">
        <w:rPr>
          <w:rFonts w:ascii="Arial" w:hAnsi="Arial" w:cs="Arial"/>
          <w:sz w:val="22"/>
          <w:szCs w:val="22"/>
        </w:rPr>
        <w:t>są niebezpieczne (Dz. U z 2016 poz.1601</w:t>
      </w:r>
      <w:r w:rsidR="00E76998" w:rsidRPr="00116CEF">
        <w:rPr>
          <w:rFonts w:ascii="Arial" w:hAnsi="Arial" w:cs="Arial"/>
          <w:sz w:val="22"/>
          <w:szCs w:val="22"/>
        </w:rPr>
        <w:t xml:space="preserve"> z </w:t>
      </w:r>
      <w:proofErr w:type="spellStart"/>
      <w:r w:rsidR="00E76998" w:rsidRPr="00116CEF">
        <w:rPr>
          <w:rFonts w:ascii="Arial" w:hAnsi="Arial" w:cs="Arial"/>
          <w:sz w:val="22"/>
          <w:szCs w:val="22"/>
        </w:rPr>
        <w:t>późn</w:t>
      </w:r>
      <w:proofErr w:type="spellEnd"/>
      <w:r w:rsidR="00E76998" w:rsidRPr="00116CEF">
        <w:rPr>
          <w:rFonts w:ascii="Arial" w:hAnsi="Arial" w:cs="Arial"/>
          <w:sz w:val="22"/>
          <w:szCs w:val="22"/>
        </w:rPr>
        <w:t>. Zm.</w:t>
      </w:r>
      <w:r w:rsidRPr="00116CEF">
        <w:rPr>
          <w:rFonts w:ascii="Arial" w:hAnsi="Arial" w:cs="Arial"/>
          <w:sz w:val="22"/>
          <w:szCs w:val="22"/>
        </w:rPr>
        <w:t>).</w:t>
      </w:r>
    </w:p>
    <w:p w14:paraId="6658E58C" w14:textId="77777777" w:rsidR="00FD107A" w:rsidRPr="00116CEF" w:rsidRDefault="00FD107A" w:rsidP="00FD107A">
      <w:pPr>
        <w:pStyle w:val="Zwykytekst"/>
        <w:ind w:left="493"/>
        <w:jc w:val="both"/>
        <w:rPr>
          <w:rFonts w:ascii="Arial" w:hAnsi="Arial" w:cs="Arial"/>
          <w:sz w:val="22"/>
          <w:szCs w:val="22"/>
        </w:rPr>
      </w:pPr>
    </w:p>
    <w:p w14:paraId="7B6B17AE" w14:textId="77777777" w:rsidR="00FD107A" w:rsidRPr="00116CEF" w:rsidRDefault="00FD107A" w:rsidP="00B03F4B">
      <w:pPr>
        <w:pStyle w:val="Zwykytekst"/>
        <w:numPr>
          <w:ilvl w:val="0"/>
          <w:numId w:val="9"/>
        </w:numPr>
        <w:tabs>
          <w:tab w:val="left" w:pos="709"/>
        </w:tabs>
        <w:ind w:left="709" w:hanging="294"/>
        <w:jc w:val="both"/>
        <w:rPr>
          <w:rFonts w:ascii="Arial" w:hAnsi="Arial" w:cs="Arial"/>
          <w:b/>
          <w:sz w:val="22"/>
          <w:szCs w:val="22"/>
        </w:rPr>
      </w:pPr>
      <w:r w:rsidRPr="00116CEF">
        <w:rPr>
          <w:rFonts w:ascii="Arial" w:hAnsi="Arial" w:cs="Arial"/>
          <w:b/>
          <w:sz w:val="22"/>
          <w:szCs w:val="22"/>
        </w:rPr>
        <w:t xml:space="preserve"> Ochrona własności publicznej i prywatnej:</w:t>
      </w:r>
    </w:p>
    <w:p w14:paraId="567856A9" w14:textId="77777777" w:rsidR="00FD107A" w:rsidRPr="00116CEF" w:rsidRDefault="00FD107A" w:rsidP="00B03F4B">
      <w:pPr>
        <w:spacing w:before="120" w:after="120"/>
        <w:ind w:left="709"/>
        <w:rPr>
          <w:rFonts w:ascii="Arial" w:hAnsi="Arial" w:cs="Arial"/>
          <w:sz w:val="22"/>
          <w:szCs w:val="22"/>
        </w:rPr>
      </w:pPr>
      <w:r w:rsidRPr="00116CEF">
        <w:rPr>
          <w:rFonts w:ascii="Arial" w:hAnsi="Arial" w:cs="Arial"/>
          <w:iCs/>
          <w:sz w:val="22"/>
          <w:szCs w:val="22"/>
        </w:rPr>
        <w:t xml:space="preserve">Wykonawca zapewni właściwe zabezpieczenie infrastruktury podziemnej i innych urządzeń przed uszkodzeniem w czasie trwania prac, w przypadku ich uszkodzenia </w:t>
      </w:r>
      <w:r w:rsidRPr="00116CEF">
        <w:rPr>
          <w:rFonts w:ascii="Arial" w:hAnsi="Arial" w:cs="Arial"/>
          <w:sz w:val="22"/>
          <w:szCs w:val="22"/>
        </w:rPr>
        <w:t>ponosi odpowiedzialność finansową.</w:t>
      </w:r>
    </w:p>
    <w:p w14:paraId="61A17353" w14:textId="77777777" w:rsidR="00FD107A" w:rsidRPr="00116CEF" w:rsidRDefault="00FD107A" w:rsidP="00FD107A">
      <w:pPr>
        <w:pStyle w:val="Zwykytekst"/>
        <w:ind w:left="705" w:hanging="705"/>
        <w:jc w:val="both"/>
        <w:rPr>
          <w:rFonts w:ascii="Arial" w:hAnsi="Arial" w:cs="Arial"/>
          <w:sz w:val="22"/>
          <w:szCs w:val="22"/>
        </w:rPr>
      </w:pPr>
    </w:p>
    <w:p w14:paraId="09D22081" w14:textId="77777777" w:rsidR="00FD107A" w:rsidRPr="00116CEF" w:rsidRDefault="00FD107A" w:rsidP="00B03F4B">
      <w:pPr>
        <w:pStyle w:val="Zwykytekst"/>
        <w:numPr>
          <w:ilvl w:val="0"/>
          <w:numId w:val="9"/>
        </w:numPr>
        <w:ind w:hanging="294"/>
        <w:jc w:val="both"/>
        <w:rPr>
          <w:rFonts w:ascii="Arial" w:hAnsi="Arial" w:cs="Arial"/>
          <w:b/>
          <w:sz w:val="22"/>
          <w:szCs w:val="22"/>
        </w:rPr>
      </w:pPr>
      <w:r w:rsidRPr="00116CEF">
        <w:rPr>
          <w:rFonts w:ascii="Arial" w:hAnsi="Arial" w:cs="Arial"/>
          <w:b/>
          <w:sz w:val="22"/>
          <w:szCs w:val="22"/>
        </w:rPr>
        <w:t xml:space="preserve">Przekazanie </w:t>
      </w:r>
      <w:r w:rsidR="008E272C" w:rsidRPr="00116CEF">
        <w:rPr>
          <w:rFonts w:ascii="Arial" w:hAnsi="Arial" w:cs="Arial"/>
          <w:b/>
          <w:sz w:val="22"/>
          <w:szCs w:val="22"/>
        </w:rPr>
        <w:t>terenu do wykonywania robót budowlanych</w:t>
      </w:r>
      <w:r w:rsidRPr="00116CEF">
        <w:rPr>
          <w:rFonts w:ascii="Arial" w:hAnsi="Arial" w:cs="Arial"/>
          <w:b/>
          <w:sz w:val="22"/>
          <w:szCs w:val="22"/>
        </w:rPr>
        <w:t>:</w:t>
      </w:r>
    </w:p>
    <w:p w14:paraId="5D35B72C" w14:textId="77777777" w:rsidR="00FD107A" w:rsidRPr="00116CEF" w:rsidRDefault="00FD107A" w:rsidP="00B03F4B">
      <w:pPr>
        <w:pStyle w:val="Akapitzlist"/>
        <w:numPr>
          <w:ilvl w:val="0"/>
          <w:numId w:val="6"/>
        </w:numPr>
        <w:suppressAutoHyphens w:val="0"/>
        <w:spacing w:before="120"/>
        <w:ind w:left="1134" w:hanging="357"/>
        <w:rPr>
          <w:rFonts w:ascii="Arial" w:hAnsi="Arial" w:cs="Arial"/>
          <w:sz w:val="22"/>
          <w:szCs w:val="22"/>
        </w:rPr>
      </w:pPr>
      <w:r w:rsidRPr="00116CEF">
        <w:rPr>
          <w:rFonts w:ascii="Arial" w:hAnsi="Arial" w:cs="Arial"/>
          <w:sz w:val="22"/>
          <w:szCs w:val="22"/>
        </w:rPr>
        <w:t>Przed przystąpieniem do realizacji Umowy Strony sporządzają protokół przekazania terenu, n</w:t>
      </w:r>
      <w:r w:rsidR="008E272C" w:rsidRPr="00116CEF">
        <w:rPr>
          <w:rFonts w:ascii="Arial" w:hAnsi="Arial" w:cs="Arial"/>
          <w:sz w:val="22"/>
          <w:szCs w:val="22"/>
        </w:rPr>
        <w:t>a którym Wykonawca wykona roboty budowlane</w:t>
      </w:r>
      <w:r w:rsidRPr="00116CEF">
        <w:rPr>
          <w:rFonts w:ascii="Arial" w:hAnsi="Arial" w:cs="Arial"/>
          <w:sz w:val="22"/>
          <w:szCs w:val="22"/>
        </w:rPr>
        <w:t>.</w:t>
      </w:r>
    </w:p>
    <w:p w14:paraId="70C109AB" w14:textId="77777777" w:rsidR="00FD107A" w:rsidRPr="00116CEF" w:rsidRDefault="00FD107A" w:rsidP="00B03F4B">
      <w:pPr>
        <w:pStyle w:val="Akapitzlist"/>
        <w:numPr>
          <w:ilvl w:val="0"/>
          <w:numId w:val="6"/>
        </w:numPr>
        <w:suppressAutoHyphens w:val="0"/>
        <w:autoSpaceDE/>
        <w:spacing w:before="120"/>
        <w:ind w:left="1134" w:hanging="357"/>
        <w:jc w:val="both"/>
        <w:rPr>
          <w:rFonts w:ascii="Arial" w:hAnsi="Arial" w:cs="Arial"/>
          <w:sz w:val="22"/>
          <w:szCs w:val="22"/>
        </w:rPr>
      </w:pPr>
      <w:r w:rsidRPr="00116CEF">
        <w:rPr>
          <w:rFonts w:ascii="Arial" w:hAnsi="Arial" w:cs="Arial"/>
          <w:sz w:val="22"/>
          <w:szCs w:val="22"/>
        </w:rPr>
        <w:t>Przez podpisanie protokołu przek</w:t>
      </w:r>
      <w:r w:rsidR="008E272C" w:rsidRPr="00116CEF">
        <w:rPr>
          <w:rFonts w:ascii="Arial" w:hAnsi="Arial" w:cs="Arial"/>
          <w:sz w:val="22"/>
          <w:szCs w:val="22"/>
        </w:rPr>
        <w:t>azania terenu wykonywania robót budowlanych</w:t>
      </w:r>
      <w:r w:rsidRPr="00116CEF">
        <w:rPr>
          <w:rFonts w:ascii="Arial" w:hAnsi="Arial" w:cs="Arial"/>
          <w:sz w:val="22"/>
          <w:szCs w:val="22"/>
        </w:rPr>
        <w:t>, Wykonawca potwierdza, że zapoznał się z warunkami panującymi na tym terenie i przyjmuje je, jako odpowie</w:t>
      </w:r>
      <w:r w:rsidR="008E272C" w:rsidRPr="00116CEF">
        <w:rPr>
          <w:rFonts w:ascii="Arial" w:hAnsi="Arial" w:cs="Arial"/>
          <w:sz w:val="22"/>
          <w:szCs w:val="22"/>
        </w:rPr>
        <w:t>dnie do wykonywania danej roboty budowlanej</w:t>
      </w:r>
      <w:r w:rsidRPr="00116CEF">
        <w:rPr>
          <w:rFonts w:ascii="Arial" w:hAnsi="Arial" w:cs="Arial"/>
          <w:sz w:val="22"/>
          <w:szCs w:val="22"/>
        </w:rPr>
        <w:t>.</w:t>
      </w:r>
    </w:p>
    <w:p w14:paraId="389CDA89" w14:textId="77777777" w:rsidR="00FD107A" w:rsidRPr="00116CEF" w:rsidRDefault="00FD107A" w:rsidP="00B03F4B">
      <w:pPr>
        <w:pStyle w:val="Akapitzlist"/>
        <w:numPr>
          <w:ilvl w:val="0"/>
          <w:numId w:val="6"/>
        </w:numPr>
        <w:suppressAutoHyphens w:val="0"/>
        <w:autoSpaceDE/>
        <w:spacing w:before="120"/>
        <w:ind w:left="1134" w:hanging="357"/>
        <w:contextualSpacing/>
        <w:jc w:val="both"/>
        <w:rPr>
          <w:rFonts w:ascii="Arial" w:hAnsi="Arial" w:cs="Arial"/>
          <w:sz w:val="22"/>
          <w:szCs w:val="22"/>
        </w:rPr>
      </w:pPr>
      <w:r w:rsidRPr="00116CEF">
        <w:rPr>
          <w:rFonts w:ascii="Arial" w:hAnsi="Arial" w:cs="Arial"/>
          <w:sz w:val="22"/>
          <w:szCs w:val="22"/>
        </w:rPr>
        <w:t>Począwszy od podpisania protokołu przekazania terenu, Zamawiający w każdym czasie będzie uprawniony do przeprowadzenia kontroli prowadzanych prac lub innych czynności objętych przedmiotem Umowy pod względem ich jakości oraz terminowości.</w:t>
      </w:r>
    </w:p>
    <w:p w14:paraId="74788585" w14:textId="77777777" w:rsidR="00FD107A" w:rsidRPr="00116CEF" w:rsidRDefault="00FD107A" w:rsidP="00B03F4B">
      <w:pPr>
        <w:pStyle w:val="Akapitzlist"/>
        <w:numPr>
          <w:ilvl w:val="0"/>
          <w:numId w:val="6"/>
        </w:numPr>
        <w:suppressAutoHyphens w:val="0"/>
        <w:autoSpaceDE/>
        <w:spacing w:before="120"/>
        <w:ind w:left="1134" w:hanging="357"/>
        <w:contextualSpacing/>
        <w:jc w:val="both"/>
        <w:rPr>
          <w:rFonts w:ascii="Arial" w:hAnsi="Arial" w:cs="Arial"/>
          <w:sz w:val="22"/>
          <w:szCs w:val="22"/>
        </w:rPr>
      </w:pPr>
      <w:r w:rsidRPr="00116CEF">
        <w:rPr>
          <w:rFonts w:ascii="Arial" w:hAnsi="Arial" w:cs="Arial"/>
          <w:sz w:val="22"/>
          <w:szCs w:val="22"/>
        </w:rPr>
        <w:t xml:space="preserve">W trakcie protokolarnego  przekazania terenu, </w:t>
      </w:r>
      <w:r w:rsidR="00C36064" w:rsidRPr="00116CEF">
        <w:rPr>
          <w:rFonts w:ascii="Arial" w:hAnsi="Arial" w:cs="Arial"/>
          <w:sz w:val="22"/>
          <w:szCs w:val="22"/>
        </w:rPr>
        <w:t xml:space="preserve">zostanie </w:t>
      </w:r>
      <w:r w:rsidR="00AC669E" w:rsidRPr="00116CEF">
        <w:rPr>
          <w:rFonts w:ascii="Arial" w:hAnsi="Arial" w:cs="Arial"/>
          <w:sz w:val="22"/>
          <w:szCs w:val="22"/>
        </w:rPr>
        <w:t>wydany</w:t>
      </w:r>
      <w:r w:rsidRPr="00116CEF">
        <w:rPr>
          <w:rFonts w:ascii="Arial" w:hAnsi="Arial" w:cs="Arial"/>
          <w:sz w:val="22"/>
          <w:szCs w:val="22"/>
        </w:rPr>
        <w:t xml:space="preserve"> Wykonawcy </w:t>
      </w:r>
      <w:r w:rsidR="00C36064" w:rsidRPr="00116CEF">
        <w:rPr>
          <w:rFonts w:ascii="Arial" w:hAnsi="Arial" w:cs="Arial"/>
          <w:sz w:val="22"/>
          <w:szCs w:val="22"/>
        </w:rPr>
        <w:t>D</w:t>
      </w:r>
      <w:r w:rsidR="00EC3C54" w:rsidRPr="00116CEF">
        <w:rPr>
          <w:rFonts w:ascii="Arial" w:hAnsi="Arial" w:cs="Arial"/>
          <w:sz w:val="22"/>
          <w:szCs w:val="22"/>
        </w:rPr>
        <w:t>ziennik postępu prac</w:t>
      </w:r>
      <w:r w:rsidR="00C36064" w:rsidRPr="00116CEF">
        <w:rPr>
          <w:rFonts w:ascii="Arial" w:hAnsi="Arial" w:cs="Arial"/>
          <w:sz w:val="22"/>
          <w:szCs w:val="22"/>
        </w:rPr>
        <w:t>.</w:t>
      </w:r>
    </w:p>
    <w:p w14:paraId="4EA731A8" w14:textId="77777777" w:rsidR="00AC669E" w:rsidRPr="00116CEF" w:rsidRDefault="00AC669E" w:rsidP="00B03F4B">
      <w:pPr>
        <w:pStyle w:val="Akapitzlist"/>
        <w:numPr>
          <w:ilvl w:val="0"/>
          <w:numId w:val="6"/>
        </w:numPr>
        <w:ind w:left="1134" w:hanging="357"/>
        <w:rPr>
          <w:rFonts w:ascii="Arial" w:hAnsi="Arial" w:cs="Arial"/>
          <w:sz w:val="22"/>
          <w:szCs w:val="22"/>
        </w:rPr>
      </w:pPr>
      <w:r w:rsidRPr="00116CEF">
        <w:rPr>
          <w:rFonts w:ascii="Arial" w:hAnsi="Arial" w:cs="Arial"/>
          <w:sz w:val="22"/>
          <w:szCs w:val="22"/>
        </w:rPr>
        <w:t>Warunkiem przystąpienia do robót jest opracowanie Regulaminu tymczasowego prowadzenia ruchu.</w:t>
      </w:r>
    </w:p>
    <w:p w14:paraId="7F28DB0F" w14:textId="77777777" w:rsidR="00AC669E" w:rsidRPr="00116CEF" w:rsidRDefault="00AC669E" w:rsidP="00120266">
      <w:pPr>
        <w:pStyle w:val="Akapitzlist"/>
        <w:suppressAutoHyphens w:val="0"/>
        <w:autoSpaceDE/>
        <w:spacing w:before="120"/>
        <w:ind w:left="992" w:hanging="357"/>
        <w:contextualSpacing/>
        <w:jc w:val="both"/>
        <w:rPr>
          <w:rFonts w:ascii="Arial" w:hAnsi="Arial" w:cs="Arial"/>
          <w:sz w:val="22"/>
          <w:szCs w:val="22"/>
        </w:rPr>
      </w:pPr>
    </w:p>
    <w:p w14:paraId="5D68D744" w14:textId="77777777" w:rsidR="00FD107A" w:rsidRPr="00116CEF" w:rsidRDefault="00FD107A" w:rsidP="00120266">
      <w:pPr>
        <w:pStyle w:val="Zwykytekst"/>
        <w:ind w:left="992" w:hanging="357"/>
        <w:jc w:val="both"/>
        <w:rPr>
          <w:rFonts w:ascii="Arial" w:hAnsi="Arial" w:cs="Arial"/>
          <w:b/>
          <w:sz w:val="22"/>
          <w:szCs w:val="22"/>
        </w:rPr>
      </w:pPr>
    </w:p>
    <w:p w14:paraId="1A173F9F" w14:textId="77777777" w:rsidR="00FD107A" w:rsidRPr="00116CEF" w:rsidRDefault="00FD107A" w:rsidP="00B03F4B">
      <w:pPr>
        <w:pStyle w:val="Zwykytekst"/>
        <w:numPr>
          <w:ilvl w:val="0"/>
          <w:numId w:val="9"/>
        </w:numPr>
        <w:ind w:left="851" w:hanging="436"/>
        <w:jc w:val="both"/>
        <w:rPr>
          <w:rFonts w:ascii="Arial" w:hAnsi="Arial" w:cs="Arial"/>
          <w:b/>
          <w:sz w:val="22"/>
          <w:szCs w:val="22"/>
        </w:rPr>
      </w:pPr>
      <w:r w:rsidRPr="00116CEF">
        <w:rPr>
          <w:rFonts w:ascii="Arial" w:hAnsi="Arial" w:cs="Arial"/>
          <w:b/>
          <w:sz w:val="22"/>
          <w:szCs w:val="22"/>
        </w:rPr>
        <w:t>Ochrona przeciwpożarowa:</w:t>
      </w:r>
    </w:p>
    <w:p w14:paraId="08F06A2B" w14:textId="77777777" w:rsidR="00FD107A" w:rsidRPr="00116CEF" w:rsidRDefault="00FD107A" w:rsidP="00B03F4B">
      <w:pPr>
        <w:pStyle w:val="Zwykytekst"/>
        <w:numPr>
          <w:ilvl w:val="0"/>
          <w:numId w:val="5"/>
        </w:numPr>
        <w:spacing w:before="120"/>
        <w:ind w:leftChars="323" w:left="1132" w:hanging="357"/>
        <w:jc w:val="both"/>
        <w:rPr>
          <w:rFonts w:ascii="Arial" w:hAnsi="Arial" w:cs="Arial"/>
          <w:sz w:val="22"/>
          <w:szCs w:val="22"/>
        </w:rPr>
      </w:pPr>
      <w:r w:rsidRPr="00116CEF">
        <w:rPr>
          <w:rFonts w:ascii="Arial" w:hAnsi="Arial" w:cs="Arial"/>
          <w:sz w:val="22"/>
          <w:szCs w:val="22"/>
        </w:rPr>
        <w:t xml:space="preserve">Wykonawca będzie przestrzegać postanowień przepisów ustawy o ochronie przeciwpożarowej. </w:t>
      </w:r>
    </w:p>
    <w:p w14:paraId="0A2597F7" w14:textId="77777777" w:rsidR="00FD107A" w:rsidRPr="00116CEF" w:rsidRDefault="00FD107A" w:rsidP="00B03F4B">
      <w:pPr>
        <w:pStyle w:val="Zwykytekst"/>
        <w:numPr>
          <w:ilvl w:val="0"/>
          <w:numId w:val="5"/>
        </w:numPr>
        <w:spacing w:before="120"/>
        <w:ind w:leftChars="323" w:left="1132" w:hanging="357"/>
        <w:jc w:val="both"/>
        <w:rPr>
          <w:rFonts w:ascii="Arial" w:hAnsi="Arial" w:cs="Arial"/>
          <w:sz w:val="22"/>
          <w:szCs w:val="22"/>
        </w:rPr>
      </w:pPr>
      <w:r w:rsidRPr="00116CEF">
        <w:rPr>
          <w:rFonts w:ascii="Arial" w:hAnsi="Arial" w:cs="Arial"/>
          <w:sz w:val="22"/>
          <w:szCs w:val="22"/>
        </w:rPr>
        <w:t xml:space="preserve">Teren </w:t>
      </w:r>
      <w:r w:rsidRPr="00116CEF">
        <w:rPr>
          <w:rFonts w:ascii="Arial" w:hAnsi="Arial" w:cs="Arial"/>
          <w:sz w:val="22"/>
          <w:szCs w:val="22"/>
          <w:lang w:val="pl-PL"/>
        </w:rPr>
        <w:t xml:space="preserve">na, którym są prowadzone prace </w:t>
      </w:r>
      <w:r w:rsidRPr="00116CEF">
        <w:rPr>
          <w:rFonts w:ascii="Arial" w:hAnsi="Arial" w:cs="Arial"/>
          <w:sz w:val="22"/>
          <w:szCs w:val="22"/>
        </w:rPr>
        <w:t xml:space="preserve"> powinien być wyposażony w sprzęt niezbędny do gaszenia pożarów.</w:t>
      </w:r>
    </w:p>
    <w:p w14:paraId="5F4395E0" w14:textId="77777777" w:rsidR="00FD107A" w:rsidRPr="00116CEF" w:rsidRDefault="00FD107A" w:rsidP="00B03F4B">
      <w:pPr>
        <w:pStyle w:val="Zwykytekst"/>
        <w:numPr>
          <w:ilvl w:val="0"/>
          <w:numId w:val="5"/>
        </w:numPr>
        <w:spacing w:before="120"/>
        <w:ind w:leftChars="323" w:left="1132" w:hanging="357"/>
        <w:jc w:val="both"/>
        <w:rPr>
          <w:rFonts w:ascii="Arial" w:hAnsi="Arial" w:cs="Arial"/>
          <w:sz w:val="22"/>
          <w:szCs w:val="22"/>
        </w:rPr>
      </w:pPr>
      <w:r w:rsidRPr="00116CEF">
        <w:rPr>
          <w:rFonts w:ascii="Arial" w:hAnsi="Arial" w:cs="Arial"/>
          <w:sz w:val="22"/>
          <w:szCs w:val="22"/>
        </w:rPr>
        <w:t xml:space="preserve">Materiały łatwopalne </w:t>
      </w:r>
      <w:r w:rsidRPr="00116CEF">
        <w:rPr>
          <w:rFonts w:ascii="Arial" w:hAnsi="Arial" w:cs="Arial"/>
          <w:sz w:val="22"/>
          <w:szCs w:val="22"/>
          <w:lang w:val="pl-PL"/>
        </w:rPr>
        <w:t>muszą być</w:t>
      </w:r>
      <w:r w:rsidRPr="00116CEF">
        <w:rPr>
          <w:rFonts w:ascii="Arial" w:hAnsi="Arial" w:cs="Arial"/>
          <w:sz w:val="22"/>
          <w:szCs w:val="22"/>
        </w:rPr>
        <w:t xml:space="preserve"> składowane w sposób zgodny z przepisami</w:t>
      </w:r>
      <w:r w:rsidRPr="00116CEF">
        <w:rPr>
          <w:rFonts w:ascii="Arial" w:hAnsi="Arial" w:cs="Arial"/>
          <w:sz w:val="22"/>
          <w:szCs w:val="22"/>
          <w:lang w:val="pl-PL"/>
        </w:rPr>
        <w:t>.</w:t>
      </w:r>
      <w:r w:rsidRPr="00116CEF">
        <w:rPr>
          <w:rFonts w:ascii="Arial" w:hAnsi="Arial" w:cs="Arial"/>
          <w:sz w:val="22"/>
          <w:szCs w:val="22"/>
        </w:rPr>
        <w:t xml:space="preserve"> </w:t>
      </w:r>
    </w:p>
    <w:p w14:paraId="3ED9A697" w14:textId="77777777" w:rsidR="00FD107A" w:rsidRPr="00116CEF" w:rsidRDefault="00FD107A" w:rsidP="00120266">
      <w:pPr>
        <w:pStyle w:val="Zwykytekst"/>
        <w:ind w:leftChars="112" w:left="626" w:hanging="357"/>
        <w:jc w:val="both"/>
        <w:rPr>
          <w:rFonts w:ascii="Arial" w:hAnsi="Arial" w:cs="Arial"/>
          <w:sz w:val="22"/>
          <w:szCs w:val="22"/>
        </w:rPr>
      </w:pPr>
    </w:p>
    <w:p w14:paraId="3ED8BE21" w14:textId="77777777" w:rsidR="00FD107A" w:rsidRPr="00116CEF" w:rsidRDefault="00FD107A" w:rsidP="00120266">
      <w:pPr>
        <w:pStyle w:val="Zwykytekst"/>
        <w:ind w:leftChars="112" w:left="626" w:hanging="357"/>
        <w:jc w:val="both"/>
        <w:rPr>
          <w:rFonts w:ascii="Arial" w:hAnsi="Arial" w:cs="Arial"/>
          <w:sz w:val="22"/>
          <w:szCs w:val="22"/>
        </w:rPr>
      </w:pPr>
    </w:p>
    <w:p w14:paraId="7C52C790" w14:textId="6C02FD51" w:rsidR="00AD56E7" w:rsidRPr="00A678D8" w:rsidRDefault="00AD56E7" w:rsidP="0041263A">
      <w:pPr>
        <w:pStyle w:val="Zwykytekst"/>
        <w:jc w:val="both"/>
        <w:rPr>
          <w:rFonts w:ascii="Arial" w:hAnsi="Arial" w:cs="Arial"/>
          <w:sz w:val="22"/>
          <w:szCs w:val="22"/>
        </w:rPr>
      </w:pPr>
    </w:p>
    <w:sectPr w:rsidR="00AD56E7" w:rsidRPr="00A678D8" w:rsidSect="00A678D8">
      <w:footerReference w:type="even" r:id="rId9"/>
      <w:footerReference w:type="default" r:id="rId10"/>
      <w:footnotePr>
        <w:pos w:val="beneathText"/>
      </w:footnotePr>
      <w:pgSz w:w="11905" w:h="16837"/>
      <w:pgMar w:top="1417" w:right="1417" w:bottom="1417" w:left="1134" w:header="708"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5212A" w14:textId="77777777" w:rsidR="00422050" w:rsidRDefault="00422050">
      <w:r>
        <w:separator/>
      </w:r>
    </w:p>
  </w:endnote>
  <w:endnote w:type="continuationSeparator" w:id="0">
    <w:p w14:paraId="609398E8" w14:textId="77777777" w:rsidR="00422050" w:rsidRDefault="00422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58CEB" w14:textId="77777777" w:rsidR="000F6F55" w:rsidRDefault="005C43F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ABBD21B" w14:textId="77777777" w:rsidR="000F6F55" w:rsidRDefault="002124AB">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37829" w14:textId="77777777" w:rsidR="000F6F55" w:rsidRPr="00585E79" w:rsidRDefault="005C43F5">
    <w:pPr>
      <w:pStyle w:val="Stopka"/>
      <w:jc w:val="right"/>
      <w:rPr>
        <w:rFonts w:ascii="Arial" w:hAnsi="Arial" w:cs="Arial"/>
        <w:sz w:val="20"/>
        <w:szCs w:val="20"/>
      </w:rPr>
    </w:pPr>
    <w:r w:rsidRPr="00585E79">
      <w:rPr>
        <w:rFonts w:ascii="Arial" w:hAnsi="Arial" w:cs="Arial"/>
        <w:sz w:val="20"/>
        <w:szCs w:val="20"/>
      </w:rPr>
      <w:t xml:space="preserve">Strona </w:t>
    </w:r>
    <w:r w:rsidRPr="00585E79">
      <w:rPr>
        <w:rFonts w:ascii="Arial" w:hAnsi="Arial" w:cs="Arial"/>
        <w:b/>
        <w:sz w:val="20"/>
        <w:szCs w:val="20"/>
      </w:rPr>
      <w:fldChar w:fldCharType="begin"/>
    </w:r>
    <w:r w:rsidRPr="00585E79">
      <w:rPr>
        <w:rFonts w:ascii="Arial" w:hAnsi="Arial" w:cs="Arial"/>
        <w:b/>
        <w:sz w:val="20"/>
        <w:szCs w:val="20"/>
      </w:rPr>
      <w:instrText>PAGE</w:instrText>
    </w:r>
    <w:r w:rsidRPr="00585E79">
      <w:rPr>
        <w:rFonts w:ascii="Arial" w:hAnsi="Arial" w:cs="Arial"/>
        <w:b/>
        <w:sz w:val="20"/>
        <w:szCs w:val="20"/>
      </w:rPr>
      <w:fldChar w:fldCharType="separate"/>
    </w:r>
    <w:r w:rsidR="0041263A">
      <w:rPr>
        <w:rFonts w:ascii="Arial" w:hAnsi="Arial" w:cs="Arial"/>
        <w:b/>
        <w:noProof/>
        <w:sz w:val="20"/>
        <w:szCs w:val="20"/>
      </w:rPr>
      <w:t>2</w:t>
    </w:r>
    <w:r w:rsidRPr="00585E79">
      <w:rPr>
        <w:rFonts w:ascii="Arial" w:hAnsi="Arial" w:cs="Arial"/>
        <w:b/>
        <w:sz w:val="20"/>
        <w:szCs w:val="20"/>
      </w:rPr>
      <w:fldChar w:fldCharType="end"/>
    </w:r>
    <w:r w:rsidRPr="00585E79">
      <w:rPr>
        <w:rFonts w:ascii="Arial" w:hAnsi="Arial" w:cs="Arial"/>
        <w:sz w:val="20"/>
        <w:szCs w:val="20"/>
      </w:rPr>
      <w:t xml:space="preserve"> z </w:t>
    </w:r>
    <w:r w:rsidRPr="00585E79">
      <w:rPr>
        <w:rFonts w:ascii="Arial" w:hAnsi="Arial" w:cs="Arial"/>
        <w:b/>
        <w:sz w:val="20"/>
        <w:szCs w:val="20"/>
      </w:rPr>
      <w:fldChar w:fldCharType="begin"/>
    </w:r>
    <w:r w:rsidRPr="00585E79">
      <w:rPr>
        <w:rFonts w:ascii="Arial" w:hAnsi="Arial" w:cs="Arial"/>
        <w:b/>
        <w:sz w:val="20"/>
        <w:szCs w:val="20"/>
      </w:rPr>
      <w:instrText>NUMPAGES</w:instrText>
    </w:r>
    <w:r w:rsidRPr="00585E79">
      <w:rPr>
        <w:rFonts w:ascii="Arial" w:hAnsi="Arial" w:cs="Arial"/>
        <w:b/>
        <w:sz w:val="20"/>
        <w:szCs w:val="20"/>
      </w:rPr>
      <w:fldChar w:fldCharType="separate"/>
    </w:r>
    <w:r w:rsidR="0041263A">
      <w:rPr>
        <w:rFonts w:ascii="Arial" w:hAnsi="Arial" w:cs="Arial"/>
        <w:b/>
        <w:noProof/>
        <w:sz w:val="20"/>
        <w:szCs w:val="20"/>
      </w:rPr>
      <w:t>10</w:t>
    </w:r>
    <w:r w:rsidRPr="00585E79">
      <w:rPr>
        <w:rFonts w:ascii="Arial" w:hAnsi="Arial" w:cs="Arial"/>
        <w:b/>
        <w:sz w:val="20"/>
        <w:szCs w:val="20"/>
      </w:rPr>
      <w:fldChar w:fldCharType="end"/>
    </w:r>
  </w:p>
  <w:p w14:paraId="3455A203" w14:textId="77777777" w:rsidR="000F6F55" w:rsidRDefault="002124AB">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8877F" w14:textId="77777777" w:rsidR="00422050" w:rsidRDefault="00422050">
      <w:r>
        <w:separator/>
      </w:r>
    </w:p>
  </w:footnote>
  <w:footnote w:type="continuationSeparator" w:id="0">
    <w:p w14:paraId="693F374C" w14:textId="77777777" w:rsidR="00422050" w:rsidRDefault="004220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decimal"/>
      <w:lvlText w:val="%1."/>
      <w:lvlJc w:val="left"/>
      <w:pPr>
        <w:tabs>
          <w:tab w:val="num" w:pos="1800"/>
        </w:tabs>
      </w:pPr>
    </w:lvl>
  </w:abstractNum>
  <w:abstractNum w:abstractNumId="1" w15:restartNumberingAfterBreak="0">
    <w:nsid w:val="0000000E"/>
    <w:multiLevelType w:val="multilevel"/>
    <w:tmpl w:val="E6A294C8"/>
    <w:name w:val="WW8Num14"/>
    <w:lvl w:ilvl="0">
      <w:start w:val="1"/>
      <w:numFmt w:val="decimal"/>
      <w:lvlText w:val="%1."/>
      <w:lvlJc w:val="left"/>
      <w:pPr>
        <w:tabs>
          <w:tab w:val="num" w:pos="720"/>
        </w:tabs>
      </w:pPr>
    </w:lvl>
    <w:lvl w:ilvl="1">
      <w:start w:val="1"/>
      <w:numFmt w:val="decimal"/>
      <w:lvlText w:val="%2."/>
      <w:lvlJc w:val="left"/>
      <w:pPr>
        <w:tabs>
          <w:tab w:val="num" w:pos="1440"/>
        </w:tabs>
      </w:pPr>
      <w:rPr>
        <w:rFonts w:ascii="Arial" w:eastAsia="Times New Roman" w:hAnsi="Arial" w:cs="Arial"/>
        <w:i w:val="0"/>
        <w:sz w:val="24"/>
        <w:szCs w:val="24"/>
      </w:rPr>
    </w:lvl>
    <w:lvl w:ilvl="2">
      <w:start w:val="2"/>
      <w:numFmt w:val="decimal"/>
      <w:lvlText w:val="%3."/>
      <w:lvlJc w:val="left"/>
      <w:pPr>
        <w:tabs>
          <w:tab w:val="num" w:pos="234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 w15:restartNumberingAfterBreak="0">
    <w:nsid w:val="0000000F"/>
    <w:multiLevelType w:val="singleLevel"/>
    <w:tmpl w:val="0000000F"/>
    <w:name w:val="WW8Num15"/>
    <w:lvl w:ilvl="0">
      <w:start w:val="1"/>
      <w:numFmt w:val="decimal"/>
      <w:lvlText w:val="%1)"/>
      <w:lvlJc w:val="left"/>
      <w:pPr>
        <w:tabs>
          <w:tab w:val="num" w:pos="360"/>
        </w:tabs>
      </w:pPr>
    </w:lvl>
  </w:abstractNum>
  <w:abstractNum w:abstractNumId="3" w15:restartNumberingAfterBreak="0">
    <w:nsid w:val="00000012"/>
    <w:multiLevelType w:val="singleLevel"/>
    <w:tmpl w:val="00000012"/>
    <w:name w:val="WW8Num18"/>
    <w:lvl w:ilvl="0">
      <w:start w:val="4"/>
      <w:numFmt w:val="decimal"/>
      <w:lvlText w:val="%1."/>
      <w:lvlJc w:val="left"/>
      <w:pPr>
        <w:tabs>
          <w:tab w:val="num" w:pos="1800"/>
        </w:tabs>
      </w:pPr>
    </w:lvl>
  </w:abstractNum>
  <w:abstractNum w:abstractNumId="4" w15:restartNumberingAfterBreak="0">
    <w:nsid w:val="00000015"/>
    <w:multiLevelType w:val="multilevel"/>
    <w:tmpl w:val="30E66CB2"/>
    <w:name w:val="WW8Num21"/>
    <w:lvl w:ilvl="0">
      <w:start w:val="1"/>
      <w:numFmt w:val="decimal"/>
      <w:lvlText w:val="%1."/>
      <w:lvlJc w:val="left"/>
      <w:pPr>
        <w:tabs>
          <w:tab w:val="num" w:pos="1440"/>
        </w:tabs>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00000016"/>
    <w:multiLevelType w:val="multilevel"/>
    <w:tmpl w:val="00000016"/>
    <w:name w:val="WW8Num23"/>
    <w:lvl w:ilvl="0">
      <w:start w:val="1"/>
      <w:numFmt w:val="decimal"/>
      <w:lvlText w:val="%1."/>
      <w:lvlJc w:val="left"/>
      <w:pPr>
        <w:tabs>
          <w:tab w:val="num" w:pos="720"/>
        </w:tabs>
      </w:pPr>
      <w:rPr>
        <w:rFonts w:ascii="Arial" w:hAnsi="Arial"/>
        <w:b/>
        <w:i w:val="0"/>
        <w:sz w:val="28"/>
      </w:rPr>
    </w:lvl>
    <w:lvl w:ilvl="1">
      <w:start w:val="1"/>
      <w:numFmt w:val="decimal"/>
      <w:lvlText w:val="%2."/>
      <w:lvlJc w:val="left"/>
      <w:pPr>
        <w:tabs>
          <w:tab w:val="num" w:pos="1440"/>
        </w:tabs>
      </w:pPr>
    </w:lvl>
    <w:lvl w:ilvl="2">
      <w:start w:val="1"/>
      <w:numFmt w:val="lowerLetter"/>
      <w:lvlText w:val="%3."/>
      <w:lvlJc w:val="left"/>
      <w:pPr>
        <w:tabs>
          <w:tab w:val="num" w:pos="2340"/>
        </w:tabs>
      </w:pPr>
    </w:lvl>
    <w:lvl w:ilvl="3">
      <w:start w:val="1"/>
      <w:numFmt w:val="decimal"/>
      <w:lvlText w:val="%4)"/>
      <w:lvlJc w:val="left"/>
      <w:pPr>
        <w:tabs>
          <w:tab w:val="num" w:pos="2880"/>
        </w:tabs>
      </w:pPr>
    </w:lvl>
    <w:lvl w:ilvl="4">
      <w:start w:val="1"/>
      <w:numFmt w:val="decimal"/>
      <w:lvlText w:val="%5."/>
      <w:lvlJc w:val="left"/>
      <w:pPr>
        <w:tabs>
          <w:tab w:val="num" w:pos="3600"/>
        </w:tabs>
      </w:pPr>
    </w:lvl>
    <w:lvl w:ilvl="5">
      <w:start w:val="3"/>
      <w:numFmt w:val="decimal"/>
      <w:lvlText w:val="%6)"/>
      <w:lvlJc w:val="left"/>
      <w:pPr>
        <w:tabs>
          <w:tab w:val="num" w:pos="36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6" w15:restartNumberingAfterBreak="0">
    <w:nsid w:val="00000019"/>
    <w:multiLevelType w:val="multilevel"/>
    <w:tmpl w:val="CC268D22"/>
    <w:name w:val="WW8Num27"/>
    <w:lvl w:ilvl="0">
      <w:start w:val="2"/>
      <w:numFmt w:val="decimal"/>
      <w:lvlText w:val="%1."/>
      <w:lvlJc w:val="left"/>
      <w:pPr>
        <w:tabs>
          <w:tab w:val="num" w:pos="720"/>
        </w:tabs>
      </w:pPr>
    </w:lvl>
    <w:lvl w:ilvl="1">
      <w:start w:val="1"/>
      <w:numFmt w:val="decimal"/>
      <w:lvlText w:val="%2)"/>
      <w:lvlJc w:val="left"/>
      <w:pPr>
        <w:tabs>
          <w:tab w:val="num" w:pos="1440"/>
        </w:tabs>
      </w:pPr>
    </w:lvl>
    <w:lvl w:ilvl="2">
      <w:start w:val="1"/>
      <w:numFmt w:val="lowerLetter"/>
      <w:lvlText w:val="%3)"/>
      <w:lvlJc w:val="left"/>
      <w:pPr>
        <w:tabs>
          <w:tab w:val="num" w:pos="2340"/>
        </w:tabs>
      </w:pPr>
    </w:lvl>
    <w:lvl w:ilvl="3">
      <w:start w:val="4"/>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rPr>
        <w:i w:val="0"/>
      </w:rPr>
    </w:lvl>
    <w:lvl w:ilvl="7">
      <w:start w:val="1"/>
      <w:numFmt w:val="lowerLetter"/>
      <w:lvlText w:val="%8."/>
      <w:lvlJc w:val="left"/>
      <w:pPr>
        <w:tabs>
          <w:tab w:val="num" w:pos="5760"/>
        </w:tabs>
      </w:pPr>
      <w:rPr>
        <w:b w:val="0"/>
      </w:rPr>
    </w:lvl>
    <w:lvl w:ilvl="8">
      <w:start w:val="1"/>
      <w:numFmt w:val="lowerRoman"/>
      <w:lvlText w:val="%9."/>
      <w:lvlJc w:val="right"/>
      <w:pPr>
        <w:tabs>
          <w:tab w:val="num" w:pos="6480"/>
        </w:tabs>
      </w:pPr>
    </w:lvl>
  </w:abstractNum>
  <w:abstractNum w:abstractNumId="7" w15:restartNumberingAfterBreak="0">
    <w:nsid w:val="0000001A"/>
    <w:multiLevelType w:val="singleLevel"/>
    <w:tmpl w:val="0000001A"/>
    <w:name w:val="WW8Num28"/>
    <w:lvl w:ilvl="0">
      <w:start w:val="1"/>
      <w:numFmt w:val="decimal"/>
      <w:lvlText w:val="%1)"/>
      <w:lvlJc w:val="left"/>
      <w:pPr>
        <w:tabs>
          <w:tab w:val="num" w:pos="720"/>
        </w:tabs>
      </w:pPr>
    </w:lvl>
  </w:abstractNum>
  <w:abstractNum w:abstractNumId="8" w15:restartNumberingAfterBreak="0">
    <w:nsid w:val="0000001C"/>
    <w:multiLevelType w:val="multilevel"/>
    <w:tmpl w:val="0000001C"/>
    <w:name w:val="WW8Num30"/>
    <w:lvl w:ilvl="0">
      <w:start w:val="1"/>
      <w:numFmt w:val="decimal"/>
      <w:lvlText w:val="%1)"/>
      <w:lvlJc w:val="left"/>
      <w:pPr>
        <w:tabs>
          <w:tab w:val="num" w:pos="283"/>
        </w:tabs>
      </w:pPr>
    </w:lvl>
    <w:lvl w:ilvl="1">
      <w:start w:val="1"/>
      <w:numFmt w:val="decimal"/>
      <w:lvlText w:val="%2)"/>
      <w:lvlJc w:val="left"/>
      <w:pPr>
        <w:tabs>
          <w:tab w:val="num" w:pos="212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9" w15:restartNumberingAfterBreak="0">
    <w:nsid w:val="0000001D"/>
    <w:multiLevelType w:val="multilevel"/>
    <w:tmpl w:val="99DC24C4"/>
    <w:name w:val="WW8Num47"/>
    <w:lvl w:ilvl="0">
      <w:start w:val="1"/>
      <w:numFmt w:val="decimal"/>
      <w:lvlText w:val="%1)"/>
      <w:lvlJc w:val="left"/>
      <w:pPr>
        <w:tabs>
          <w:tab w:val="num" w:pos="2509"/>
        </w:tabs>
      </w:pPr>
      <w:rPr>
        <w:i w:val="0"/>
        <w:sz w:val="24"/>
        <w:szCs w:val="24"/>
      </w:rPr>
    </w:lvl>
    <w:lvl w:ilvl="1">
      <w:start w:val="1"/>
      <w:numFmt w:val="lowerLetter"/>
      <w:lvlText w:val="%2."/>
      <w:lvlJc w:val="left"/>
      <w:pPr>
        <w:tabs>
          <w:tab w:val="num" w:pos="1880"/>
        </w:tabs>
        <w:ind w:left="1880" w:hanging="360"/>
      </w:pPr>
    </w:lvl>
    <w:lvl w:ilvl="2" w:tentative="1">
      <w:start w:val="1"/>
      <w:numFmt w:val="lowerRoman"/>
      <w:lvlText w:val="%3."/>
      <w:lvlJc w:val="right"/>
      <w:pPr>
        <w:tabs>
          <w:tab w:val="num" w:pos="2600"/>
        </w:tabs>
        <w:ind w:left="2600" w:hanging="180"/>
      </w:pPr>
    </w:lvl>
    <w:lvl w:ilvl="3" w:tentative="1">
      <w:start w:val="1"/>
      <w:numFmt w:val="decimal"/>
      <w:lvlText w:val="%4."/>
      <w:lvlJc w:val="left"/>
      <w:pPr>
        <w:tabs>
          <w:tab w:val="num" w:pos="3320"/>
        </w:tabs>
        <w:ind w:left="3320" w:hanging="360"/>
      </w:pPr>
    </w:lvl>
    <w:lvl w:ilvl="4" w:tentative="1">
      <w:start w:val="1"/>
      <w:numFmt w:val="lowerLetter"/>
      <w:lvlText w:val="%5."/>
      <w:lvlJc w:val="left"/>
      <w:pPr>
        <w:tabs>
          <w:tab w:val="num" w:pos="4040"/>
        </w:tabs>
        <w:ind w:left="4040" w:hanging="360"/>
      </w:pPr>
    </w:lvl>
    <w:lvl w:ilvl="5" w:tentative="1">
      <w:start w:val="1"/>
      <w:numFmt w:val="lowerRoman"/>
      <w:lvlText w:val="%6."/>
      <w:lvlJc w:val="right"/>
      <w:pPr>
        <w:tabs>
          <w:tab w:val="num" w:pos="4760"/>
        </w:tabs>
        <w:ind w:left="4760" w:hanging="180"/>
      </w:pPr>
    </w:lvl>
    <w:lvl w:ilvl="6" w:tentative="1">
      <w:start w:val="1"/>
      <w:numFmt w:val="decimal"/>
      <w:lvlText w:val="%7."/>
      <w:lvlJc w:val="left"/>
      <w:pPr>
        <w:tabs>
          <w:tab w:val="num" w:pos="5480"/>
        </w:tabs>
        <w:ind w:left="5480" w:hanging="360"/>
      </w:pPr>
    </w:lvl>
    <w:lvl w:ilvl="7" w:tentative="1">
      <w:start w:val="1"/>
      <w:numFmt w:val="lowerLetter"/>
      <w:lvlText w:val="%8."/>
      <w:lvlJc w:val="left"/>
      <w:pPr>
        <w:tabs>
          <w:tab w:val="num" w:pos="6200"/>
        </w:tabs>
        <w:ind w:left="6200" w:hanging="360"/>
      </w:pPr>
    </w:lvl>
    <w:lvl w:ilvl="8" w:tentative="1">
      <w:start w:val="1"/>
      <w:numFmt w:val="lowerRoman"/>
      <w:lvlText w:val="%9."/>
      <w:lvlJc w:val="right"/>
      <w:pPr>
        <w:tabs>
          <w:tab w:val="num" w:pos="6920"/>
        </w:tabs>
        <w:ind w:left="6920" w:hanging="180"/>
      </w:pPr>
    </w:lvl>
  </w:abstractNum>
  <w:abstractNum w:abstractNumId="10" w15:restartNumberingAfterBreak="0">
    <w:nsid w:val="00000020"/>
    <w:multiLevelType w:val="multilevel"/>
    <w:tmpl w:val="00000020"/>
    <w:name w:val="Outline"/>
    <w:lvl w:ilvl="0">
      <w:start w:val="1"/>
      <w:numFmt w:val="none"/>
      <w:pStyle w:val="Nagwek1"/>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15:restartNumberingAfterBreak="0">
    <w:nsid w:val="00000029"/>
    <w:multiLevelType w:val="singleLevel"/>
    <w:tmpl w:val="00000029"/>
    <w:name w:val="WW8Num41"/>
    <w:lvl w:ilvl="0">
      <w:start w:val="1"/>
      <w:numFmt w:val="decimal"/>
      <w:lvlText w:val="%1)"/>
      <w:lvlJc w:val="left"/>
      <w:pPr>
        <w:tabs>
          <w:tab w:val="num" w:pos="0"/>
        </w:tabs>
        <w:ind w:left="720" w:hanging="360"/>
      </w:pPr>
      <w:rPr>
        <w:rFonts w:ascii="Arial" w:hAnsi="Arial" w:cs="Arial" w:hint="default"/>
        <w:b w:val="0"/>
        <w:sz w:val="22"/>
        <w:szCs w:val="22"/>
      </w:rPr>
    </w:lvl>
  </w:abstractNum>
  <w:abstractNum w:abstractNumId="12" w15:restartNumberingAfterBreak="0">
    <w:nsid w:val="00520B1A"/>
    <w:multiLevelType w:val="hybridMultilevel"/>
    <w:tmpl w:val="05500B30"/>
    <w:lvl w:ilvl="0" w:tplc="24CE3462">
      <w:numFmt w:val="bullet"/>
      <w:lvlText w:val="•"/>
      <w:lvlJc w:val="left"/>
      <w:pPr>
        <w:ind w:left="644" w:hanging="360"/>
      </w:pPr>
      <w:rPr>
        <w:rFonts w:ascii="Arial" w:eastAsia="Times New Roman" w:hAnsi="Arial" w:cs="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3" w15:restartNumberingAfterBreak="0">
    <w:nsid w:val="06EF3AEF"/>
    <w:multiLevelType w:val="multilevel"/>
    <w:tmpl w:val="25605CAE"/>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7132638"/>
    <w:multiLevelType w:val="multilevel"/>
    <w:tmpl w:val="C818F488"/>
    <w:lvl w:ilvl="0">
      <w:start w:val="7"/>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8641DAD"/>
    <w:multiLevelType w:val="hybridMultilevel"/>
    <w:tmpl w:val="2DDCB7A8"/>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1E37164"/>
    <w:multiLevelType w:val="hybridMultilevel"/>
    <w:tmpl w:val="1CD6B014"/>
    <w:lvl w:ilvl="0" w:tplc="45846CB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6253C80"/>
    <w:multiLevelType w:val="multilevel"/>
    <w:tmpl w:val="719A7B0E"/>
    <w:lvl w:ilvl="0">
      <w:start w:val="1"/>
      <w:numFmt w:val="lowerLetter"/>
      <w:lvlText w:val="%1)"/>
      <w:lvlJc w:val="left"/>
      <w:pPr>
        <w:tabs>
          <w:tab w:val="num" w:pos="720"/>
        </w:tabs>
        <w:ind w:left="720" w:hanging="360"/>
      </w:pPr>
      <w:rPr>
        <w:rFonts w:ascii="Arial" w:eastAsia="Times New Roman" w:hAnsi="Arial" w:cs="Arial"/>
      </w:rPr>
    </w:lvl>
    <w:lvl w:ilvl="1">
      <w:start w:val="1"/>
      <w:numFmt w:val="decimal"/>
      <w:lvlText w:val="%2."/>
      <w:lvlJc w:val="left"/>
      <w:pPr>
        <w:tabs>
          <w:tab w:val="num" w:pos="1080"/>
        </w:tabs>
        <w:ind w:left="1080" w:hanging="360"/>
      </w:pPr>
      <w:rPr>
        <w:rFonts w:ascii="Tahoma" w:hAnsi="Tahoma" w:cs="Tahoma" w:hint="default"/>
        <w:sz w:val="20"/>
        <w:szCs w:val="20"/>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8" w15:restartNumberingAfterBreak="0">
    <w:nsid w:val="1AF72A76"/>
    <w:multiLevelType w:val="hybridMultilevel"/>
    <w:tmpl w:val="4B462B76"/>
    <w:lvl w:ilvl="0" w:tplc="DD6859C6">
      <w:start w:val="1"/>
      <w:numFmt w:val="decimal"/>
      <w:pStyle w:val="Poziom1"/>
      <w:lvlText w:val="%1."/>
      <w:lvlJc w:val="left"/>
      <w:pPr>
        <w:ind w:left="720" w:hanging="360"/>
      </w:pPr>
      <w:rPr>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DE87A89"/>
    <w:multiLevelType w:val="hybridMultilevel"/>
    <w:tmpl w:val="B7FA97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0FE553F"/>
    <w:multiLevelType w:val="hybridMultilevel"/>
    <w:tmpl w:val="7ABE58D0"/>
    <w:lvl w:ilvl="0" w:tplc="B5DAE65E">
      <w:start w:val="1"/>
      <w:numFmt w:val="lowerLetter"/>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AE54258"/>
    <w:multiLevelType w:val="hybridMultilevel"/>
    <w:tmpl w:val="2320E714"/>
    <w:lvl w:ilvl="0" w:tplc="FFFFFFFF">
      <w:start w:val="1"/>
      <w:numFmt w:val="bullet"/>
      <w:pStyle w:val="punkt-kreska"/>
      <w:lvlText w:val="–"/>
      <w:lvlJc w:val="left"/>
      <w:pPr>
        <w:tabs>
          <w:tab w:val="num" w:pos="557"/>
        </w:tabs>
        <w:ind w:left="557" w:hanging="377"/>
      </w:pPr>
      <w:rPr>
        <w:rFonts w:ascii="Arial" w:hAnsi="Arial" w:hint="default"/>
        <w:b w:val="0"/>
        <w:i w:val="0"/>
        <w:sz w:val="2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2" w15:restartNumberingAfterBreak="0">
    <w:nsid w:val="2D3513BE"/>
    <w:multiLevelType w:val="hybridMultilevel"/>
    <w:tmpl w:val="7F648FA2"/>
    <w:lvl w:ilvl="0" w:tplc="04150011">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AA70FFA6">
      <w:start w:val="12"/>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FDA797B"/>
    <w:multiLevelType w:val="hybridMultilevel"/>
    <w:tmpl w:val="D5129C82"/>
    <w:lvl w:ilvl="0" w:tplc="B8787022">
      <w:start w:val="1"/>
      <w:numFmt w:val="decimal"/>
      <w:lvlText w:val="%1."/>
      <w:lvlJc w:val="left"/>
      <w:pPr>
        <w:ind w:left="1080" w:hanging="360"/>
      </w:pPr>
      <w:rPr>
        <w:rFonts w:hint="default"/>
      </w:rPr>
    </w:lvl>
    <w:lvl w:ilvl="1" w:tplc="0415000F">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32E40589"/>
    <w:multiLevelType w:val="hybridMultilevel"/>
    <w:tmpl w:val="7E5CF64C"/>
    <w:lvl w:ilvl="0" w:tplc="5E322C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FE578A6"/>
    <w:multiLevelType w:val="hybridMultilevel"/>
    <w:tmpl w:val="95764E8C"/>
    <w:lvl w:ilvl="0" w:tplc="04150017">
      <w:start w:val="1"/>
      <w:numFmt w:val="lowerLetter"/>
      <w:lvlText w:val="%1)"/>
      <w:lvlJc w:val="left"/>
      <w:pPr>
        <w:ind w:left="1815" w:hanging="360"/>
      </w:pPr>
    </w:lvl>
    <w:lvl w:ilvl="1" w:tplc="04150019" w:tentative="1">
      <w:start w:val="1"/>
      <w:numFmt w:val="lowerLetter"/>
      <w:lvlText w:val="%2."/>
      <w:lvlJc w:val="left"/>
      <w:pPr>
        <w:ind w:left="2535" w:hanging="360"/>
      </w:pPr>
    </w:lvl>
    <w:lvl w:ilvl="2" w:tplc="0415001B" w:tentative="1">
      <w:start w:val="1"/>
      <w:numFmt w:val="lowerRoman"/>
      <w:lvlText w:val="%3."/>
      <w:lvlJc w:val="right"/>
      <w:pPr>
        <w:ind w:left="3255" w:hanging="180"/>
      </w:pPr>
    </w:lvl>
    <w:lvl w:ilvl="3" w:tplc="0415000F" w:tentative="1">
      <w:start w:val="1"/>
      <w:numFmt w:val="decimal"/>
      <w:lvlText w:val="%4."/>
      <w:lvlJc w:val="left"/>
      <w:pPr>
        <w:ind w:left="3975" w:hanging="360"/>
      </w:pPr>
    </w:lvl>
    <w:lvl w:ilvl="4" w:tplc="04150019" w:tentative="1">
      <w:start w:val="1"/>
      <w:numFmt w:val="lowerLetter"/>
      <w:lvlText w:val="%5."/>
      <w:lvlJc w:val="left"/>
      <w:pPr>
        <w:ind w:left="4695" w:hanging="360"/>
      </w:pPr>
    </w:lvl>
    <w:lvl w:ilvl="5" w:tplc="0415001B" w:tentative="1">
      <w:start w:val="1"/>
      <w:numFmt w:val="lowerRoman"/>
      <w:lvlText w:val="%6."/>
      <w:lvlJc w:val="right"/>
      <w:pPr>
        <w:ind w:left="5415" w:hanging="180"/>
      </w:pPr>
    </w:lvl>
    <w:lvl w:ilvl="6" w:tplc="0415000F" w:tentative="1">
      <w:start w:val="1"/>
      <w:numFmt w:val="decimal"/>
      <w:lvlText w:val="%7."/>
      <w:lvlJc w:val="left"/>
      <w:pPr>
        <w:ind w:left="6135" w:hanging="360"/>
      </w:pPr>
    </w:lvl>
    <w:lvl w:ilvl="7" w:tplc="04150019" w:tentative="1">
      <w:start w:val="1"/>
      <w:numFmt w:val="lowerLetter"/>
      <w:lvlText w:val="%8."/>
      <w:lvlJc w:val="left"/>
      <w:pPr>
        <w:ind w:left="6855" w:hanging="360"/>
      </w:pPr>
    </w:lvl>
    <w:lvl w:ilvl="8" w:tplc="0415001B" w:tentative="1">
      <w:start w:val="1"/>
      <w:numFmt w:val="lowerRoman"/>
      <w:lvlText w:val="%9."/>
      <w:lvlJc w:val="right"/>
      <w:pPr>
        <w:ind w:left="7575" w:hanging="180"/>
      </w:pPr>
    </w:lvl>
  </w:abstractNum>
  <w:abstractNum w:abstractNumId="26" w15:restartNumberingAfterBreak="0">
    <w:nsid w:val="41367A80"/>
    <w:multiLevelType w:val="hybridMultilevel"/>
    <w:tmpl w:val="84D0B1CC"/>
    <w:lvl w:ilvl="0" w:tplc="C450B1BE">
      <w:start w:val="1"/>
      <w:numFmt w:val="lowerLetter"/>
      <w:lvlText w:val="%1)"/>
      <w:lvlJc w:val="left"/>
      <w:pPr>
        <w:tabs>
          <w:tab w:val="num" w:pos="720"/>
        </w:tabs>
        <w:ind w:left="720" w:hanging="360"/>
      </w:pPr>
      <w:rPr>
        <w:rFonts w:hint="default"/>
        <w:sz w:val="24"/>
        <w:szCs w:val="24"/>
      </w:rPr>
    </w:lvl>
    <w:lvl w:ilvl="1" w:tplc="EF4E4036">
      <w:start w:val="1"/>
      <w:numFmt w:val="decimal"/>
      <w:lvlText w:val="%2)"/>
      <w:lvlJc w:val="left"/>
      <w:pPr>
        <w:tabs>
          <w:tab w:val="num" w:pos="1440"/>
        </w:tabs>
        <w:ind w:left="340" w:firstLine="340"/>
      </w:pPr>
      <w:rPr>
        <w:rFonts w:hint="default"/>
      </w:rPr>
    </w:lvl>
    <w:lvl w:ilvl="2" w:tplc="DFB85BA6">
      <w:start w:val="1"/>
      <w:numFmt w:val="lowerLetter"/>
      <w:lvlText w:val="%3)"/>
      <w:lvlJc w:val="left"/>
      <w:pPr>
        <w:tabs>
          <w:tab w:val="num" w:pos="340"/>
        </w:tabs>
        <w:ind w:left="340" w:firstLine="0"/>
      </w:pPr>
      <w:rPr>
        <w:rFonts w:hint="default"/>
        <w:color w:val="auto"/>
      </w:rPr>
    </w:lvl>
    <w:lvl w:ilvl="3" w:tplc="16229174">
      <w:start w:val="1"/>
      <w:numFmt w:val="decimal"/>
      <w:lvlText w:val="%4)"/>
      <w:lvlJc w:val="left"/>
      <w:pPr>
        <w:tabs>
          <w:tab w:val="num" w:pos="397"/>
        </w:tabs>
        <w:ind w:left="340" w:firstLine="57"/>
      </w:pPr>
      <w:rPr>
        <w:rFonts w:ascii="Times New Roman" w:hAnsi="Times New Roman" w:hint="default"/>
        <w:sz w:val="24"/>
      </w:rPr>
    </w:lvl>
    <w:lvl w:ilvl="4" w:tplc="0F1015E2">
      <w:start w:val="1"/>
      <w:numFmt w:val="lowerLetter"/>
      <w:lvlText w:val="%5)"/>
      <w:lvlJc w:val="left"/>
      <w:pPr>
        <w:tabs>
          <w:tab w:val="num" w:pos="3600"/>
        </w:tabs>
        <w:ind w:left="3600" w:hanging="360"/>
      </w:pPr>
    </w:lvl>
    <w:lvl w:ilvl="5" w:tplc="D8803172">
      <w:start w:val="1"/>
      <w:numFmt w:val="lowerRoman"/>
      <w:lvlText w:val="%6."/>
      <w:lvlJc w:val="right"/>
      <w:pPr>
        <w:tabs>
          <w:tab w:val="num" w:pos="4320"/>
        </w:tabs>
        <w:ind w:left="4320" w:hanging="180"/>
      </w:pPr>
    </w:lvl>
    <w:lvl w:ilvl="6" w:tplc="4AF298FC">
      <w:start w:val="1"/>
      <w:numFmt w:val="decimal"/>
      <w:lvlText w:val="%7."/>
      <w:lvlJc w:val="left"/>
      <w:pPr>
        <w:tabs>
          <w:tab w:val="num" w:pos="5040"/>
        </w:tabs>
        <w:ind w:left="5040" w:hanging="360"/>
      </w:pPr>
    </w:lvl>
    <w:lvl w:ilvl="7" w:tplc="A03A8098" w:tentative="1">
      <w:start w:val="1"/>
      <w:numFmt w:val="lowerLetter"/>
      <w:lvlText w:val="%8."/>
      <w:lvlJc w:val="left"/>
      <w:pPr>
        <w:tabs>
          <w:tab w:val="num" w:pos="5760"/>
        </w:tabs>
        <w:ind w:left="5760" w:hanging="360"/>
      </w:pPr>
    </w:lvl>
    <w:lvl w:ilvl="8" w:tplc="E83AAECC" w:tentative="1">
      <w:start w:val="1"/>
      <w:numFmt w:val="lowerRoman"/>
      <w:lvlText w:val="%9."/>
      <w:lvlJc w:val="right"/>
      <w:pPr>
        <w:tabs>
          <w:tab w:val="num" w:pos="6480"/>
        </w:tabs>
        <w:ind w:left="6480" w:hanging="180"/>
      </w:pPr>
    </w:lvl>
  </w:abstractNum>
  <w:abstractNum w:abstractNumId="27" w15:restartNumberingAfterBreak="0">
    <w:nsid w:val="41441B88"/>
    <w:multiLevelType w:val="hybridMultilevel"/>
    <w:tmpl w:val="BECC42D4"/>
    <w:lvl w:ilvl="0" w:tplc="A092AD74">
      <w:start w:val="1"/>
      <w:numFmt w:val="lowerLetter"/>
      <w:lvlText w:val="%1)"/>
      <w:lvlJc w:val="left"/>
      <w:pPr>
        <w:ind w:left="1069" w:hanging="360"/>
      </w:pPr>
      <w:rPr>
        <w:rFonts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15:restartNumberingAfterBreak="0">
    <w:nsid w:val="42BD0632"/>
    <w:multiLevelType w:val="hybridMultilevel"/>
    <w:tmpl w:val="DE560DD0"/>
    <w:name w:val="WW8Num78322222222222222222222222222"/>
    <w:lvl w:ilvl="0" w:tplc="FFFFFFFF">
      <w:start w:val="1"/>
      <w:numFmt w:val="decimal"/>
      <w:lvlText w:val="%1)"/>
      <w:lvlJc w:val="left"/>
      <w:pPr>
        <w:tabs>
          <w:tab w:val="num" w:pos="1134"/>
        </w:tabs>
        <w:ind w:left="1134" w:hanging="454"/>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48DE32BF"/>
    <w:multiLevelType w:val="singleLevel"/>
    <w:tmpl w:val="2E942E0A"/>
    <w:lvl w:ilvl="0">
      <w:start w:val="1"/>
      <w:numFmt w:val="lowerLetter"/>
      <w:lvlText w:val="%1)"/>
      <w:lvlJc w:val="left"/>
      <w:pPr>
        <w:tabs>
          <w:tab w:val="num" w:pos="360"/>
        </w:tabs>
        <w:ind w:left="360" w:hanging="360"/>
      </w:pPr>
    </w:lvl>
  </w:abstractNum>
  <w:abstractNum w:abstractNumId="30" w15:restartNumberingAfterBreak="0">
    <w:nsid w:val="4E037BA3"/>
    <w:multiLevelType w:val="hybridMultilevel"/>
    <w:tmpl w:val="18C489F2"/>
    <w:lvl w:ilvl="0" w:tplc="04150011">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88F40FC"/>
    <w:multiLevelType w:val="hybridMultilevel"/>
    <w:tmpl w:val="A1E45248"/>
    <w:lvl w:ilvl="0" w:tplc="A3161EC4">
      <w:start w:val="1"/>
      <w:numFmt w:val="decimal"/>
      <w:lvlText w:val="%1)"/>
      <w:lvlJc w:val="left"/>
      <w:pPr>
        <w:ind w:left="1035" w:hanging="360"/>
      </w:pPr>
      <w:rPr>
        <w:rFonts w:hint="default"/>
      </w:rPr>
    </w:lvl>
    <w:lvl w:ilvl="1" w:tplc="04150019" w:tentative="1">
      <w:start w:val="1"/>
      <w:numFmt w:val="lowerLetter"/>
      <w:lvlText w:val="%2."/>
      <w:lvlJc w:val="left"/>
      <w:pPr>
        <w:ind w:left="1755" w:hanging="360"/>
      </w:pPr>
    </w:lvl>
    <w:lvl w:ilvl="2" w:tplc="0415001B" w:tentative="1">
      <w:start w:val="1"/>
      <w:numFmt w:val="lowerRoman"/>
      <w:lvlText w:val="%3."/>
      <w:lvlJc w:val="right"/>
      <w:pPr>
        <w:ind w:left="2475" w:hanging="180"/>
      </w:pPr>
    </w:lvl>
    <w:lvl w:ilvl="3" w:tplc="0415000F" w:tentative="1">
      <w:start w:val="1"/>
      <w:numFmt w:val="decimal"/>
      <w:lvlText w:val="%4."/>
      <w:lvlJc w:val="left"/>
      <w:pPr>
        <w:ind w:left="3195" w:hanging="360"/>
      </w:pPr>
    </w:lvl>
    <w:lvl w:ilvl="4" w:tplc="04150019" w:tentative="1">
      <w:start w:val="1"/>
      <w:numFmt w:val="lowerLetter"/>
      <w:lvlText w:val="%5."/>
      <w:lvlJc w:val="left"/>
      <w:pPr>
        <w:ind w:left="3915" w:hanging="360"/>
      </w:pPr>
    </w:lvl>
    <w:lvl w:ilvl="5" w:tplc="0415001B" w:tentative="1">
      <w:start w:val="1"/>
      <w:numFmt w:val="lowerRoman"/>
      <w:lvlText w:val="%6."/>
      <w:lvlJc w:val="right"/>
      <w:pPr>
        <w:ind w:left="4635" w:hanging="180"/>
      </w:pPr>
    </w:lvl>
    <w:lvl w:ilvl="6" w:tplc="0415000F" w:tentative="1">
      <w:start w:val="1"/>
      <w:numFmt w:val="decimal"/>
      <w:lvlText w:val="%7."/>
      <w:lvlJc w:val="left"/>
      <w:pPr>
        <w:ind w:left="5355" w:hanging="360"/>
      </w:pPr>
    </w:lvl>
    <w:lvl w:ilvl="7" w:tplc="04150019" w:tentative="1">
      <w:start w:val="1"/>
      <w:numFmt w:val="lowerLetter"/>
      <w:lvlText w:val="%8."/>
      <w:lvlJc w:val="left"/>
      <w:pPr>
        <w:ind w:left="6075" w:hanging="360"/>
      </w:pPr>
    </w:lvl>
    <w:lvl w:ilvl="8" w:tplc="0415001B" w:tentative="1">
      <w:start w:val="1"/>
      <w:numFmt w:val="lowerRoman"/>
      <w:lvlText w:val="%9."/>
      <w:lvlJc w:val="right"/>
      <w:pPr>
        <w:ind w:left="6795" w:hanging="180"/>
      </w:pPr>
    </w:lvl>
  </w:abstractNum>
  <w:abstractNum w:abstractNumId="32" w15:restartNumberingAfterBreak="0">
    <w:nsid w:val="59183B81"/>
    <w:multiLevelType w:val="hybridMultilevel"/>
    <w:tmpl w:val="BB902390"/>
    <w:name w:val="WW8Num783222222222222222222222222"/>
    <w:lvl w:ilvl="0" w:tplc="FFFFFFFF">
      <w:start w:val="1"/>
      <w:numFmt w:val="decimal"/>
      <w:lvlText w:val="%1)"/>
      <w:lvlJc w:val="left"/>
      <w:pPr>
        <w:tabs>
          <w:tab w:val="num" w:pos="814"/>
        </w:tabs>
        <w:ind w:left="814" w:hanging="454"/>
      </w:pPr>
      <w:rPr>
        <w:rFonts w:hint="default"/>
        <w:color w:val="auto"/>
      </w:rPr>
    </w:lvl>
    <w:lvl w:ilvl="1" w:tplc="A8B267DE">
      <w:start w:val="1"/>
      <w:numFmt w:val="decimal"/>
      <w:lvlText w:val="%2)"/>
      <w:lvlJc w:val="left"/>
      <w:pPr>
        <w:tabs>
          <w:tab w:val="num" w:pos="1120"/>
        </w:tabs>
        <w:ind w:left="1120" w:hanging="360"/>
      </w:pPr>
      <w:rPr>
        <w:rFonts w:ascii="Arial" w:eastAsia="Times New Roman" w:hAnsi="Arial" w:cs="Arial"/>
      </w:rPr>
    </w:lvl>
    <w:lvl w:ilvl="2" w:tplc="FFFFFFFF" w:tentative="1">
      <w:start w:val="1"/>
      <w:numFmt w:val="lowerRoman"/>
      <w:lvlText w:val="%3."/>
      <w:lvlJc w:val="right"/>
      <w:pPr>
        <w:tabs>
          <w:tab w:val="num" w:pos="1840"/>
        </w:tabs>
        <w:ind w:left="1840" w:hanging="180"/>
      </w:pPr>
    </w:lvl>
    <w:lvl w:ilvl="3" w:tplc="FFFFFFFF" w:tentative="1">
      <w:start w:val="1"/>
      <w:numFmt w:val="decimal"/>
      <w:lvlText w:val="%4."/>
      <w:lvlJc w:val="left"/>
      <w:pPr>
        <w:tabs>
          <w:tab w:val="num" w:pos="2560"/>
        </w:tabs>
        <w:ind w:left="2560" w:hanging="360"/>
      </w:pPr>
    </w:lvl>
    <w:lvl w:ilvl="4" w:tplc="FFFFFFFF" w:tentative="1">
      <w:start w:val="1"/>
      <w:numFmt w:val="lowerLetter"/>
      <w:lvlText w:val="%5."/>
      <w:lvlJc w:val="left"/>
      <w:pPr>
        <w:tabs>
          <w:tab w:val="num" w:pos="3280"/>
        </w:tabs>
        <w:ind w:left="3280" w:hanging="360"/>
      </w:pPr>
    </w:lvl>
    <w:lvl w:ilvl="5" w:tplc="FFFFFFFF" w:tentative="1">
      <w:start w:val="1"/>
      <w:numFmt w:val="lowerRoman"/>
      <w:lvlText w:val="%6."/>
      <w:lvlJc w:val="right"/>
      <w:pPr>
        <w:tabs>
          <w:tab w:val="num" w:pos="4000"/>
        </w:tabs>
        <w:ind w:left="4000" w:hanging="180"/>
      </w:pPr>
    </w:lvl>
    <w:lvl w:ilvl="6" w:tplc="FFFFFFFF" w:tentative="1">
      <w:start w:val="1"/>
      <w:numFmt w:val="decimal"/>
      <w:lvlText w:val="%7."/>
      <w:lvlJc w:val="left"/>
      <w:pPr>
        <w:tabs>
          <w:tab w:val="num" w:pos="4720"/>
        </w:tabs>
        <w:ind w:left="4720" w:hanging="360"/>
      </w:pPr>
    </w:lvl>
    <w:lvl w:ilvl="7" w:tplc="FFFFFFFF" w:tentative="1">
      <w:start w:val="1"/>
      <w:numFmt w:val="lowerLetter"/>
      <w:lvlText w:val="%8."/>
      <w:lvlJc w:val="left"/>
      <w:pPr>
        <w:tabs>
          <w:tab w:val="num" w:pos="5440"/>
        </w:tabs>
        <w:ind w:left="5440" w:hanging="360"/>
      </w:pPr>
    </w:lvl>
    <w:lvl w:ilvl="8" w:tplc="FFFFFFFF" w:tentative="1">
      <w:start w:val="1"/>
      <w:numFmt w:val="lowerRoman"/>
      <w:lvlText w:val="%9."/>
      <w:lvlJc w:val="right"/>
      <w:pPr>
        <w:tabs>
          <w:tab w:val="num" w:pos="6160"/>
        </w:tabs>
        <w:ind w:left="6160" w:hanging="180"/>
      </w:pPr>
    </w:lvl>
  </w:abstractNum>
  <w:abstractNum w:abstractNumId="33" w15:restartNumberingAfterBreak="0">
    <w:nsid w:val="59A149B7"/>
    <w:multiLevelType w:val="hybridMultilevel"/>
    <w:tmpl w:val="887EE67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4" w15:restartNumberingAfterBreak="0">
    <w:nsid w:val="5AEA0804"/>
    <w:multiLevelType w:val="multilevel"/>
    <w:tmpl w:val="456EECB0"/>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5" w15:restartNumberingAfterBreak="0">
    <w:nsid w:val="5DA37B05"/>
    <w:multiLevelType w:val="hybridMultilevel"/>
    <w:tmpl w:val="ACAE2F02"/>
    <w:name w:val="WW8Num78322222222222222222223"/>
    <w:lvl w:ilvl="0" w:tplc="62582270">
      <w:start w:val="1"/>
      <w:numFmt w:val="lowerLetter"/>
      <w:lvlText w:val="%1."/>
      <w:lvlJc w:val="left"/>
      <w:pPr>
        <w:tabs>
          <w:tab w:val="num" w:pos="1134"/>
        </w:tabs>
        <w:ind w:left="1134" w:hanging="454"/>
      </w:pPr>
      <w:rPr>
        <w:rFonts w:ascii="Arial" w:eastAsia="Times New Roman" w:hAnsi="Arial" w:cs="Times New Roman"/>
      </w:rPr>
    </w:lvl>
    <w:lvl w:ilvl="1" w:tplc="04150019">
      <w:start w:val="1"/>
      <w:numFmt w:val="lowerLetter"/>
      <w:lvlText w:val="%2."/>
      <w:lvlJc w:val="left"/>
      <w:pPr>
        <w:ind w:left="1440" w:hanging="360"/>
      </w:pPr>
    </w:lvl>
    <w:lvl w:ilvl="2" w:tplc="DA301316">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DDA36D6"/>
    <w:multiLevelType w:val="hybridMultilevel"/>
    <w:tmpl w:val="024C935E"/>
    <w:lvl w:ilvl="0" w:tplc="04150017">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7" w15:restartNumberingAfterBreak="0">
    <w:nsid w:val="691756B5"/>
    <w:multiLevelType w:val="hybridMultilevel"/>
    <w:tmpl w:val="93C684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71F4440"/>
    <w:multiLevelType w:val="hybridMultilevel"/>
    <w:tmpl w:val="5AAAA5A0"/>
    <w:lvl w:ilvl="0" w:tplc="70DC10E4">
      <w:start w:val="1"/>
      <w:numFmt w:val="lowerLetter"/>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18"/>
  </w:num>
  <w:num w:numId="3">
    <w:abstractNumId w:val="17"/>
  </w:num>
  <w:num w:numId="4">
    <w:abstractNumId w:val="24"/>
  </w:num>
  <w:num w:numId="5">
    <w:abstractNumId w:val="20"/>
  </w:num>
  <w:num w:numId="6">
    <w:abstractNumId w:val="38"/>
  </w:num>
  <w:num w:numId="7">
    <w:abstractNumId w:val="16"/>
  </w:num>
  <w:num w:numId="8">
    <w:abstractNumId w:val="31"/>
  </w:num>
  <w:num w:numId="9">
    <w:abstractNumId w:val="37"/>
  </w:num>
  <w:num w:numId="10">
    <w:abstractNumId w:val="30"/>
  </w:num>
  <w:num w:numId="11">
    <w:abstractNumId w:val="36"/>
  </w:num>
  <w:num w:numId="12">
    <w:abstractNumId w:val="25"/>
  </w:num>
  <w:num w:numId="13">
    <w:abstractNumId w:val="22"/>
  </w:num>
  <w:num w:numId="14">
    <w:abstractNumId w:val="21"/>
  </w:num>
  <w:num w:numId="15">
    <w:abstractNumId w:val="19"/>
  </w:num>
  <w:num w:numId="16">
    <w:abstractNumId w:val="26"/>
  </w:num>
  <w:num w:numId="17">
    <w:abstractNumId w:val="27"/>
  </w:num>
  <w:num w:numId="18">
    <w:abstractNumId w:val="29"/>
  </w:num>
  <w:num w:numId="19">
    <w:abstractNumId w:val="15"/>
  </w:num>
  <w:num w:numId="20">
    <w:abstractNumId w:val="13"/>
  </w:num>
  <w:num w:numId="21">
    <w:abstractNumId w:val="14"/>
  </w:num>
  <w:num w:numId="22">
    <w:abstractNumId w:val="23"/>
  </w:num>
  <w:num w:numId="23">
    <w:abstractNumId w:val="34"/>
  </w:num>
  <w:num w:numId="24">
    <w:abstractNumId w:val="33"/>
  </w:num>
  <w:num w:numId="25">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E81"/>
    <w:rsid w:val="00014FD5"/>
    <w:rsid w:val="00022C06"/>
    <w:rsid w:val="00025D50"/>
    <w:rsid w:val="000269C5"/>
    <w:rsid w:val="00027226"/>
    <w:rsid w:val="0003054C"/>
    <w:rsid w:val="00040392"/>
    <w:rsid w:val="00045D4C"/>
    <w:rsid w:val="000510BC"/>
    <w:rsid w:val="00052F34"/>
    <w:rsid w:val="000535A6"/>
    <w:rsid w:val="00054F2C"/>
    <w:rsid w:val="000631F1"/>
    <w:rsid w:val="00077782"/>
    <w:rsid w:val="000A187B"/>
    <w:rsid w:val="000A5EAD"/>
    <w:rsid w:val="000B4166"/>
    <w:rsid w:val="000B5E04"/>
    <w:rsid w:val="000C2FC0"/>
    <w:rsid w:val="000C5FE4"/>
    <w:rsid w:val="000C7822"/>
    <w:rsid w:val="000D2DB6"/>
    <w:rsid w:val="000D4843"/>
    <w:rsid w:val="000F1A36"/>
    <w:rsid w:val="000F6990"/>
    <w:rsid w:val="001002B0"/>
    <w:rsid w:val="0010421B"/>
    <w:rsid w:val="00114AE9"/>
    <w:rsid w:val="00116CEF"/>
    <w:rsid w:val="00120266"/>
    <w:rsid w:val="00121129"/>
    <w:rsid w:val="00124CD5"/>
    <w:rsid w:val="0012542B"/>
    <w:rsid w:val="0013392B"/>
    <w:rsid w:val="001470F1"/>
    <w:rsid w:val="00147E81"/>
    <w:rsid w:val="001639AF"/>
    <w:rsid w:val="00163EFD"/>
    <w:rsid w:val="00164ECD"/>
    <w:rsid w:val="001734F7"/>
    <w:rsid w:val="00173548"/>
    <w:rsid w:val="0017621C"/>
    <w:rsid w:val="00187D7B"/>
    <w:rsid w:val="00194B82"/>
    <w:rsid w:val="001A2C76"/>
    <w:rsid w:val="001C204B"/>
    <w:rsid w:val="001C45EC"/>
    <w:rsid w:val="001D2BC5"/>
    <w:rsid w:val="001E0278"/>
    <w:rsid w:val="001E1A98"/>
    <w:rsid w:val="001F0545"/>
    <w:rsid w:val="001F3C2A"/>
    <w:rsid w:val="001F6F3B"/>
    <w:rsid w:val="00203E3A"/>
    <w:rsid w:val="002124AB"/>
    <w:rsid w:val="00212A7C"/>
    <w:rsid w:val="00214676"/>
    <w:rsid w:val="00221ECA"/>
    <w:rsid w:val="00240AFF"/>
    <w:rsid w:val="002415F0"/>
    <w:rsid w:val="002448AC"/>
    <w:rsid w:val="002455EA"/>
    <w:rsid w:val="00246B6C"/>
    <w:rsid w:val="0024724E"/>
    <w:rsid w:val="00250708"/>
    <w:rsid w:val="00251B23"/>
    <w:rsid w:val="00254322"/>
    <w:rsid w:val="00264E05"/>
    <w:rsid w:val="00273446"/>
    <w:rsid w:val="00287988"/>
    <w:rsid w:val="002A36E8"/>
    <w:rsid w:val="002B2EBF"/>
    <w:rsid w:val="002B7875"/>
    <w:rsid w:val="002C073D"/>
    <w:rsid w:val="002C366A"/>
    <w:rsid w:val="002D271B"/>
    <w:rsid w:val="002D2EB8"/>
    <w:rsid w:val="002E3DCF"/>
    <w:rsid w:val="003022FB"/>
    <w:rsid w:val="003047EA"/>
    <w:rsid w:val="003111AA"/>
    <w:rsid w:val="00320971"/>
    <w:rsid w:val="00324A6C"/>
    <w:rsid w:val="00326B7F"/>
    <w:rsid w:val="00330015"/>
    <w:rsid w:val="0033127E"/>
    <w:rsid w:val="0034226D"/>
    <w:rsid w:val="00344F7C"/>
    <w:rsid w:val="00350413"/>
    <w:rsid w:val="00354FB7"/>
    <w:rsid w:val="00356448"/>
    <w:rsid w:val="00357C75"/>
    <w:rsid w:val="0036328F"/>
    <w:rsid w:val="00366CF1"/>
    <w:rsid w:val="003677C0"/>
    <w:rsid w:val="00373CFB"/>
    <w:rsid w:val="0038355E"/>
    <w:rsid w:val="00390D88"/>
    <w:rsid w:val="00394022"/>
    <w:rsid w:val="00394B36"/>
    <w:rsid w:val="003A23BA"/>
    <w:rsid w:val="003B3AC9"/>
    <w:rsid w:val="003B4E03"/>
    <w:rsid w:val="003B550E"/>
    <w:rsid w:val="003B73A1"/>
    <w:rsid w:val="003E53E3"/>
    <w:rsid w:val="003E75C4"/>
    <w:rsid w:val="003F1DD1"/>
    <w:rsid w:val="003F64F2"/>
    <w:rsid w:val="0040480F"/>
    <w:rsid w:val="0041263A"/>
    <w:rsid w:val="004139DA"/>
    <w:rsid w:val="00415F04"/>
    <w:rsid w:val="004174FD"/>
    <w:rsid w:val="00422050"/>
    <w:rsid w:val="004226AD"/>
    <w:rsid w:val="00434546"/>
    <w:rsid w:val="0044446D"/>
    <w:rsid w:val="0045249B"/>
    <w:rsid w:val="00453E4C"/>
    <w:rsid w:val="004650B4"/>
    <w:rsid w:val="004672DD"/>
    <w:rsid w:val="00471F98"/>
    <w:rsid w:val="00476461"/>
    <w:rsid w:val="00480E11"/>
    <w:rsid w:val="00484FFD"/>
    <w:rsid w:val="0048699C"/>
    <w:rsid w:val="00494785"/>
    <w:rsid w:val="0049528B"/>
    <w:rsid w:val="0049607B"/>
    <w:rsid w:val="00496A26"/>
    <w:rsid w:val="004A5260"/>
    <w:rsid w:val="004A64E0"/>
    <w:rsid w:val="004B2FA1"/>
    <w:rsid w:val="004B694C"/>
    <w:rsid w:val="004C1D6E"/>
    <w:rsid w:val="004C714A"/>
    <w:rsid w:val="004D1221"/>
    <w:rsid w:val="004D1245"/>
    <w:rsid w:val="004D2DEC"/>
    <w:rsid w:val="004E40BC"/>
    <w:rsid w:val="004F364A"/>
    <w:rsid w:val="00500866"/>
    <w:rsid w:val="005077AF"/>
    <w:rsid w:val="005106E0"/>
    <w:rsid w:val="00516AB6"/>
    <w:rsid w:val="00525900"/>
    <w:rsid w:val="005347E8"/>
    <w:rsid w:val="00534C52"/>
    <w:rsid w:val="0054798D"/>
    <w:rsid w:val="00553B76"/>
    <w:rsid w:val="00571214"/>
    <w:rsid w:val="00580ACD"/>
    <w:rsid w:val="00586B0C"/>
    <w:rsid w:val="005956FC"/>
    <w:rsid w:val="005B4C86"/>
    <w:rsid w:val="005C2552"/>
    <w:rsid w:val="005C43F5"/>
    <w:rsid w:val="005D5229"/>
    <w:rsid w:val="005E1243"/>
    <w:rsid w:val="005F402D"/>
    <w:rsid w:val="0061684F"/>
    <w:rsid w:val="00617B0B"/>
    <w:rsid w:val="00626451"/>
    <w:rsid w:val="00641CCD"/>
    <w:rsid w:val="00646CE2"/>
    <w:rsid w:val="00667C12"/>
    <w:rsid w:val="0068670F"/>
    <w:rsid w:val="006921A3"/>
    <w:rsid w:val="006A7240"/>
    <w:rsid w:val="006B060D"/>
    <w:rsid w:val="006B350C"/>
    <w:rsid w:val="006D3420"/>
    <w:rsid w:val="006F4F11"/>
    <w:rsid w:val="006F6B46"/>
    <w:rsid w:val="006F79F0"/>
    <w:rsid w:val="006F7AFA"/>
    <w:rsid w:val="00704219"/>
    <w:rsid w:val="00707A0E"/>
    <w:rsid w:val="007205B1"/>
    <w:rsid w:val="007228B9"/>
    <w:rsid w:val="007233D2"/>
    <w:rsid w:val="007331AE"/>
    <w:rsid w:val="007366C1"/>
    <w:rsid w:val="007379E0"/>
    <w:rsid w:val="0074794E"/>
    <w:rsid w:val="007561BB"/>
    <w:rsid w:val="00772B16"/>
    <w:rsid w:val="00774D3B"/>
    <w:rsid w:val="00785902"/>
    <w:rsid w:val="00793FB1"/>
    <w:rsid w:val="007A0996"/>
    <w:rsid w:val="007B10E9"/>
    <w:rsid w:val="007C43B3"/>
    <w:rsid w:val="007D4756"/>
    <w:rsid w:val="00806BBF"/>
    <w:rsid w:val="008213DD"/>
    <w:rsid w:val="00826EA6"/>
    <w:rsid w:val="008325DF"/>
    <w:rsid w:val="00837B8E"/>
    <w:rsid w:val="00845C55"/>
    <w:rsid w:val="00846D8C"/>
    <w:rsid w:val="008648AA"/>
    <w:rsid w:val="00870B00"/>
    <w:rsid w:val="008714F9"/>
    <w:rsid w:val="00876398"/>
    <w:rsid w:val="00880686"/>
    <w:rsid w:val="00887F7A"/>
    <w:rsid w:val="008A73E5"/>
    <w:rsid w:val="008B0DF8"/>
    <w:rsid w:val="008B3BBE"/>
    <w:rsid w:val="008B46FF"/>
    <w:rsid w:val="008C4922"/>
    <w:rsid w:val="008D311B"/>
    <w:rsid w:val="008E272C"/>
    <w:rsid w:val="008E3668"/>
    <w:rsid w:val="008E40A8"/>
    <w:rsid w:val="008F0CFF"/>
    <w:rsid w:val="008F4E9A"/>
    <w:rsid w:val="008F58E8"/>
    <w:rsid w:val="009159D0"/>
    <w:rsid w:val="00921FD9"/>
    <w:rsid w:val="00930B2A"/>
    <w:rsid w:val="00941BD7"/>
    <w:rsid w:val="009429B0"/>
    <w:rsid w:val="0096223E"/>
    <w:rsid w:val="00970B57"/>
    <w:rsid w:val="00972F86"/>
    <w:rsid w:val="00975833"/>
    <w:rsid w:val="00986C20"/>
    <w:rsid w:val="00986C77"/>
    <w:rsid w:val="009A1F1D"/>
    <w:rsid w:val="009A39A1"/>
    <w:rsid w:val="009A44B7"/>
    <w:rsid w:val="009A4FE2"/>
    <w:rsid w:val="009B10A6"/>
    <w:rsid w:val="009B4861"/>
    <w:rsid w:val="009B7277"/>
    <w:rsid w:val="009C5806"/>
    <w:rsid w:val="009D4066"/>
    <w:rsid w:val="009E51A9"/>
    <w:rsid w:val="009F2DE7"/>
    <w:rsid w:val="00A0287B"/>
    <w:rsid w:val="00A06FBA"/>
    <w:rsid w:val="00A14932"/>
    <w:rsid w:val="00A204C8"/>
    <w:rsid w:val="00A41902"/>
    <w:rsid w:val="00A5542B"/>
    <w:rsid w:val="00A601B5"/>
    <w:rsid w:val="00A64589"/>
    <w:rsid w:val="00A65354"/>
    <w:rsid w:val="00A678D8"/>
    <w:rsid w:val="00A72106"/>
    <w:rsid w:val="00A77ED3"/>
    <w:rsid w:val="00A84650"/>
    <w:rsid w:val="00A93280"/>
    <w:rsid w:val="00A97122"/>
    <w:rsid w:val="00AA602A"/>
    <w:rsid w:val="00AA7472"/>
    <w:rsid w:val="00AB35D2"/>
    <w:rsid w:val="00AC669E"/>
    <w:rsid w:val="00AD5197"/>
    <w:rsid w:val="00AD56E7"/>
    <w:rsid w:val="00AE1D80"/>
    <w:rsid w:val="00AE63A5"/>
    <w:rsid w:val="00AE7DA8"/>
    <w:rsid w:val="00AF6073"/>
    <w:rsid w:val="00AF7292"/>
    <w:rsid w:val="00AF7674"/>
    <w:rsid w:val="00B03F4B"/>
    <w:rsid w:val="00B13174"/>
    <w:rsid w:val="00B16B74"/>
    <w:rsid w:val="00B30E9B"/>
    <w:rsid w:val="00B37209"/>
    <w:rsid w:val="00B54081"/>
    <w:rsid w:val="00B56ED1"/>
    <w:rsid w:val="00B64CFE"/>
    <w:rsid w:val="00B70777"/>
    <w:rsid w:val="00B713F4"/>
    <w:rsid w:val="00B83EDE"/>
    <w:rsid w:val="00B93C5B"/>
    <w:rsid w:val="00B944A7"/>
    <w:rsid w:val="00B954E9"/>
    <w:rsid w:val="00B96D09"/>
    <w:rsid w:val="00B97C5D"/>
    <w:rsid w:val="00BA4CCC"/>
    <w:rsid w:val="00BB4185"/>
    <w:rsid w:val="00BC117B"/>
    <w:rsid w:val="00BD66B8"/>
    <w:rsid w:val="00BE0102"/>
    <w:rsid w:val="00BE04A0"/>
    <w:rsid w:val="00BE77A7"/>
    <w:rsid w:val="00BF078B"/>
    <w:rsid w:val="00C32C13"/>
    <w:rsid w:val="00C33613"/>
    <w:rsid w:val="00C36064"/>
    <w:rsid w:val="00C367D8"/>
    <w:rsid w:val="00C430A3"/>
    <w:rsid w:val="00C5699F"/>
    <w:rsid w:val="00C6082F"/>
    <w:rsid w:val="00C8308A"/>
    <w:rsid w:val="00C84B0C"/>
    <w:rsid w:val="00C92304"/>
    <w:rsid w:val="00CA2A8F"/>
    <w:rsid w:val="00CB3727"/>
    <w:rsid w:val="00CB709E"/>
    <w:rsid w:val="00CC468B"/>
    <w:rsid w:val="00CC5DBF"/>
    <w:rsid w:val="00CD2972"/>
    <w:rsid w:val="00CD3204"/>
    <w:rsid w:val="00CE499B"/>
    <w:rsid w:val="00CE58D0"/>
    <w:rsid w:val="00CF1C1B"/>
    <w:rsid w:val="00CF6AA8"/>
    <w:rsid w:val="00D172D3"/>
    <w:rsid w:val="00D24FA1"/>
    <w:rsid w:val="00D26E2A"/>
    <w:rsid w:val="00D37A1D"/>
    <w:rsid w:val="00D41128"/>
    <w:rsid w:val="00D4624A"/>
    <w:rsid w:val="00D503D2"/>
    <w:rsid w:val="00D5326A"/>
    <w:rsid w:val="00D653D1"/>
    <w:rsid w:val="00D74D6B"/>
    <w:rsid w:val="00D75506"/>
    <w:rsid w:val="00D75C73"/>
    <w:rsid w:val="00D77378"/>
    <w:rsid w:val="00D81DEB"/>
    <w:rsid w:val="00DA2821"/>
    <w:rsid w:val="00DA28E1"/>
    <w:rsid w:val="00DA4746"/>
    <w:rsid w:val="00DA6E85"/>
    <w:rsid w:val="00DB0C51"/>
    <w:rsid w:val="00DB48A8"/>
    <w:rsid w:val="00DB6DEE"/>
    <w:rsid w:val="00DD01A6"/>
    <w:rsid w:val="00DD3E73"/>
    <w:rsid w:val="00DD7A2C"/>
    <w:rsid w:val="00DE6AFA"/>
    <w:rsid w:val="00DF05AE"/>
    <w:rsid w:val="00DF1556"/>
    <w:rsid w:val="00DF3432"/>
    <w:rsid w:val="00DF5292"/>
    <w:rsid w:val="00DF5F8B"/>
    <w:rsid w:val="00E16EAD"/>
    <w:rsid w:val="00E332DF"/>
    <w:rsid w:val="00E341A1"/>
    <w:rsid w:val="00E41A24"/>
    <w:rsid w:val="00E44949"/>
    <w:rsid w:val="00E470DF"/>
    <w:rsid w:val="00E65734"/>
    <w:rsid w:val="00E76998"/>
    <w:rsid w:val="00E8246B"/>
    <w:rsid w:val="00E8351A"/>
    <w:rsid w:val="00E8751B"/>
    <w:rsid w:val="00E95C59"/>
    <w:rsid w:val="00EA175A"/>
    <w:rsid w:val="00EB42A4"/>
    <w:rsid w:val="00EC3C54"/>
    <w:rsid w:val="00EC49E4"/>
    <w:rsid w:val="00EE1122"/>
    <w:rsid w:val="00EE7AFC"/>
    <w:rsid w:val="00EF370E"/>
    <w:rsid w:val="00F1186E"/>
    <w:rsid w:val="00F12CBE"/>
    <w:rsid w:val="00F2489D"/>
    <w:rsid w:val="00F35857"/>
    <w:rsid w:val="00F36844"/>
    <w:rsid w:val="00F4182E"/>
    <w:rsid w:val="00F475D9"/>
    <w:rsid w:val="00F65652"/>
    <w:rsid w:val="00F84C0C"/>
    <w:rsid w:val="00F94EEB"/>
    <w:rsid w:val="00FA2A0E"/>
    <w:rsid w:val="00FB1314"/>
    <w:rsid w:val="00FB15E3"/>
    <w:rsid w:val="00FB165D"/>
    <w:rsid w:val="00FB4E67"/>
    <w:rsid w:val="00FC3091"/>
    <w:rsid w:val="00FC4391"/>
    <w:rsid w:val="00FC5DE8"/>
    <w:rsid w:val="00FD107A"/>
    <w:rsid w:val="00FD321E"/>
    <w:rsid w:val="00FD6F2F"/>
    <w:rsid w:val="00FE0CE4"/>
    <w:rsid w:val="00FE3EBA"/>
    <w:rsid w:val="00FE4224"/>
    <w:rsid w:val="00FE7278"/>
    <w:rsid w:val="00FF1C9F"/>
    <w:rsid w:val="00FF3D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2771D"/>
  <w15:chartTrackingRefBased/>
  <w15:docId w15:val="{FAB5D564-C894-49B9-929A-F8416F0B9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47E81"/>
    <w:pPr>
      <w:suppressAutoHyphens/>
      <w:spacing w:after="0" w:line="240" w:lineRule="auto"/>
      <w:ind w:left="1020"/>
      <w:jc w:val="both"/>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147E81"/>
    <w:pPr>
      <w:keepNext/>
      <w:numPr>
        <w:numId w:val="1"/>
      </w:numPr>
      <w:tabs>
        <w:tab w:val="left" w:pos="180"/>
      </w:tabs>
      <w:spacing w:before="240" w:after="60" w:line="360" w:lineRule="auto"/>
      <w:outlineLvl w:val="0"/>
    </w:pPr>
    <w:rPr>
      <w:b/>
      <w:bCs/>
      <w:kern w:val="1"/>
    </w:rPr>
  </w:style>
  <w:style w:type="paragraph" w:styleId="Nagwek3">
    <w:name w:val="heading 3"/>
    <w:basedOn w:val="Normalny"/>
    <w:next w:val="Normalny"/>
    <w:link w:val="Nagwek3Znak"/>
    <w:uiPriority w:val="9"/>
    <w:semiHidden/>
    <w:unhideWhenUsed/>
    <w:qFormat/>
    <w:rsid w:val="002C366A"/>
    <w:pPr>
      <w:keepNext/>
      <w:keepLines/>
      <w:spacing w:before="40"/>
      <w:outlineLvl w:val="2"/>
    </w:pPr>
    <w:rPr>
      <w:rFonts w:asciiTheme="majorHAnsi" w:eastAsiaTheme="majorEastAsia" w:hAnsiTheme="majorHAnsi" w:cstheme="majorBidi"/>
      <w:color w:val="1F4D78" w:themeColor="accent1" w:themeShade="7F"/>
    </w:rPr>
  </w:style>
  <w:style w:type="paragraph" w:styleId="Nagwek5">
    <w:name w:val="heading 5"/>
    <w:basedOn w:val="Normalny"/>
    <w:next w:val="Normalny"/>
    <w:link w:val="Nagwek5Znak"/>
    <w:uiPriority w:val="9"/>
    <w:semiHidden/>
    <w:unhideWhenUsed/>
    <w:qFormat/>
    <w:rsid w:val="00350413"/>
    <w:pPr>
      <w:keepNext/>
      <w:keepLines/>
      <w:spacing w:before="4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47E81"/>
    <w:rPr>
      <w:rFonts w:ascii="Times New Roman" w:eastAsia="Times New Roman" w:hAnsi="Times New Roman" w:cs="Times New Roman"/>
      <w:b/>
      <w:bCs/>
      <w:kern w:val="1"/>
      <w:sz w:val="24"/>
      <w:szCs w:val="24"/>
      <w:lang w:eastAsia="ar-SA"/>
    </w:rPr>
  </w:style>
  <w:style w:type="character" w:styleId="Numerstrony">
    <w:name w:val="page number"/>
    <w:basedOn w:val="Domylnaczcionkaakapitu"/>
    <w:rsid w:val="00147E81"/>
  </w:style>
  <w:style w:type="paragraph" w:styleId="Tekstpodstawowy">
    <w:name w:val="Body Text"/>
    <w:basedOn w:val="Normalny"/>
    <w:link w:val="TekstpodstawowyZnak"/>
    <w:rsid w:val="00147E81"/>
    <w:rPr>
      <w:rFonts w:ascii="Arial" w:hAnsi="Arial" w:cs="Arial"/>
      <w:b/>
      <w:bCs/>
      <w:i/>
      <w:iCs/>
    </w:rPr>
  </w:style>
  <w:style w:type="character" w:customStyle="1" w:styleId="TekstpodstawowyZnak">
    <w:name w:val="Tekst podstawowy Znak"/>
    <w:basedOn w:val="Domylnaczcionkaakapitu"/>
    <w:link w:val="Tekstpodstawowy"/>
    <w:rsid w:val="00147E81"/>
    <w:rPr>
      <w:rFonts w:ascii="Arial" w:eastAsia="Times New Roman" w:hAnsi="Arial" w:cs="Arial"/>
      <w:b/>
      <w:bCs/>
      <w:i/>
      <w:iCs/>
      <w:sz w:val="24"/>
      <w:szCs w:val="24"/>
      <w:lang w:eastAsia="ar-SA"/>
    </w:rPr>
  </w:style>
  <w:style w:type="paragraph" w:styleId="Stopka">
    <w:name w:val="footer"/>
    <w:basedOn w:val="Normalny"/>
    <w:link w:val="StopkaZnak"/>
    <w:uiPriority w:val="99"/>
    <w:rsid w:val="00147E81"/>
    <w:pPr>
      <w:tabs>
        <w:tab w:val="center" w:pos="5556"/>
        <w:tab w:val="right" w:pos="10092"/>
      </w:tabs>
    </w:pPr>
  </w:style>
  <w:style w:type="character" w:customStyle="1" w:styleId="StopkaZnak">
    <w:name w:val="Stopka Znak"/>
    <w:basedOn w:val="Domylnaczcionkaakapitu"/>
    <w:link w:val="Stopka"/>
    <w:uiPriority w:val="99"/>
    <w:rsid w:val="00147E81"/>
    <w:rPr>
      <w:rFonts w:ascii="Times New Roman" w:eastAsia="Times New Roman" w:hAnsi="Times New Roman" w:cs="Times New Roman"/>
      <w:sz w:val="24"/>
      <w:szCs w:val="24"/>
      <w:lang w:eastAsia="ar-SA"/>
    </w:rPr>
  </w:style>
  <w:style w:type="paragraph" w:customStyle="1" w:styleId="WW-Tekstpodstawowy2">
    <w:name w:val="WW-Tekst podstawowy 2"/>
    <w:basedOn w:val="Normalny"/>
    <w:rsid w:val="00147E81"/>
    <w:rPr>
      <w:rFonts w:ascii="Arial" w:hAnsi="Arial" w:cs="Arial"/>
    </w:rPr>
  </w:style>
  <w:style w:type="paragraph" w:customStyle="1" w:styleId="Technical4">
    <w:name w:val="Technical 4"/>
    <w:rsid w:val="00147E81"/>
    <w:pPr>
      <w:suppressAutoHyphens/>
      <w:overflowPunct w:val="0"/>
      <w:autoSpaceDE w:val="0"/>
      <w:spacing w:after="0" w:line="240" w:lineRule="auto"/>
      <w:textAlignment w:val="baseline"/>
    </w:pPr>
    <w:rPr>
      <w:rFonts w:ascii="Courier New" w:eastAsia="Times New Roman" w:hAnsi="Courier New" w:cs="Times New Roman"/>
      <w:b/>
      <w:sz w:val="24"/>
      <w:szCs w:val="20"/>
      <w:lang w:val="en-US" w:eastAsia="ar-SA"/>
    </w:rPr>
  </w:style>
  <w:style w:type="paragraph" w:styleId="NormalnyWeb">
    <w:name w:val="Normal (Web)"/>
    <w:basedOn w:val="Normalny"/>
    <w:rsid w:val="00147E81"/>
    <w:pPr>
      <w:suppressAutoHyphens w:val="0"/>
      <w:spacing w:before="100" w:beforeAutospacing="1" w:after="119"/>
      <w:ind w:left="0"/>
      <w:jc w:val="left"/>
    </w:pPr>
    <w:rPr>
      <w:lang w:eastAsia="pl-PL"/>
    </w:rPr>
  </w:style>
  <w:style w:type="paragraph" w:customStyle="1" w:styleId="Style5">
    <w:name w:val="Style5"/>
    <w:basedOn w:val="Normalny"/>
    <w:uiPriority w:val="99"/>
    <w:rsid w:val="00147E81"/>
    <w:pPr>
      <w:widowControl w:val="0"/>
      <w:suppressAutoHyphens w:val="0"/>
      <w:autoSpaceDE w:val="0"/>
      <w:autoSpaceDN w:val="0"/>
      <w:adjustRightInd w:val="0"/>
      <w:ind w:left="0"/>
      <w:jc w:val="left"/>
    </w:pPr>
    <w:rPr>
      <w:lang w:eastAsia="pl-PL"/>
    </w:rPr>
  </w:style>
  <w:style w:type="character" w:customStyle="1" w:styleId="FontStyle24">
    <w:name w:val="Font Style24"/>
    <w:uiPriority w:val="99"/>
    <w:rsid w:val="00147E81"/>
    <w:rPr>
      <w:rFonts w:ascii="Times New Roman" w:hAnsi="Times New Roman" w:cs="Times New Roman"/>
      <w:sz w:val="22"/>
      <w:szCs w:val="22"/>
    </w:rPr>
  </w:style>
  <w:style w:type="paragraph" w:customStyle="1" w:styleId="Style13">
    <w:name w:val="Style13"/>
    <w:basedOn w:val="Normalny"/>
    <w:uiPriority w:val="99"/>
    <w:rsid w:val="00147E81"/>
    <w:pPr>
      <w:widowControl w:val="0"/>
      <w:suppressAutoHyphens w:val="0"/>
      <w:autoSpaceDE w:val="0"/>
      <w:autoSpaceDN w:val="0"/>
      <w:adjustRightInd w:val="0"/>
      <w:ind w:left="0"/>
      <w:jc w:val="left"/>
    </w:pPr>
    <w:rPr>
      <w:lang w:eastAsia="pl-PL"/>
    </w:rPr>
  </w:style>
  <w:style w:type="paragraph" w:styleId="Akapitzlist">
    <w:name w:val="List Paragraph"/>
    <w:aliases w:val="BulletC,Obiekt,List Paragraph1,List Paragraph,Podsis rysunku,Numerowanie,Wyliczanie,normalny tekst,Akapit z listą31,test ciągły,Bullets,Akapit z listą3,Alpha list,lp1,List Paragraph2,ISCG Numerowanie,normalny,Wypunktowanie"/>
    <w:basedOn w:val="Normalny"/>
    <w:link w:val="AkapitzlistZnak"/>
    <w:uiPriority w:val="99"/>
    <w:qFormat/>
    <w:rsid w:val="00147E81"/>
    <w:pPr>
      <w:autoSpaceDE w:val="0"/>
      <w:ind w:left="708"/>
      <w:jc w:val="left"/>
    </w:pPr>
    <w:rPr>
      <w:sz w:val="20"/>
      <w:szCs w:val="20"/>
    </w:rPr>
  </w:style>
  <w:style w:type="character" w:customStyle="1" w:styleId="AkapitzlistZnak">
    <w:name w:val="Akapit z listą Znak"/>
    <w:aliases w:val="BulletC Znak,Obiekt Znak,List Paragraph1 Znak,List Paragraph Znak,Podsis rysunku Znak,Numerowanie Znak,Wyliczanie Znak,normalny tekst Znak,Akapit z listą31 Znak,test ciągły Znak,Bullets Znak,Akapit z listą3 Znak,Alpha list Znak"/>
    <w:link w:val="Akapitzlist"/>
    <w:uiPriority w:val="99"/>
    <w:rsid w:val="00147E81"/>
    <w:rPr>
      <w:rFonts w:ascii="Times New Roman" w:eastAsia="Times New Roman" w:hAnsi="Times New Roman" w:cs="Times New Roman"/>
      <w:sz w:val="20"/>
      <w:szCs w:val="20"/>
      <w:lang w:eastAsia="ar-SA"/>
    </w:rPr>
  </w:style>
  <w:style w:type="character" w:styleId="Hipercze">
    <w:name w:val="Hyperlink"/>
    <w:basedOn w:val="Domylnaczcionkaakapitu"/>
    <w:uiPriority w:val="99"/>
    <w:unhideWhenUsed/>
    <w:rsid w:val="004C1D6E"/>
    <w:rPr>
      <w:color w:val="0563C1" w:themeColor="hyperlink"/>
      <w:u w:val="single"/>
    </w:rPr>
  </w:style>
  <w:style w:type="paragraph" w:styleId="Tekstdymka">
    <w:name w:val="Balloon Text"/>
    <w:basedOn w:val="Normalny"/>
    <w:link w:val="TekstdymkaZnak"/>
    <w:uiPriority w:val="99"/>
    <w:semiHidden/>
    <w:unhideWhenUsed/>
    <w:rsid w:val="00164ECD"/>
    <w:rPr>
      <w:rFonts w:ascii="Segoe UI" w:hAnsi="Segoe UI" w:cs="Segoe UI"/>
      <w:sz w:val="18"/>
      <w:szCs w:val="18"/>
    </w:rPr>
  </w:style>
  <w:style w:type="character" w:customStyle="1" w:styleId="TekstdymkaZnak">
    <w:name w:val="Tekst dymka Znak"/>
    <w:basedOn w:val="Domylnaczcionkaakapitu"/>
    <w:link w:val="Tekstdymka"/>
    <w:uiPriority w:val="99"/>
    <w:semiHidden/>
    <w:rsid w:val="00164ECD"/>
    <w:rPr>
      <w:rFonts w:ascii="Segoe UI" w:eastAsia="Times New Roman" w:hAnsi="Segoe UI" w:cs="Segoe UI"/>
      <w:sz w:val="18"/>
      <w:szCs w:val="18"/>
      <w:lang w:eastAsia="ar-SA"/>
    </w:rPr>
  </w:style>
  <w:style w:type="paragraph" w:styleId="Tytu">
    <w:name w:val="Title"/>
    <w:basedOn w:val="Normalny"/>
    <w:link w:val="TytuZnak"/>
    <w:qFormat/>
    <w:rsid w:val="00240AFF"/>
    <w:pPr>
      <w:suppressAutoHyphens w:val="0"/>
      <w:ind w:left="0"/>
      <w:jc w:val="center"/>
    </w:pPr>
    <w:rPr>
      <w:b/>
      <w:bCs/>
      <w:sz w:val="28"/>
      <w:lang w:eastAsia="pl-PL"/>
    </w:rPr>
  </w:style>
  <w:style w:type="character" w:customStyle="1" w:styleId="TytuZnak">
    <w:name w:val="Tytuł Znak"/>
    <w:basedOn w:val="Domylnaczcionkaakapitu"/>
    <w:link w:val="Tytu"/>
    <w:rsid w:val="00240AFF"/>
    <w:rPr>
      <w:rFonts w:ascii="Times New Roman" w:eastAsia="Times New Roman" w:hAnsi="Times New Roman" w:cs="Times New Roman"/>
      <w:b/>
      <w:bCs/>
      <w:sz w:val="28"/>
      <w:szCs w:val="24"/>
      <w:lang w:eastAsia="pl-PL"/>
    </w:rPr>
  </w:style>
  <w:style w:type="paragraph" w:customStyle="1" w:styleId="ZnakZnak1">
    <w:name w:val="Znak Znak1"/>
    <w:basedOn w:val="Normalny"/>
    <w:rsid w:val="00240AFF"/>
    <w:pPr>
      <w:suppressAutoHyphens w:val="0"/>
      <w:ind w:left="0"/>
      <w:jc w:val="left"/>
    </w:pPr>
    <w:rPr>
      <w:lang w:eastAsia="pl-PL"/>
    </w:rPr>
  </w:style>
  <w:style w:type="paragraph" w:customStyle="1" w:styleId="Poziom1">
    <w:name w:val="Poziom 1"/>
    <w:basedOn w:val="Nagwek1"/>
    <w:next w:val="Normalny"/>
    <w:link w:val="Poziom1Znak"/>
    <w:qFormat/>
    <w:rsid w:val="00240AFF"/>
    <w:pPr>
      <w:keepLines/>
      <w:widowControl w:val="0"/>
      <w:numPr>
        <w:numId w:val="2"/>
      </w:numPr>
      <w:tabs>
        <w:tab w:val="clear" w:pos="180"/>
      </w:tabs>
      <w:spacing w:after="0" w:line="240" w:lineRule="auto"/>
      <w:jc w:val="left"/>
    </w:pPr>
    <w:rPr>
      <w:rFonts w:ascii="Arial" w:hAnsi="Arial" w:cs="Mangal"/>
      <w:b w:val="0"/>
      <w:bCs w:val="0"/>
      <w:color w:val="2E74B5"/>
      <w:sz w:val="28"/>
      <w:szCs w:val="29"/>
      <w:lang w:eastAsia="hi-IN" w:bidi="hi-IN"/>
    </w:rPr>
  </w:style>
  <w:style w:type="character" w:customStyle="1" w:styleId="Poziom1Znak">
    <w:name w:val="Poziom 1 Znak"/>
    <w:link w:val="Poziom1"/>
    <w:rsid w:val="00240AFF"/>
    <w:rPr>
      <w:rFonts w:ascii="Arial" w:eastAsia="Times New Roman" w:hAnsi="Arial" w:cs="Mangal"/>
      <w:color w:val="2E74B5"/>
      <w:kern w:val="1"/>
      <w:sz w:val="28"/>
      <w:szCs w:val="29"/>
      <w:lang w:eastAsia="hi-IN" w:bidi="hi-IN"/>
    </w:rPr>
  </w:style>
  <w:style w:type="paragraph" w:styleId="Tekstprzypisudolnego">
    <w:name w:val="footnote text"/>
    <w:basedOn w:val="Normalny"/>
    <w:link w:val="TekstprzypisudolnegoZnak"/>
    <w:semiHidden/>
    <w:rsid w:val="00586B0C"/>
    <w:rPr>
      <w:sz w:val="20"/>
      <w:szCs w:val="20"/>
    </w:rPr>
  </w:style>
  <w:style w:type="character" w:customStyle="1" w:styleId="TekstprzypisudolnegoZnak">
    <w:name w:val="Tekst przypisu dolnego Znak"/>
    <w:basedOn w:val="Domylnaczcionkaakapitu"/>
    <w:link w:val="Tekstprzypisudolnego"/>
    <w:semiHidden/>
    <w:rsid w:val="00586B0C"/>
    <w:rPr>
      <w:rFonts w:ascii="Times New Roman" w:eastAsia="Times New Roman" w:hAnsi="Times New Roman" w:cs="Times New Roman"/>
      <w:sz w:val="20"/>
      <w:szCs w:val="20"/>
      <w:lang w:eastAsia="ar-SA"/>
    </w:rPr>
  </w:style>
  <w:style w:type="character" w:styleId="Odwoanieprzypisudolnego">
    <w:name w:val="footnote reference"/>
    <w:uiPriority w:val="99"/>
    <w:rsid w:val="00586B0C"/>
    <w:rPr>
      <w:vertAlign w:val="superscript"/>
    </w:rPr>
  </w:style>
  <w:style w:type="paragraph" w:styleId="Nagwek">
    <w:name w:val="header"/>
    <w:basedOn w:val="Normalny"/>
    <w:link w:val="NagwekZnak"/>
    <w:unhideWhenUsed/>
    <w:rsid w:val="005077AF"/>
    <w:pPr>
      <w:tabs>
        <w:tab w:val="center" w:pos="4536"/>
        <w:tab w:val="right" w:pos="9072"/>
      </w:tabs>
    </w:pPr>
  </w:style>
  <w:style w:type="character" w:customStyle="1" w:styleId="NagwekZnak">
    <w:name w:val="Nagłówek Znak"/>
    <w:basedOn w:val="Domylnaczcionkaakapitu"/>
    <w:link w:val="Nagwek"/>
    <w:uiPriority w:val="99"/>
    <w:rsid w:val="005077AF"/>
    <w:rPr>
      <w:rFonts w:ascii="Times New Roman" w:eastAsia="Times New Roman" w:hAnsi="Times New Roman" w:cs="Times New Roman"/>
      <w:sz w:val="24"/>
      <w:szCs w:val="24"/>
      <w:lang w:eastAsia="ar-SA"/>
    </w:rPr>
  </w:style>
  <w:style w:type="paragraph" w:styleId="Zwykytekst">
    <w:name w:val="Plain Text"/>
    <w:basedOn w:val="Normalny"/>
    <w:link w:val="ZwykytekstZnak"/>
    <w:uiPriority w:val="99"/>
    <w:unhideWhenUsed/>
    <w:rsid w:val="00846D8C"/>
    <w:pPr>
      <w:suppressAutoHyphens w:val="0"/>
      <w:ind w:left="0"/>
      <w:jc w:val="left"/>
    </w:pPr>
    <w:rPr>
      <w:rFonts w:ascii="Consolas" w:eastAsia="Calibri" w:hAnsi="Consolas"/>
      <w:sz w:val="21"/>
      <w:szCs w:val="21"/>
      <w:lang w:val="x-none" w:eastAsia="x-none"/>
    </w:rPr>
  </w:style>
  <w:style w:type="character" w:customStyle="1" w:styleId="ZwykytekstZnak">
    <w:name w:val="Zwykły tekst Znak"/>
    <w:basedOn w:val="Domylnaczcionkaakapitu"/>
    <w:link w:val="Zwykytekst"/>
    <w:uiPriority w:val="99"/>
    <w:rsid w:val="00846D8C"/>
    <w:rPr>
      <w:rFonts w:ascii="Consolas" w:eastAsia="Calibri" w:hAnsi="Consolas" w:cs="Times New Roman"/>
      <w:sz w:val="21"/>
      <w:szCs w:val="21"/>
      <w:lang w:val="x-none" w:eastAsia="x-none"/>
    </w:rPr>
  </w:style>
  <w:style w:type="table" w:styleId="Tabela-Siatka">
    <w:name w:val="Table Grid"/>
    <w:basedOn w:val="Standardowy"/>
    <w:uiPriority w:val="39"/>
    <w:rsid w:val="00846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626451"/>
    <w:rPr>
      <w:sz w:val="20"/>
      <w:szCs w:val="20"/>
    </w:rPr>
  </w:style>
  <w:style w:type="character" w:customStyle="1" w:styleId="TekstprzypisukocowegoZnak">
    <w:name w:val="Tekst przypisu końcowego Znak"/>
    <w:basedOn w:val="Domylnaczcionkaakapitu"/>
    <w:link w:val="Tekstprzypisukocowego"/>
    <w:uiPriority w:val="99"/>
    <w:semiHidden/>
    <w:rsid w:val="00626451"/>
    <w:rPr>
      <w:rFonts w:ascii="Times New Roman" w:eastAsia="Times New Roman" w:hAnsi="Times New Roman" w:cs="Times New Roman"/>
      <w:sz w:val="20"/>
      <w:szCs w:val="20"/>
      <w:lang w:eastAsia="ar-SA"/>
    </w:rPr>
  </w:style>
  <w:style w:type="character" w:styleId="Odwoanieprzypisukocowego">
    <w:name w:val="endnote reference"/>
    <w:basedOn w:val="Domylnaczcionkaakapitu"/>
    <w:uiPriority w:val="99"/>
    <w:semiHidden/>
    <w:unhideWhenUsed/>
    <w:rsid w:val="00626451"/>
    <w:rPr>
      <w:vertAlign w:val="superscript"/>
    </w:rPr>
  </w:style>
  <w:style w:type="character" w:customStyle="1" w:styleId="Nagwek3Znak">
    <w:name w:val="Nagłówek 3 Znak"/>
    <w:basedOn w:val="Domylnaczcionkaakapitu"/>
    <w:link w:val="Nagwek3"/>
    <w:uiPriority w:val="9"/>
    <w:semiHidden/>
    <w:rsid w:val="002C366A"/>
    <w:rPr>
      <w:rFonts w:asciiTheme="majorHAnsi" w:eastAsiaTheme="majorEastAsia" w:hAnsiTheme="majorHAnsi" w:cstheme="majorBidi"/>
      <w:color w:val="1F4D78" w:themeColor="accent1" w:themeShade="7F"/>
      <w:sz w:val="24"/>
      <w:szCs w:val="24"/>
      <w:lang w:eastAsia="ar-SA"/>
    </w:rPr>
  </w:style>
  <w:style w:type="paragraph" w:customStyle="1" w:styleId="ZnakZnak10">
    <w:name w:val="Znak Znak1"/>
    <w:basedOn w:val="Normalny"/>
    <w:rsid w:val="00CF1C1B"/>
    <w:pPr>
      <w:suppressAutoHyphens w:val="0"/>
      <w:ind w:left="0"/>
      <w:jc w:val="left"/>
    </w:pPr>
    <w:rPr>
      <w:lang w:eastAsia="pl-PL"/>
    </w:rPr>
  </w:style>
  <w:style w:type="paragraph" w:customStyle="1" w:styleId="ZnakZnak11">
    <w:name w:val="Znak Znak1"/>
    <w:basedOn w:val="Normalny"/>
    <w:rsid w:val="009A44B7"/>
    <w:pPr>
      <w:suppressAutoHyphens w:val="0"/>
      <w:ind w:left="0"/>
      <w:jc w:val="left"/>
    </w:pPr>
    <w:rPr>
      <w:lang w:eastAsia="pl-PL"/>
    </w:rPr>
  </w:style>
  <w:style w:type="character" w:customStyle="1" w:styleId="Nagwek5Znak">
    <w:name w:val="Nagłówek 5 Znak"/>
    <w:basedOn w:val="Domylnaczcionkaakapitu"/>
    <w:link w:val="Nagwek5"/>
    <w:uiPriority w:val="9"/>
    <w:semiHidden/>
    <w:rsid w:val="00350413"/>
    <w:rPr>
      <w:rFonts w:asciiTheme="majorHAnsi" w:eastAsiaTheme="majorEastAsia" w:hAnsiTheme="majorHAnsi" w:cstheme="majorBidi"/>
      <w:color w:val="2E74B5" w:themeColor="accent1" w:themeShade="BF"/>
      <w:sz w:val="24"/>
      <w:szCs w:val="24"/>
      <w:lang w:eastAsia="ar-SA"/>
    </w:rPr>
  </w:style>
  <w:style w:type="paragraph" w:customStyle="1" w:styleId="punkt-kreska">
    <w:name w:val="punkt-kreska"/>
    <w:basedOn w:val="Normalny"/>
    <w:rsid w:val="000C2FC0"/>
    <w:pPr>
      <w:widowControl w:val="0"/>
      <w:numPr>
        <w:numId w:val="14"/>
      </w:numPr>
      <w:suppressAutoHyphens w:val="0"/>
      <w:autoSpaceDE w:val="0"/>
      <w:autoSpaceDN w:val="0"/>
      <w:adjustRightInd w:val="0"/>
      <w:spacing w:after="120" w:line="360" w:lineRule="auto"/>
    </w:pPr>
    <w:rPr>
      <w:rFonts w:ascii="Arial" w:hAnsi="Arial" w:cs="Arial"/>
      <w:sz w:val="22"/>
      <w:szCs w:val="20"/>
      <w:lang w:eastAsia="en-US"/>
    </w:rPr>
  </w:style>
  <w:style w:type="paragraph" w:styleId="Tekstkomentarza">
    <w:name w:val="annotation text"/>
    <w:basedOn w:val="Normalny"/>
    <w:link w:val="TekstkomentarzaZnak"/>
    <w:uiPriority w:val="99"/>
    <w:semiHidden/>
    <w:unhideWhenUsed/>
    <w:rsid w:val="00516AB6"/>
    <w:pPr>
      <w:suppressAutoHyphens w:val="0"/>
      <w:spacing w:after="200" w:line="276" w:lineRule="auto"/>
      <w:ind w:left="0"/>
      <w:jc w:val="left"/>
    </w:pPr>
    <w:rPr>
      <w:rFonts w:ascii="Calibri" w:eastAsia="Calibri" w:hAnsi="Calibri"/>
      <w:sz w:val="20"/>
      <w:szCs w:val="20"/>
      <w:lang w:eastAsia="en-US"/>
    </w:rPr>
  </w:style>
  <w:style w:type="character" w:customStyle="1" w:styleId="TekstkomentarzaZnak">
    <w:name w:val="Tekst komentarza Znak"/>
    <w:basedOn w:val="Domylnaczcionkaakapitu"/>
    <w:link w:val="Tekstkomentarza"/>
    <w:uiPriority w:val="99"/>
    <w:semiHidden/>
    <w:rsid w:val="00516AB6"/>
    <w:rPr>
      <w:rFonts w:ascii="Calibri" w:eastAsia="Calibri" w:hAnsi="Calibri" w:cs="Times New Roman"/>
      <w:sz w:val="20"/>
      <w:szCs w:val="20"/>
    </w:rPr>
  </w:style>
  <w:style w:type="paragraph" w:styleId="Nagwekspisutreci">
    <w:name w:val="TOC Heading"/>
    <w:basedOn w:val="Nagwek1"/>
    <w:next w:val="Normalny"/>
    <w:uiPriority w:val="39"/>
    <w:unhideWhenUsed/>
    <w:qFormat/>
    <w:rsid w:val="008D311B"/>
    <w:pPr>
      <w:keepLines/>
      <w:numPr>
        <w:numId w:val="0"/>
      </w:numPr>
      <w:tabs>
        <w:tab w:val="clear" w:pos="180"/>
      </w:tabs>
      <w:suppressAutoHyphens w:val="0"/>
      <w:spacing w:after="0" w:line="259" w:lineRule="auto"/>
      <w:jc w:val="left"/>
      <w:outlineLvl w:val="9"/>
    </w:pPr>
    <w:rPr>
      <w:rFonts w:ascii="Calibri Light" w:hAnsi="Calibri Light"/>
      <w:b w:val="0"/>
      <w:bCs w:val="0"/>
      <w:color w:val="2E74B5"/>
      <w:kern w:val="0"/>
      <w:sz w:val="32"/>
      <w:szCs w:val="32"/>
      <w:lang w:eastAsia="pl-PL"/>
    </w:rPr>
  </w:style>
  <w:style w:type="paragraph" w:styleId="Spistreci1">
    <w:name w:val="toc 1"/>
    <w:basedOn w:val="Normalny"/>
    <w:next w:val="Normalny"/>
    <w:autoRedefine/>
    <w:uiPriority w:val="39"/>
    <w:unhideWhenUsed/>
    <w:rsid w:val="0054798D"/>
    <w:pPr>
      <w:tabs>
        <w:tab w:val="left" w:pos="426"/>
        <w:tab w:val="right" w:leader="dot" w:pos="9344"/>
      </w:tabs>
      <w:suppressAutoHyphens w:val="0"/>
      <w:spacing w:after="200" w:line="276" w:lineRule="auto"/>
      <w:ind w:left="0"/>
    </w:pPr>
    <w:rPr>
      <w:rFonts w:ascii="Calibri" w:eastAsia="Calibri" w:hAnsi="Calibri"/>
      <w:sz w:val="22"/>
      <w:szCs w:val="22"/>
      <w:lang w:eastAsia="en-US"/>
    </w:rPr>
  </w:style>
  <w:style w:type="paragraph" w:customStyle="1" w:styleId="ZnakZnak12">
    <w:name w:val="Znak Znak1"/>
    <w:basedOn w:val="Normalny"/>
    <w:rsid w:val="00BE77A7"/>
    <w:pPr>
      <w:suppressAutoHyphens w:val="0"/>
      <w:ind w:left="0"/>
      <w:jc w:val="left"/>
    </w:pPr>
    <w:rPr>
      <w:lang w:eastAsia="pl-PL"/>
    </w:rPr>
  </w:style>
  <w:style w:type="character" w:styleId="Odwoaniedokomentarza">
    <w:name w:val="annotation reference"/>
    <w:basedOn w:val="Domylnaczcionkaakapitu"/>
    <w:uiPriority w:val="99"/>
    <w:semiHidden/>
    <w:unhideWhenUsed/>
    <w:rsid w:val="00E76998"/>
    <w:rPr>
      <w:sz w:val="16"/>
      <w:szCs w:val="16"/>
    </w:rPr>
  </w:style>
  <w:style w:type="paragraph" w:styleId="Tematkomentarza">
    <w:name w:val="annotation subject"/>
    <w:basedOn w:val="Tekstkomentarza"/>
    <w:next w:val="Tekstkomentarza"/>
    <w:link w:val="TematkomentarzaZnak"/>
    <w:uiPriority w:val="99"/>
    <w:semiHidden/>
    <w:unhideWhenUsed/>
    <w:rsid w:val="00E76998"/>
    <w:pPr>
      <w:suppressAutoHyphens/>
      <w:spacing w:after="0" w:line="240" w:lineRule="auto"/>
      <w:ind w:left="1020"/>
      <w:jc w:val="both"/>
    </w:pPr>
    <w:rPr>
      <w:rFonts w:ascii="Times New Roman" w:eastAsia="Times New Roman" w:hAnsi="Times New Roman"/>
      <w:b/>
      <w:bCs/>
      <w:lang w:eastAsia="ar-SA"/>
    </w:rPr>
  </w:style>
  <w:style w:type="character" w:customStyle="1" w:styleId="TematkomentarzaZnak">
    <w:name w:val="Temat komentarza Znak"/>
    <w:basedOn w:val="TekstkomentarzaZnak"/>
    <w:link w:val="Tematkomentarza"/>
    <w:uiPriority w:val="99"/>
    <w:semiHidden/>
    <w:rsid w:val="00E76998"/>
    <w:rPr>
      <w:rFonts w:ascii="Times New Roman" w:eastAsia="Times New Roman" w:hAnsi="Times New Roman"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7633">
      <w:bodyDiv w:val="1"/>
      <w:marLeft w:val="0"/>
      <w:marRight w:val="0"/>
      <w:marTop w:val="0"/>
      <w:marBottom w:val="0"/>
      <w:divBdr>
        <w:top w:val="none" w:sz="0" w:space="0" w:color="auto"/>
        <w:left w:val="none" w:sz="0" w:space="0" w:color="auto"/>
        <w:bottom w:val="none" w:sz="0" w:space="0" w:color="auto"/>
        <w:right w:val="none" w:sz="0" w:space="0" w:color="auto"/>
      </w:divBdr>
    </w:div>
    <w:div w:id="183448310">
      <w:bodyDiv w:val="1"/>
      <w:marLeft w:val="0"/>
      <w:marRight w:val="0"/>
      <w:marTop w:val="0"/>
      <w:marBottom w:val="0"/>
      <w:divBdr>
        <w:top w:val="none" w:sz="0" w:space="0" w:color="auto"/>
        <w:left w:val="none" w:sz="0" w:space="0" w:color="auto"/>
        <w:bottom w:val="none" w:sz="0" w:space="0" w:color="auto"/>
        <w:right w:val="none" w:sz="0" w:space="0" w:color="auto"/>
      </w:divBdr>
    </w:div>
    <w:div w:id="189076006">
      <w:bodyDiv w:val="1"/>
      <w:marLeft w:val="0"/>
      <w:marRight w:val="0"/>
      <w:marTop w:val="0"/>
      <w:marBottom w:val="0"/>
      <w:divBdr>
        <w:top w:val="none" w:sz="0" w:space="0" w:color="auto"/>
        <w:left w:val="none" w:sz="0" w:space="0" w:color="auto"/>
        <w:bottom w:val="none" w:sz="0" w:space="0" w:color="auto"/>
        <w:right w:val="none" w:sz="0" w:space="0" w:color="auto"/>
      </w:divBdr>
    </w:div>
    <w:div w:id="257056620">
      <w:bodyDiv w:val="1"/>
      <w:marLeft w:val="0"/>
      <w:marRight w:val="0"/>
      <w:marTop w:val="0"/>
      <w:marBottom w:val="0"/>
      <w:divBdr>
        <w:top w:val="none" w:sz="0" w:space="0" w:color="auto"/>
        <w:left w:val="none" w:sz="0" w:space="0" w:color="auto"/>
        <w:bottom w:val="none" w:sz="0" w:space="0" w:color="auto"/>
        <w:right w:val="none" w:sz="0" w:space="0" w:color="auto"/>
      </w:divBdr>
    </w:div>
    <w:div w:id="368650313">
      <w:bodyDiv w:val="1"/>
      <w:marLeft w:val="0"/>
      <w:marRight w:val="0"/>
      <w:marTop w:val="0"/>
      <w:marBottom w:val="0"/>
      <w:divBdr>
        <w:top w:val="none" w:sz="0" w:space="0" w:color="auto"/>
        <w:left w:val="none" w:sz="0" w:space="0" w:color="auto"/>
        <w:bottom w:val="none" w:sz="0" w:space="0" w:color="auto"/>
        <w:right w:val="none" w:sz="0" w:space="0" w:color="auto"/>
      </w:divBdr>
    </w:div>
    <w:div w:id="903569175">
      <w:bodyDiv w:val="1"/>
      <w:marLeft w:val="0"/>
      <w:marRight w:val="0"/>
      <w:marTop w:val="0"/>
      <w:marBottom w:val="0"/>
      <w:divBdr>
        <w:top w:val="none" w:sz="0" w:space="0" w:color="auto"/>
        <w:left w:val="none" w:sz="0" w:space="0" w:color="auto"/>
        <w:bottom w:val="none" w:sz="0" w:space="0" w:color="auto"/>
        <w:right w:val="none" w:sz="0" w:space="0" w:color="auto"/>
      </w:divBdr>
    </w:div>
    <w:div w:id="1284850314">
      <w:bodyDiv w:val="1"/>
      <w:marLeft w:val="0"/>
      <w:marRight w:val="0"/>
      <w:marTop w:val="0"/>
      <w:marBottom w:val="0"/>
      <w:divBdr>
        <w:top w:val="none" w:sz="0" w:space="0" w:color="auto"/>
        <w:left w:val="none" w:sz="0" w:space="0" w:color="auto"/>
        <w:bottom w:val="none" w:sz="0" w:space="0" w:color="auto"/>
        <w:right w:val="none" w:sz="0" w:space="0" w:color="auto"/>
      </w:divBdr>
    </w:div>
    <w:div w:id="1432628052">
      <w:bodyDiv w:val="1"/>
      <w:marLeft w:val="0"/>
      <w:marRight w:val="0"/>
      <w:marTop w:val="0"/>
      <w:marBottom w:val="0"/>
      <w:divBdr>
        <w:top w:val="none" w:sz="0" w:space="0" w:color="auto"/>
        <w:left w:val="none" w:sz="0" w:space="0" w:color="auto"/>
        <w:bottom w:val="none" w:sz="0" w:space="0" w:color="auto"/>
        <w:right w:val="none" w:sz="0" w:space="0" w:color="auto"/>
      </w:divBdr>
    </w:div>
    <w:div w:id="2083137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k-s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3BF0A1-734A-4D4A-B4FE-91F5795BD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3327</Words>
  <Characters>19968</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
    </vt:vector>
  </TitlesOfParts>
  <Company>PKP PLK S.A.</Company>
  <LinksUpToDate>false</LinksUpToDate>
  <CharactersWithSpaces>23249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Bartkowiak Jerzy</dc:creator>
  <cp:keywords/>
  <dc:description/>
  <cp:lastModifiedBy>Michał Rumiński</cp:lastModifiedBy>
  <cp:revision>4</cp:revision>
  <cp:lastPrinted>2021-02-18T09:21:00Z</cp:lastPrinted>
  <dcterms:created xsi:type="dcterms:W3CDTF">2021-06-11T06:12:00Z</dcterms:created>
  <dcterms:modified xsi:type="dcterms:W3CDTF">2021-06-11T06:20:00Z</dcterms:modified>
</cp:coreProperties>
</file>