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Default="00A825C8" w:rsidP="00004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na zakup</w:t>
      </w:r>
      <w:r w:rsidR="00FF5835">
        <w:rPr>
          <w:rFonts w:ascii="Times New Roman" w:hAnsi="Times New Roman" w:cs="Times New Roman"/>
          <w:b/>
          <w:sz w:val="28"/>
          <w:szCs w:val="28"/>
        </w:rPr>
        <w:t xml:space="preserve"> wraz z dostawą akcesoriów nawierzchniowych</w:t>
      </w:r>
      <w:r w:rsidR="00B26354">
        <w:rPr>
          <w:rFonts w:ascii="Times New Roman" w:hAnsi="Times New Roman" w:cs="Times New Roman"/>
          <w:b/>
          <w:sz w:val="28"/>
          <w:szCs w:val="28"/>
        </w:rPr>
        <w:t>- ele</w:t>
      </w:r>
      <w:r w:rsidR="000043D5">
        <w:rPr>
          <w:rFonts w:ascii="Times New Roman" w:hAnsi="Times New Roman" w:cs="Times New Roman"/>
          <w:b/>
          <w:sz w:val="28"/>
          <w:szCs w:val="28"/>
        </w:rPr>
        <w:t xml:space="preserve">menty metalowe 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w terminie </w:t>
      </w:r>
      <w:r w:rsidR="000C682B">
        <w:rPr>
          <w:rFonts w:ascii="Times New Roman" w:hAnsi="Times New Roman" w:cs="Times New Roman"/>
          <w:b/>
          <w:sz w:val="28"/>
          <w:szCs w:val="28"/>
        </w:rPr>
        <w:t xml:space="preserve">od 02.01.2020 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31.12.20</w:t>
      </w:r>
      <w:r w:rsidR="00B26354">
        <w:rPr>
          <w:rFonts w:ascii="Times New Roman" w:hAnsi="Times New Roman" w:cs="Times New Roman"/>
          <w:b/>
          <w:sz w:val="28"/>
          <w:szCs w:val="28"/>
        </w:rPr>
        <w:t>20</w:t>
      </w:r>
      <w:r w:rsidR="00B53CE2">
        <w:rPr>
          <w:rFonts w:ascii="Times New Roman" w:hAnsi="Times New Roman" w:cs="Times New Roman"/>
          <w:b/>
          <w:sz w:val="28"/>
          <w:szCs w:val="28"/>
        </w:rPr>
        <w:t>”.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FF5835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B2635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B26354">
        <w:rPr>
          <w:rFonts w:ascii="Times New Roman" w:hAnsi="Times New Roman" w:cs="Times New Roman"/>
          <w:b/>
          <w:sz w:val="28"/>
          <w:szCs w:val="28"/>
        </w:rPr>
        <w:t>32</w:t>
      </w:r>
      <w:r w:rsidR="00B53CE2">
        <w:rPr>
          <w:rFonts w:ascii="Times New Roman" w:hAnsi="Times New Roman" w:cs="Times New Roman"/>
          <w:b/>
          <w:sz w:val="28"/>
          <w:szCs w:val="28"/>
        </w:rPr>
        <w:t>/</w:t>
      </w:r>
      <w:r w:rsidR="00B26354">
        <w:rPr>
          <w:rFonts w:ascii="Times New Roman" w:hAnsi="Times New Roman" w:cs="Times New Roman"/>
          <w:b/>
          <w:sz w:val="28"/>
          <w:szCs w:val="28"/>
        </w:rPr>
        <w:t>10</w:t>
      </w:r>
      <w:r w:rsidR="00B53CE2">
        <w:rPr>
          <w:rFonts w:ascii="Times New Roman" w:hAnsi="Times New Roman" w:cs="Times New Roman"/>
          <w:b/>
          <w:sz w:val="28"/>
          <w:szCs w:val="28"/>
        </w:rPr>
        <w:t>/</w:t>
      </w:r>
      <w:r w:rsidR="00B26354">
        <w:rPr>
          <w:rFonts w:ascii="Times New Roman" w:hAnsi="Times New Roman" w:cs="Times New Roman"/>
          <w:b/>
          <w:sz w:val="28"/>
          <w:szCs w:val="28"/>
        </w:rPr>
        <w:t>19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jest zakup wraz z dostawą akcesoriów nawierzchniowych</w:t>
      </w:r>
      <w:r w:rsidR="00B26354">
        <w:rPr>
          <w:rFonts w:ascii="Times New Roman" w:hAnsi="Times New Roman" w:cs="Times New Roman"/>
          <w:sz w:val="24"/>
          <w:szCs w:val="24"/>
        </w:rPr>
        <w:t xml:space="preserve">- elementy </w:t>
      </w:r>
      <w:r w:rsidR="000C22D2">
        <w:rPr>
          <w:rFonts w:ascii="Times New Roman" w:hAnsi="Times New Roman" w:cs="Times New Roman"/>
          <w:sz w:val="24"/>
          <w:szCs w:val="24"/>
        </w:rPr>
        <w:t>metalowe</w:t>
      </w:r>
      <w:r w:rsidR="000043D5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A825C8">
        <w:rPr>
          <w:rFonts w:ascii="Times New Roman" w:hAnsi="Times New Roman" w:cs="Times New Roman"/>
          <w:sz w:val="24"/>
          <w:szCs w:val="24"/>
        </w:rPr>
        <w:t xml:space="preserve"> </w:t>
      </w:r>
      <w:r w:rsidR="000C22D2">
        <w:rPr>
          <w:rFonts w:ascii="Times New Roman" w:hAnsi="Times New Roman" w:cs="Times New Roman"/>
          <w:sz w:val="24"/>
          <w:szCs w:val="24"/>
        </w:rPr>
        <w:t xml:space="preserve">od 02.01.2020 </w:t>
      </w:r>
      <w:r w:rsidR="00A825C8">
        <w:rPr>
          <w:rFonts w:ascii="Times New Roman" w:hAnsi="Times New Roman" w:cs="Times New Roman"/>
          <w:sz w:val="24"/>
          <w:szCs w:val="24"/>
        </w:rPr>
        <w:t>do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A825C8">
        <w:rPr>
          <w:rFonts w:ascii="Times New Roman" w:hAnsi="Times New Roman" w:cs="Times New Roman"/>
          <w:sz w:val="24"/>
          <w:szCs w:val="24"/>
        </w:rPr>
        <w:t xml:space="preserve">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</w:t>
      </w:r>
      <w:r w:rsidR="00B26354">
        <w:rPr>
          <w:rFonts w:ascii="Times New Roman" w:hAnsi="Times New Roman" w:cs="Times New Roman"/>
          <w:sz w:val="24"/>
          <w:szCs w:val="24"/>
        </w:rPr>
        <w:t>20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Oczekiwany czas dostawy od chwili złożenia dyspozycji lub zamówienia – 48 h. Dostawy będę się odbywać na terenie całego kraju w szczególności na obszarze województw: Zachodniopomorskie, Lubuskie, Wielkopolskie, Łódzkie, Mazowieckie (Okręg Warszawski). </w:t>
      </w:r>
      <w:r w:rsidR="00B53CE2">
        <w:rPr>
          <w:rFonts w:ascii="Times New Roman" w:hAnsi="Times New Roman" w:cs="Times New Roman"/>
          <w:sz w:val="24"/>
          <w:szCs w:val="24"/>
        </w:rPr>
        <w:t>Szczegółowy wykaz materiałów a zarazem formularz cenowy stanowi załącznik nr 1.</w:t>
      </w:r>
      <w:r w:rsidR="000043D5">
        <w:rPr>
          <w:rFonts w:ascii="Times New Roman" w:hAnsi="Times New Roman" w:cs="Times New Roman"/>
          <w:sz w:val="24"/>
          <w:szCs w:val="24"/>
        </w:rPr>
        <w:t xml:space="preserve"> Cena jednostkowa musi zawierać koszt transportu w dowolne miejsce </w:t>
      </w:r>
      <w:r w:rsidR="000043D5">
        <w:rPr>
          <w:rFonts w:ascii="Times New Roman" w:hAnsi="Times New Roman" w:cs="Times New Roman"/>
          <w:sz w:val="24"/>
          <w:szCs w:val="24"/>
        </w:rPr>
        <w:br/>
        <w:t xml:space="preserve">w Polsce. 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dopuszcza </w:t>
      </w:r>
      <w:r w:rsidR="000043D5">
        <w:rPr>
          <w:rFonts w:ascii="Times New Roman" w:hAnsi="Times New Roman" w:cs="Times New Roman"/>
          <w:b/>
          <w:sz w:val="24"/>
          <w:szCs w:val="24"/>
          <w:u w:val="single"/>
        </w:rPr>
        <w:t xml:space="preserve">możliwość 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składania ofert częściowych 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91F63" w:rsidRPr="006F6FE1" w:rsidTr="001644C6">
        <w:tc>
          <w:tcPr>
            <w:tcW w:w="2257" w:type="dxa"/>
          </w:tcPr>
          <w:p w:rsidR="00E91F63" w:rsidRDefault="00B26354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Tomczak </w:t>
            </w:r>
          </w:p>
        </w:tc>
        <w:tc>
          <w:tcPr>
            <w:tcW w:w="1843" w:type="dxa"/>
          </w:tcPr>
          <w:p w:rsidR="00E91F63" w:rsidRDefault="00B26354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795 500 153 </w:t>
            </w:r>
          </w:p>
        </w:tc>
        <w:tc>
          <w:tcPr>
            <w:tcW w:w="4111" w:type="dxa"/>
          </w:tcPr>
          <w:p w:rsidR="00E91F63" w:rsidRPr="00FA7BCF" w:rsidRDefault="00B26354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e.tomczak@zrk-dom.com.pl</w:t>
            </w:r>
          </w:p>
        </w:tc>
      </w:tr>
    </w:tbl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31.12.20</w:t>
      </w:r>
      <w:r w:rsidR="00932A1E">
        <w:rPr>
          <w:rFonts w:ascii="Times New Roman" w:hAnsi="Times New Roman" w:cs="Times New Roman"/>
          <w:sz w:val="24"/>
          <w:szCs w:val="24"/>
        </w:rPr>
        <w:t>20</w:t>
      </w:r>
      <w:r w:rsidR="00B53CE2">
        <w:rPr>
          <w:rFonts w:ascii="Times New Roman" w:hAnsi="Times New Roman" w:cs="Times New Roman"/>
          <w:sz w:val="24"/>
          <w:szCs w:val="24"/>
        </w:rPr>
        <w:t>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  <w:r w:rsidR="000043D5">
        <w:rPr>
          <w:rFonts w:ascii="Times New Roman" w:hAnsi="Times New Roman" w:cs="Times New Roman"/>
          <w:sz w:val="24"/>
          <w:szCs w:val="24"/>
        </w:rPr>
        <w:t xml:space="preserve"> Zamawiający dopuszcza składanie ofert częściowych i wariantowych. 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500.000</w:t>
      </w:r>
      <w:r w:rsidR="000043D5">
        <w:rPr>
          <w:rFonts w:ascii="Times New Roman" w:hAnsi="Times New Roman" w:cs="Times New Roman"/>
          <w:sz w:val="24"/>
          <w:szCs w:val="24"/>
        </w:rPr>
        <w:t>,00</w:t>
      </w:r>
      <w:r w:rsidR="0036395C">
        <w:rPr>
          <w:rFonts w:ascii="Times New Roman" w:hAnsi="Times New Roman" w:cs="Times New Roman"/>
          <w:sz w:val="24"/>
          <w:szCs w:val="24"/>
        </w:rPr>
        <w:t>zł.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2F29B1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644C6">
        <w:rPr>
          <w:rFonts w:ascii="Times New Roman" w:hAnsi="Times New Roman" w:cs="Times New Roman"/>
          <w:sz w:val="24"/>
          <w:szCs w:val="24"/>
        </w:rPr>
        <w:t>Zamawiający</w:t>
      </w:r>
      <w:r w:rsidR="0036395C">
        <w:rPr>
          <w:rFonts w:ascii="Times New Roman" w:hAnsi="Times New Roman" w:cs="Times New Roman"/>
          <w:sz w:val="24"/>
          <w:szCs w:val="24"/>
        </w:rPr>
        <w:t xml:space="preserve"> nie</w:t>
      </w:r>
      <w:r w:rsidR="001644C6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932A1E">
        <w:rPr>
          <w:rFonts w:ascii="Times New Roman" w:hAnsi="Times New Roman" w:cs="Times New Roman"/>
          <w:sz w:val="24"/>
          <w:szCs w:val="24"/>
        </w:rPr>
        <w:t>e.tomczak</w:t>
      </w:r>
      <w:r w:rsidR="002F29B1">
        <w:rPr>
          <w:rFonts w:ascii="Times New Roman" w:hAnsi="Times New Roman" w:cs="Times New Roman"/>
          <w:sz w:val="24"/>
          <w:szCs w:val="24"/>
        </w:rPr>
        <w:t>@zrk-dom.com.pl</w:t>
      </w:r>
      <w:r>
        <w:rPr>
          <w:rFonts w:ascii="Times New Roman" w:hAnsi="Times New Roman" w:cs="Times New Roman"/>
          <w:sz w:val="24"/>
          <w:szCs w:val="24"/>
        </w:rPr>
        <w:t>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373607">
        <w:rPr>
          <w:rFonts w:ascii="Times New Roman" w:hAnsi="Times New Roman" w:cs="Times New Roman"/>
          <w:sz w:val="24"/>
          <w:szCs w:val="24"/>
        </w:rPr>
        <w:t>0</w:t>
      </w:r>
      <w:r w:rsidR="004349D3">
        <w:rPr>
          <w:rFonts w:ascii="Times New Roman" w:hAnsi="Times New Roman" w:cs="Times New Roman"/>
          <w:sz w:val="24"/>
          <w:szCs w:val="24"/>
        </w:rPr>
        <w:t>8</w:t>
      </w:r>
      <w:r w:rsidR="00373607">
        <w:rPr>
          <w:rFonts w:ascii="Times New Roman" w:hAnsi="Times New Roman" w:cs="Times New Roman"/>
          <w:sz w:val="24"/>
          <w:szCs w:val="24"/>
        </w:rPr>
        <w:t>.1</w:t>
      </w:r>
      <w:r w:rsidR="00932A1E">
        <w:rPr>
          <w:rFonts w:ascii="Times New Roman" w:hAnsi="Times New Roman" w:cs="Times New Roman"/>
          <w:sz w:val="24"/>
          <w:szCs w:val="24"/>
        </w:rPr>
        <w:t>1</w:t>
      </w:r>
      <w:r w:rsidR="00373607">
        <w:rPr>
          <w:rFonts w:ascii="Times New Roman" w:hAnsi="Times New Roman" w:cs="Times New Roman"/>
          <w:sz w:val="24"/>
          <w:szCs w:val="24"/>
        </w:rPr>
        <w:t>.201</w:t>
      </w:r>
      <w:r w:rsidR="00932A1E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 w:rsidR="0036395C">
        <w:rPr>
          <w:rFonts w:ascii="Times New Roman" w:hAnsi="Times New Roman" w:cs="Times New Roman"/>
          <w:sz w:val="24"/>
          <w:szCs w:val="24"/>
        </w:rPr>
        <w:t xml:space="preserve"> godz. 10</w:t>
      </w:r>
      <w:r w:rsidR="004349D3">
        <w:rPr>
          <w:rFonts w:ascii="Times New Roman" w:hAnsi="Times New Roman" w:cs="Times New Roman"/>
          <w:sz w:val="24"/>
          <w:szCs w:val="24"/>
        </w:rPr>
        <w:t>.</w:t>
      </w:r>
      <w:r w:rsidR="0036395C">
        <w:rPr>
          <w:rFonts w:ascii="Times New Roman" w:hAnsi="Times New Roman" w:cs="Times New Roman"/>
          <w:sz w:val="24"/>
          <w:szCs w:val="24"/>
        </w:rPr>
        <w:t>00.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932A1E">
        <w:rPr>
          <w:rFonts w:ascii="Times New Roman" w:hAnsi="Times New Roman" w:cs="Times New Roman"/>
          <w:sz w:val="24"/>
          <w:szCs w:val="24"/>
        </w:rPr>
        <w:t>08</w:t>
      </w:r>
      <w:r w:rsidR="00373607">
        <w:rPr>
          <w:rFonts w:ascii="Times New Roman" w:hAnsi="Times New Roman" w:cs="Times New Roman"/>
          <w:sz w:val="24"/>
          <w:szCs w:val="24"/>
        </w:rPr>
        <w:t>.1</w:t>
      </w:r>
      <w:r w:rsidR="00932A1E">
        <w:rPr>
          <w:rFonts w:ascii="Times New Roman" w:hAnsi="Times New Roman" w:cs="Times New Roman"/>
          <w:sz w:val="24"/>
          <w:szCs w:val="24"/>
        </w:rPr>
        <w:t>1</w:t>
      </w:r>
      <w:r w:rsidR="00373607">
        <w:rPr>
          <w:rFonts w:ascii="Times New Roman" w:hAnsi="Times New Roman" w:cs="Times New Roman"/>
          <w:sz w:val="24"/>
          <w:szCs w:val="24"/>
        </w:rPr>
        <w:t>.201</w:t>
      </w:r>
      <w:r w:rsidR="00932A1E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godz. 10:15. W dniu </w:t>
      </w:r>
      <w:r w:rsidR="00373607">
        <w:rPr>
          <w:rFonts w:ascii="Times New Roman" w:hAnsi="Times New Roman" w:cs="Times New Roman"/>
          <w:sz w:val="24"/>
          <w:szCs w:val="24"/>
        </w:rPr>
        <w:t>0</w:t>
      </w:r>
      <w:r w:rsidR="00932A1E">
        <w:rPr>
          <w:rFonts w:ascii="Times New Roman" w:hAnsi="Times New Roman" w:cs="Times New Roman"/>
          <w:sz w:val="24"/>
          <w:szCs w:val="24"/>
        </w:rPr>
        <w:t>8</w:t>
      </w:r>
      <w:r w:rsidR="00373607">
        <w:rPr>
          <w:rFonts w:ascii="Times New Roman" w:hAnsi="Times New Roman" w:cs="Times New Roman"/>
          <w:sz w:val="24"/>
          <w:szCs w:val="24"/>
        </w:rPr>
        <w:t>.1</w:t>
      </w:r>
      <w:r w:rsidR="00932A1E">
        <w:rPr>
          <w:rFonts w:ascii="Times New Roman" w:hAnsi="Times New Roman" w:cs="Times New Roman"/>
          <w:sz w:val="24"/>
          <w:szCs w:val="24"/>
        </w:rPr>
        <w:t>1</w:t>
      </w:r>
      <w:r w:rsidR="00373607">
        <w:rPr>
          <w:rFonts w:ascii="Times New Roman" w:hAnsi="Times New Roman" w:cs="Times New Roman"/>
          <w:sz w:val="24"/>
          <w:szCs w:val="24"/>
        </w:rPr>
        <w:t>.201</w:t>
      </w:r>
      <w:r w:rsidR="00932A1E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932A1E" w:rsidRDefault="00932A1E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1EDF" w:rsidRDefault="002E1EDF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595197" w:rsidRDefault="00947BF4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 xml:space="preserve">kryterium </w:t>
      </w:r>
      <w:r w:rsidR="007C0B02" w:rsidRPr="007C0B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C0B02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7C0B02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96167A">
        <w:rPr>
          <w:rFonts w:ascii="Times New Roman" w:hAnsi="Times New Roman" w:cs="Times New Roman"/>
          <w:i/>
          <w:sz w:val="24"/>
          <w:szCs w:val="24"/>
        </w:rPr>
        <w:t>akcesoriów nawierzchniowych</w:t>
      </w:r>
      <w:r w:rsidR="00932A1E">
        <w:rPr>
          <w:rFonts w:ascii="Times New Roman" w:hAnsi="Times New Roman" w:cs="Times New Roman"/>
          <w:i/>
          <w:sz w:val="24"/>
          <w:szCs w:val="24"/>
        </w:rPr>
        <w:t>- elementy plastikowe</w:t>
      </w:r>
      <w:r w:rsidR="00363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197">
        <w:rPr>
          <w:rFonts w:ascii="Times New Roman" w:hAnsi="Times New Roman" w:cs="Times New Roman"/>
          <w:i/>
          <w:sz w:val="24"/>
          <w:szCs w:val="24"/>
        </w:rPr>
        <w:t>– 100%.</w:t>
      </w: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Zamawiający zawrze z Wykonawcą, którego oferta zostanie uznana za najkorzystniejszą, pisemną umowę </w:t>
      </w:r>
      <w:r w:rsidR="000043D5">
        <w:rPr>
          <w:rFonts w:ascii="Times New Roman" w:hAnsi="Times New Roman" w:cs="Times New Roman"/>
          <w:sz w:val="24"/>
          <w:szCs w:val="24"/>
        </w:rPr>
        <w:t xml:space="preserve">ramową </w:t>
      </w:r>
      <w:r>
        <w:rPr>
          <w:rFonts w:ascii="Times New Roman" w:hAnsi="Times New Roman" w:cs="Times New Roman"/>
          <w:sz w:val="24"/>
          <w:szCs w:val="24"/>
        </w:rPr>
        <w:t>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</w:t>
      </w:r>
      <w:r w:rsidR="000043D5">
        <w:rPr>
          <w:rFonts w:ascii="Times New Roman" w:hAnsi="Times New Roman" w:cs="Times New Roman"/>
          <w:sz w:val="24"/>
          <w:szCs w:val="24"/>
        </w:rPr>
        <w:t xml:space="preserve"> ramowej, </w:t>
      </w:r>
      <w:r w:rsidR="00BE7A36">
        <w:rPr>
          <w:rFonts w:ascii="Times New Roman" w:hAnsi="Times New Roman" w:cs="Times New Roman"/>
          <w:sz w:val="24"/>
          <w:szCs w:val="24"/>
        </w:rPr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>.1 powyżej</w:t>
      </w:r>
      <w:r w:rsidR="000043D5">
        <w:rPr>
          <w:rFonts w:ascii="Times New Roman" w:hAnsi="Times New Roman" w:cs="Times New Roman"/>
          <w:sz w:val="24"/>
          <w:szCs w:val="24"/>
        </w:rPr>
        <w:t xml:space="preserve"> oraz z chwilą złożenia zamówienia jednostkowego na bieżące zapotrzebowanie jednostki. </w:t>
      </w:r>
      <w:bookmarkStart w:id="0" w:name="_GoBack"/>
      <w:bookmarkEnd w:id="0"/>
      <w:r w:rsidR="00BE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1054E6" w:rsidRDefault="001054E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54E6" w:rsidRDefault="001054E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Załączniki: </w:t>
      </w:r>
    </w:p>
    <w:p w:rsidR="001054E6" w:rsidRDefault="001054E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cenowy,</w:t>
      </w:r>
    </w:p>
    <w:p w:rsidR="001054E6" w:rsidRPr="00980F1C" w:rsidRDefault="001054E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spełnieniu warunków udziału w postępowaniu.</w:t>
      </w:r>
    </w:p>
    <w:p w:rsidR="00363242" w:rsidRPr="005F579F" w:rsidRDefault="00363242" w:rsidP="00160DDA">
      <w:pPr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360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360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="00B26354">
              <w:rPr>
                <w:rFonts w:ascii="Times New Roman" w:hAnsi="Times New Roman" w:cs="Times New Roman"/>
                <w:b/>
                <w:sz w:val="18"/>
                <w:szCs w:val="18"/>
              </w:rPr>
              <w:t>22.811</w:t>
            </w:r>
            <w:r w:rsidR="000043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26354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0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7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2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1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8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3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0"/>
  </w:num>
  <w:num w:numId="2">
    <w:abstractNumId w:val="76"/>
  </w:num>
  <w:num w:numId="3">
    <w:abstractNumId w:val="13"/>
  </w:num>
  <w:num w:numId="4">
    <w:abstractNumId w:val="45"/>
  </w:num>
  <w:num w:numId="5">
    <w:abstractNumId w:val="69"/>
  </w:num>
  <w:num w:numId="6">
    <w:abstractNumId w:val="34"/>
  </w:num>
  <w:num w:numId="7">
    <w:abstractNumId w:val="61"/>
  </w:num>
  <w:num w:numId="8">
    <w:abstractNumId w:val="2"/>
  </w:num>
  <w:num w:numId="9">
    <w:abstractNumId w:val="5"/>
  </w:num>
  <w:num w:numId="10">
    <w:abstractNumId w:val="19"/>
  </w:num>
  <w:num w:numId="11">
    <w:abstractNumId w:val="65"/>
  </w:num>
  <w:num w:numId="12">
    <w:abstractNumId w:val="78"/>
  </w:num>
  <w:num w:numId="13">
    <w:abstractNumId w:val="72"/>
  </w:num>
  <w:num w:numId="14">
    <w:abstractNumId w:val="79"/>
  </w:num>
  <w:num w:numId="15">
    <w:abstractNumId w:val="7"/>
  </w:num>
  <w:num w:numId="16">
    <w:abstractNumId w:val="47"/>
  </w:num>
  <w:num w:numId="17">
    <w:abstractNumId w:val="12"/>
  </w:num>
  <w:num w:numId="18">
    <w:abstractNumId w:val="42"/>
  </w:num>
  <w:num w:numId="19">
    <w:abstractNumId w:val="29"/>
  </w:num>
  <w:num w:numId="20">
    <w:abstractNumId w:val="20"/>
  </w:num>
  <w:num w:numId="21">
    <w:abstractNumId w:val="46"/>
  </w:num>
  <w:num w:numId="22">
    <w:abstractNumId w:val="3"/>
  </w:num>
  <w:num w:numId="23">
    <w:abstractNumId w:val="35"/>
  </w:num>
  <w:num w:numId="24">
    <w:abstractNumId w:val="9"/>
  </w:num>
  <w:num w:numId="25">
    <w:abstractNumId w:val="51"/>
  </w:num>
  <w:num w:numId="26">
    <w:abstractNumId w:val="67"/>
  </w:num>
  <w:num w:numId="27">
    <w:abstractNumId w:val="4"/>
  </w:num>
  <w:num w:numId="28">
    <w:abstractNumId w:val="71"/>
  </w:num>
  <w:num w:numId="29">
    <w:abstractNumId w:val="57"/>
  </w:num>
  <w:num w:numId="30">
    <w:abstractNumId w:val="58"/>
  </w:num>
  <w:num w:numId="31">
    <w:abstractNumId w:val="43"/>
  </w:num>
  <w:num w:numId="32">
    <w:abstractNumId w:val="10"/>
  </w:num>
  <w:num w:numId="33">
    <w:abstractNumId w:val="48"/>
  </w:num>
  <w:num w:numId="34">
    <w:abstractNumId w:val="24"/>
  </w:num>
  <w:num w:numId="35">
    <w:abstractNumId w:val="23"/>
  </w:num>
  <w:num w:numId="36">
    <w:abstractNumId w:val="8"/>
  </w:num>
  <w:num w:numId="37">
    <w:abstractNumId w:val="55"/>
  </w:num>
  <w:num w:numId="38">
    <w:abstractNumId w:val="77"/>
  </w:num>
  <w:num w:numId="39">
    <w:abstractNumId w:val="37"/>
  </w:num>
  <w:num w:numId="40">
    <w:abstractNumId w:val="22"/>
  </w:num>
  <w:num w:numId="41">
    <w:abstractNumId w:val="53"/>
  </w:num>
  <w:num w:numId="42">
    <w:abstractNumId w:val="36"/>
  </w:num>
  <w:num w:numId="43">
    <w:abstractNumId w:val="64"/>
  </w:num>
  <w:num w:numId="44">
    <w:abstractNumId w:val="60"/>
  </w:num>
  <w:num w:numId="45">
    <w:abstractNumId w:val="68"/>
  </w:num>
  <w:num w:numId="46">
    <w:abstractNumId w:val="30"/>
  </w:num>
  <w:num w:numId="47">
    <w:abstractNumId w:val="59"/>
  </w:num>
  <w:num w:numId="48">
    <w:abstractNumId w:val="6"/>
  </w:num>
  <w:num w:numId="49">
    <w:abstractNumId w:val="82"/>
  </w:num>
  <w:num w:numId="50">
    <w:abstractNumId w:val="32"/>
  </w:num>
  <w:num w:numId="51">
    <w:abstractNumId w:val="31"/>
  </w:num>
  <w:num w:numId="52">
    <w:abstractNumId w:val="25"/>
  </w:num>
  <w:num w:numId="53">
    <w:abstractNumId w:val="14"/>
  </w:num>
  <w:num w:numId="54">
    <w:abstractNumId w:val="52"/>
  </w:num>
  <w:num w:numId="55">
    <w:abstractNumId w:val="73"/>
  </w:num>
  <w:num w:numId="56">
    <w:abstractNumId w:val="39"/>
  </w:num>
  <w:num w:numId="57">
    <w:abstractNumId w:val="50"/>
  </w:num>
  <w:num w:numId="58">
    <w:abstractNumId w:val="62"/>
  </w:num>
  <w:num w:numId="59">
    <w:abstractNumId w:val="40"/>
  </w:num>
  <w:num w:numId="60">
    <w:abstractNumId w:val="54"/>
  </w:num>
  <w:num w:numId="61">
    <w:abstractNumId w:val="66"/>
  </w:num>
  <w:num w:numId="62">
    <w:abstractNumId w:val="16"/>
  </w:num>
  <w:num w:numId="63">
    <w:abstractNumId w:val="81"/>
  </w:num>
  <w:num w:numId="64">
    <w:abstractNumId w:val="38"/>
  </w:num>
  <w:num w:numId="65">
    <w:abstractNumId w:val="17"/>
  </w:num>
  <w:num w:numId="66">
    <w:abstractNumId w:val="44"/>
  </w:num>
  <w:num w:numId="67">
    <w:abstractNumId w:val="27"/>
  </w:num>
  <w:num w:numId="68">
    <w:abstractNumId w:val="74"/>
  </w:num>
  <w:num w:numId="69">
    <w:abstractNumId w:val="63"/>
  </w:num>
  <w:num w:numId="70">
    <w:abstractNumId w:val="0"/>
  </w:num>
  <w:num w:numId="71">
    <w:abstractNumId w:val="75"/>
  </w:num>
  <w:num w:numId="72">
    <w:abstractNumId w:val="83"/>
  </w:num>
  <w:num w:numId="73">
    <w:abstractNumId w:val="80"/>
  </w:num>
  <w:num w:numId="74">
    <w:abstractNumId w:val="15"/>
  </w:num>
  <w:num w:numId="75">
    <w:abstractNumId w:val="18"/>
  </w:num>
  <w:num w:numId="76">
    <w:abstractNumId w:val="1"/>
  </w:num>
  <w:num w:numId="77">
    <w:abstractNumId w:val="26"/>
  </w:num>
  <w:num w:numId="78">
    <w:abstractNumId w:val="49"/>
  </w:num>
  <w:num w:numId="79">
    <w:abstractNumId w:val="41"/>
  </w:num>
  <w:num w:numId="80">
    <w:abstractNumId w:val="33"/>
  </w:num>
  <w:num w:numId="81">
    <w:abstractNumId w:val="28"/>
  </w:num>
  <w:num w:numId="82">
    <w:abstractNumId w:val="56"/>
  </w:num>
  <w:num w:numId="83">
    <w:abstractNumId w:val="11"/>
  </w:num>
  <w:num w:numId="84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43D5"/>
    <w:rsid w:val="00010942"/>
    <w:rsid w:val="00015ECA"/>
    <w:rsid w:val="000268A2"/>
    <w:rsid w:val="00031EB6"/>
    <w:rsid w:val="00095245"/>
    <w:rsid w:val="000C22D2"/>
    <w:rsid w:val="000C682B"/>
    <w:rsid w:val="000E2E97"/>
    <w:rsid w:val="000F11A4"/>
    <w:rsid w:val="001054E6"/>
    <w:rsid w:val="00122246"/>
    <w:rsid w:val="00122D6F"/>
    <w:rsid w:val="001327F8"/>
    <w:rsid w:val="00160DDA"/>
    <w:rsid w:val="001644C6"/>
    <w:rsid w:val="00186880"/>
    <w:rsid w:val="00194EF4"/>
    <w:rsid w:val="001966D4"/>
    <w:rsid w:val="001D39A0"/>
    <w:rsid w:val="00233C3C"/>
    <w:rsid w:val="0023799A"/>
    <w:rsid w:val="002616C8"/>
    <w:rsid w:val="002B3E84"/>
    <w:rsid w:val="002E1EDF"/>
    <w:rsid w:val="002F29B1"/>
    <w:rsid w:val="003145C6"/>
    <w:rsid w:val="00314954"/>
    <w:rsid w:val="00316EDB"/>
    <w:rsid w:val="00363242"/>
    <w:rsid w:val="0036395C"/>
    <w:rsid w:val="00373607"/>
    <w:rsid w:val="003F0042"/>
    <w:rsid w:val="0041731C"/>
    <w:rsid w:val="004349D3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869AA"/>
    <w:rsid w:val="00592AE4"/>
    <w:rsid w:val="00595197"/>
    <w:rsid w:val="00596F02"/>
    <w:rsid w:val="005A7F35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42DB8"/>
    <w:rsid w:val="008666C0"/>
    <w:rsid w:val="00893FBB"/>
    <w:rsid w:val="008A1576"/>
    <w:rsid w:val="008D6704"/>
    <w:rsid w:val="008E341E"/>
    <w:rsid w:val="00901CFD"/>
    <w:rsid w:val="00932A1E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7CE0"/>
    <w:rsid w:val="00A2498D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26354"/>
    <w:rsid w:val="00B31AB8"/>
    <w:rsid w:val="00B3359A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E00AC0"/>
    <w:rsid w:val="00E2728B"/>
    <w:rsid w:val="00E41BF5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9A7053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B4AB-BDCB-498C-8F3D-AD93B320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82</cp:revision>
  <cp:lastPrinted>2018-09-21T08:05:00Z</cp:lastPrinted>
  <dcterms:created xsi:type="dcterms:W3CDTF">2018-03-27T12:57:00Z</dcterms:created>
  <dcterms:modified xsi:type="dcterms:W3CDTF">2019-10-29T12:20:00Z</dcterms:modified>
</cp:coreProperties>
</file>