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3EE4" w14:textId="23A8696A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7</w:t>
      </w:r>
    </w:p>
    <w:p w14:paraId="5EBCE3DB" w14:textId="77777777" w:rsidR="00CD2235" w:rsidRDefault="00CD2235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</w:p>
    <w:p w14:paraId="70A74888" w14:textId="26FF637A" w:rsidR="00DC338D" w:rsidRDefault="00DC338D" w:rsidP="00C84C13">
      <w:pPr>
        <w:pStyle w:val="Akapitzlist"/>
        <w:spacing w:before="240" w:after="240" w:line="276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</w:t>
      </w:r>
      <w:r w:rsidR="00214598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narzędzi, wyposażenia zakładu lub urządzeń technicznych dostępnych Wykonawcy w celu wykonywania Zamówienia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ykonawca</w:t>
            </w:r>
            <w:proofErr w:type="spellEnd"/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0C540ADF" w14:textId="24BF861B" w:rsidR="00CD2235" w:rsidRDefault="00B926D4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  <w:r w:rsidRPr="00B926D4">
        <w:rPr>
          <w:rFonts w:ascii="Arial" w:eastAsia="Times New Roman" w:hAnsi="Arial" w:cs="Arial"/>
          <w:b/>
          <w:lang w:val="x-none" w:eastAsia="pl-PL"/>
        </w:rPr>
        <w:t>„Wykonanie robót branży torowej wraz z odwodnieniem w ramach projektu pn.: „Wykonanie prac projektowych i robót budowlanych na liniach kolejowych nr 15, 16 na odcinku Łódź Kaliska – Zgierz od km 56,773 do km 66,664 linii kolejowej nr 15 i od km 12,980 do km 14,204 linii kolejowej nr 16 w ramach projektu pn.: „Prace na liniach kolejowych nr 15, 16 na odcinku Łódź Kaliska – Zgierz – Kutno”””</w:t>
      </w:r>
    </w:p>
    <w:p w14:paraId="62888316" w14:textId="77777777" w:rsidR="00B926D4" w:rsidRPr="00CD2235" w:rsidRDefault="00B926D4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</w:p>
    <w:p w14:paraId="2809F2D6" w14:textId="194DE98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670"/>
        <w:gridCol w:w="5846"/>
        <w:gridCol w:w="2835"/>
      </w:tblGrid>
      <w:tr w:rsidR="00214598" w:rsidRPr="00BF573D" w14:paraId="5E18432C" w14:textId="77777777" w:rsidTr="007F0DB1">
        <w:trPr>
          <w:trHeight w:val="11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59D3A" w14:textId="77777777" w:rsidR="00214598" w:rsidRPr="00214598" w:rsidRDefault="00214598" w:rsidP="00214598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214598">
              <w:rPr>
                <w:rFonts w:ascii="Arial" w:eastAsia="Times New Roman" w:hAnsi="Arial" w:cs="Arial"/>
                <w:sz w:val="24"/>
                <w:szCs w:val="32"/>
              </w:rPr>
              <w:t>L.p</w:t>
            </w:r>
            <w:r w:rsidRPr="00214598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79797630" w14:textId="118E6B90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806E0" w14:textId="643A72DA" w:rsidR="00214598" w:rsidRPr="00BF573D" w:rsidRDefault="007F0DB1" w:rsidP="007F0DB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19CA3C20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 xml:space="preserve">(Wykonawca dysponuje potencjałem technicznym („D”) / </w:t>
            </w:r>
          </w:p>
        </w:tc>
      </w:tr>
      <w:tr w:rsidR="007F0DB1" w:rsidRPr="00BF573D" w14:paraId="72DC8A50" w14:textId="77777777" w:rsidTr="007F0DB1">
        <w:trPr>
          <w:trHeight w:val="526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5DC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41D3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A84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</w:tr>
      <w:tr w:rsidR="007F0DB1" w:rsidRPr="00BF573D" w14:paraId="3522AF1F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45382" w14:textId="09330123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47BC5" w14:textId="04BF6333" w:rsidR="007F0DB1" w:rsidRPr="005F5F4B" w:rsidRDefault="007F0DB1" w:rsidP="00214598">
            <w:pPr>
              <w:jc w:val="both"/>
              <w:rPr>
                <w:rFonts w:ascii="Arial" w:eastAsia="Times New Roman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18"/>
              </w:rPr>
              <w:t>Samochód samowyładowczy o ładowności min 5t – 2 sztuki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CEA5D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2497196D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36BCC" w14:textId="3FFDD0AB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B38F6" w14:textId="073B0F82" w:rsidR="007F0DB1" w:rsidRPr="003A6CB8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Koparka dwudrogowa – 2 sztuki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3CFC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3AA62C06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0014" w14:textId="2F485AE6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2DD14" w14:textId="05D3F5E9" w:rsidR="007F0DB1" w:rsidRPr="003A6CB8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Koparka dwudrogowa na podwoziu gąsiennicowym – 1 sztuka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80B9F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7A056005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F2F81" w14:textId="64C081DD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4)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E345D" w14:textId="4842E29C" w:rsidR="007F0DB1" w:rsidRPr="003A6CB8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Zagęszczarka płytowa typu ciężkiego lub walec wibracyjny – 1 sztuka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BBF16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04856D54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1B8E8" w14:textId="291BC14B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5)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F8015" w14:textId="2251CD1B" w:rsidR="007F0DB1" w:rsidRPr="003A6CB8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S</w:t>
            </w:r>
            <w:r w:rsidRPr="003A6CB8">
              <w:rPr>
                <w:rFonts w:ascii="Arial" w:eastAsia="Times New Roman" w:hAnsi="Arial" w:cs="Arial"/>
                <w:sz w:val="18"/>
              </w:rPr>
              <w:t>pycharka – 1 sztuka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1A3BB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FDA5D11" w14:textId="3276FD78" w:rsid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19E6BEBC" w14:textId="4745F578" w:rsidR="003A6CB8" w:rsidRPr="003A6CB8" w:rsidRDefault="003A6CB8" w:rsidP="003A6CB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A6CB8">
        <w:rPr>
          <w:rFonts w:ascii="Arial" w:eastAsia="Times New Roman" w:hAnsi="Arial" w:cs="Arial"/>
          <w:b/>
          <w:bCs/>
          <w:lang w:eastAsia="pl-PL"/>
        </w:rPr>
        <w:t>Koniecznym jest, by jedna z w/w maszyn posiadała system 3D do robót ziemnych</w:t>
      </w:r>
    </w:p>
    <w:p w14:paraId="70164DFC" w14:textId="77777777" w:rsidR="003A6CB8" w:rsidRDefault="003A6CB8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40BE2C1" w14:textId="23CFEEAD" w:rsidR="00214598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7B041EDD" w14:textId="6820F114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52CD8294" w14:textId="31173A56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325D586" w14:textId="3D7D5F2E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B937F6" w14:textId="15A4A073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7AC2B93" w14:textId="53109166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3DA6DE95" w14:textId="45B5BC84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80DEB3E" w14:textId="79069AD0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6E0FFB" w14:textId="5267D1BF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73E663C0" w14:textId="688DB502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F65FC19" w14:textId="268513EA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5A59C0C3" w14:textId="4044E0FE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2D78362F" w14:textId="77C36E9B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F771FBB" w14:textId="3809004E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4C5D9317" w14:textId="3CE0C2A1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5977C33" w14:textId="6F845E9B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37E11526" w14:textId="77777777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  <w:bookmarkStart w:id="0" w:name="_GoBack"/>
      <w:bookmarkEnd w:id="0"/>
    </w:p>
    <w:p w14:paraId="18F8D92B" w14:textId="77777777" w:rsidR="00214598" w:rsidRPr="005F5F4B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F03D800" w14:textId="03EC3951" w:rsidR="00811D00" w:rsidRPr="00214598" w:rsidRDefault="000052FF" w:rsidP="0021459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sectPr w:rsidR="00811D00" w:rsidRPr="0021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C58A" w14:textId="77777777" w:rsidR="00233DF6" w:rsidRDefault="00233DF6" w:rsidP="00D16C7E">
      <w:pPr>
        <w:spacing w:after="0" w:line="240" w:lineRule="auto"/>
      </w:pPr>
      <w:r>
        <w:separator/>
      </w:r>
    </w:p>
  </w:endnote>
  <w:endnote w:type="continuationSeparator" w:id="0">
    <w:p w14:paraId="01217CCB" w14:textId="77777777" w:rsidR="00233DF6" w:rsidRDefault="00233DF6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19F2" w14:textId="77777777" w:rsidR="00233DF6" w:rsidRDefault="00233DF6" w:rsidP="00D16C7E">
      <w:pPr>
        <w:spacing w:after="0" w:line="240" w:lineRule="auto"/>
      </w:pPr>
      <w:r>
        <w:separator/>
      </w:r>
    </w:p>
  </w:footnote>
  <w:footnote w:type="continuationSeparator" w:id="0">
    <w:p w14:paraId="703690C3" w14:textId="77777777" w:rsidR="00233DF6" w:rsidRDefault="00233DF6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4748"/>
    <w:rsid w:val="000052FF"/>
    <w:rsid w:val="00045340"/>
    <w:rsid w:val="001E0C85"/>
    <w:rsid w:val="00214598"/>
    <w:rsid w:val="00233DF6"/>
    <w:rsid w:val="00371E5D"/>
    <w:rsid w:val="003A6CB8"/>
    <w:rsid w:val="004C4B6C"/>
    <w:rsid w:val="00536A61"/>
    <w:rsid w:val="005F5F4B"/>
    <w:rsid w:val="0071544B"/>
    <w:rsid w:val="007D4C72"/>
    <w:rsid w:val="007F0DB1"/>
    <w:rsid w:val="00811D00"/>
    <w:rsid w:val="008629B4"/>
    <w:rsid w:val="00874182"/>
    <w:rsid w:val="00900249"/>
    <w:rsid w:val="00995668"/>
    <w:rsid w:val="00B16F89"/>
    <w:rsid w:val="00B926D4"/>
    <w:rsid w:val="00C1213A"/>
    <w:rsid w:val="00C67F73"/>
    <w:rsid w:val="00C84C13"/>
    <w:rsid w:val="00CD2235"/>
    <w:rsid w:val="00D16C7E"/>
    <w:rsid w:val="00DC338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6476-DCBA-446C-A16C-C3F82AFA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Idczak</cp:lastModifiedBy>
  <cp:revision>14</cp:revision>
  <dcterms:created xsi:type="dcterms:W3CDTF">2018-06-22T08:52:00Z</dcterms:created>
  <dcterms:modified xsi:type="dcterms:W3CDTF">2019-12-09T07:40:00Z</dcterms:modified>
</cp:coreProperties>
</file>