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B492" w14:textId="12F3A66B" w:rsidR="001E5E69" w:rsidRDefault="001E5E69" w:rsidP="001E5E69">
      <w:pPr>
        <w:jc w:val="center"/>
        <w:rPr>
          <w:b/>
          <w:bCs/>
        </w:rPr>
      </w:pPr>
      <w:r w:rsidRPr="007F3AAA">
        <w:rPr>
          <w:b/>
          <w:bCs/>
        </w:rPr>
        <w:t xml:space="preserve">UMOWA </w:t>
      </w:r>
      <w:r w:rsidR="0096088F">
        <w:rPr>
          <w:b/>
          <w:bCs/>
        </w:rPr>
        <w:t>RAMOWA</w:t>
      </w:r>
    </w:p>
    <w:p w14:paraId="2844040E" w14:textId="545C54DE" w:rsidR="0096088F" w:rsidRDefault="0096088F" w:rsidP="001E5E69">
      <w:pPr>
        <w:jc w:val="center"/>
        <w:rPr>
          <w:b/>
          <w:bCs/>
        </w:rPr>
      </w:pPr>
    </w:p>
    <w:p w14:paraId="7530A2EF" w14:textId="77777777" w:rsidR="0096088F" w:rsidRDefault="0096088F" w:rsidP="001E5E69">
      <w:pPr>
        <w:jc w:val="center"/>
        <w:rPr>
          <w:b/>
          <w:bCs/>
        </w:rPr>
      </w:pPr>
    </w:p>
    <w:p w14:paraId="06570D90" w14:textId="77777777" w:rsidR="0096088F" w:rsidRPr="0096088F" w:rsidRDefault="0096088F" w:rsidP="0096088F">
      <w:pPr>
        <w:autoSpaceDE w:val="0"/>
        <w:autoSpaceDN w:val="0"/>
        <w:adjustRightInd w:val="0"/>
        <w:spacing w:after="120" w:line="276" w:lineRule="auto"/>
        <w:jc w:val="center"/>
        <w:rPr>
          <w:bCs/>
          <w:sz w:val="22"/>
          <w:szCs w:val="22"/>
        </w:rPr>
      </w:pPr>
      <w:r w:rsidRPr="0096088F">
        <w:rPr>
          <w:bCs/>
          <w:sz w:val="22"/>
          <w:szCs w:val="22"/>
        </w:rPr>
        <w:t xml:space="preserve">………………………………………….. </w:t>
      </w:r>
    </w:p>
    <w:p w14:paraId="2C7457BF" w14:textId="77777777" w:rsidR="0096088F" w:rsidRPr="0096088F" w:rsidRDefault="0096088F" w:rsidP="0096088F">
      <w:pPr>
        <w:spacing w:line="276" w:lineRule="auto"/>
        <w:jc w:val="center"/>
        <w:rPr>
          <w:b/>
          <w:bCs/>
          <w:sz w:val="22"/>
          <w:szCs w:val="22"/>
        </w:rPr>
      </w:pPr>
    </w:p>
    <w:p w14:paraId="02E3E55E" w14:textId="77777777" w:rsidR="0096088F" w:rsidRPr="0096088F" w:rsidRDefault="0096088F" w:rsidP="0096088F">
      <w:pPr>
        <w:spacing w:after="120" w:line="276" w:lineRule="auto"/>
        <w:rPr>
          <w:sz w:val="22"/>
          <w:szCs w:val="22"/>
        </w:rPr>
      </w:pPr>
      <w:r w:rsidRPr="0096088F">
        <w:rPr>
          <w:sz w:val="22"/>
          <w:szCs w:val="22"/>
        </w:rPr>
        <w:t xml:space="preserve">Niniejsza umowa została zawarta dnia ……………………. roku w Poznaniu pomiędzy: </w:t>
      </w:r>
    </w:p>
    <w:p w14:paraId="22AED3B6" w14:textId="77777777" w:rsidR="00D574F5" w:rsidRPr="0096088F" w:rsidRDefault="00D574F5" w:rsidP="0096088F">
      <w:pPr>
        <w:spacing w:after="120" w:line="276" w:lineRule="auto"/>
        <w:jc w:val="center"/>
        <w:rPr>
          <w:b/>
          <w:bCs/>
          <w:sz w:val="22"/>
          <w:szCs w:val="22"/>
        </w:rPr>
      </w:pPr>
    </w:p>
    <w:p w14:paraId="61157E7A" w14:textId="779F42A6" w:rsidR="000D59E9" w:rsidRPr="0096088F" w:rsidRDefault="0096088F" w:rsidP="0096088F">
      <w:pPr>
        <w:spacing w:after="120" w:line="276" w:lineRule="auto"/>
        <w:jc w:val="both"/>
        <w:rPr>
          <w:bCs/>
          <w:sz w:val="22"/>
          <w:szCs w:val="22"/>
        </w:rPr>
      </w:pPr>
      <w:r w:rsidRPr="0096088F">
        <w:rPr>
          <w:bCs/>
          <w:sz w:val="22"/>
          <w:szCs w:val="22"/>
        </w:rPr>
        <w:t>…………………………………………………………………………………………..</w:t>
      </w:r>
    </w:p>
    <w:p w14:paraId="6091631A" w14:textId="5C75A62B" w:rsidR="00971372" w:rsidRPr="0096088F" w:rsidRDefault="00971372" w:rsidP="0096088F">
      <w:pPr>
        <w:spacing w:after="120" w:line="276" w:lineRule="auto"/>
        <w:jc w:val="both"/>
        <w:rPr>
          <w:sz w:val="22"/>
          <w:szCs w:val="22"/>
        </w:rPr>
      </w:pPr>
      <w:r w:rsidRPr="0096088F">
        <w:rPr>
          <w:sz w:val="22"/>
          <w:szCs w:val="22"/>
        </w:rPr>
        <w:t xml:space="preserve">KRS: </w:t>
      </w:r>
      <w:r w:rsidR="0096088F" w:rsidRPr="0096088F">
        <w:rPr>
          <w:sz w:val="22"/>
          <w:szCs w:val="22"/>
        </w:rPr>
        <w:t>…………………</w:t>
      </w:r>
      <w:r w:rsidR="00132698">
        <w:rPr>
          <w:sz w:val="22"/>
          <w:szCs w:val="22"/>
        </w:rPr>
        <w:t>…………..</w:t>
      </w:r>
      <w:r w:rsidRPr="0096088F">
        <w:rPr>
          <w:sz w:val="22"/>
          <w:szCs w:val="22"/>
        </w:rPr>
        <w:t xml:space="preserve"> </w:t>
      </w:r>
      <w:r w:rsidR="00454705" w:rsidRPr="0096088F">
        <w:rPr>
          <w:sz w:val="22"/>
          <w:szCs w:val="22"/>
        </w:rPr>
        <w:t xml:space="preserve">Sąd Rejonowy </w:t>
      </w:r>
      <w:r w:rsidR="0096088F" w:rsidRPr="0096088F">
        <w:rPr>
          <w:sz w:val="22"/>
          <w:szCs w:val="22"/>
        </w:rPr>
        <w:t>………………………………………………...</w:t>
      </w:r>
    </w:p>
    <w:p w14:paraId="2A56D761" w14:textId="7E2B50C1" w:rsidR="00971372" w:rsidRPr="0096088F" w:rsidRDefault="00971372" w:rsidP="0096088F">
      <w:pPr>
        <w:spacing w:after="120" w:line="276" w:lineRule="auto"/>
        <w:jc w:val="both"/>
        <w:rPr>
          <w:bCs/>
          <w:sz w:val="22"/>
          <w:szCs w:val="22"/>
        </w:rPr>
      </w:pPr>
      <w:r w:rsidRPr="0096088F">
        <w:rPr>
          <w:sz w:val="22"/>
          <w:szCs w:val="22"/>
        </w:rPr>
        <w:t xml:space="preserve">NIP: </w:t>
      </w:r>
      <w:r w:rsidR="0096088F" w:rsidRPr="0096088F">
        <w:rPr>
          <w:sz w:val="22"/>
          <w:szCs w:val="22"/>
        </w:rPr>
        <w:t>………………………….</w:t>
      </w:r>
      <w:r w:rsidRPr="0096088F">
        <w:rPr>
          <w:sz w:val="22"/>
          <w:szCs w:val="22"/>
        </w:rPr>
        <w:t xml:space="preserve">, REGON: </w:t>
      </w:r>
      <w:r w:rsidR="0096088F" w:rsidRPr="0096088F">
        <w:rPr>
          <w:sz w:val="22"/>
          <w:szCs w:val="22"/>
        </w:rPr>
        <w:t>………………………………………………</w:t>
      </w:r>
    </w:p>
    <w:p w14:paraId="1AAF88FF" w14:textId="77777777" w:rsidR="00971372" w:rsidRPr="0096088F" w:rsidRDefault="00971372" w:rsidP="0096088F">
      <w:pPr>
        <w:spacing w:after="120" w:line="276" w:lineRule="auto"/>
        <w:jc w:val="both"/>
        <w:rPr>
          <w:sz w:val="22"/>
          <w:szCs w:val="22"/>
        </w:rPr>
      </w:pPr>
    </w:p>
    <w:p w14:paraId="10A1E71D" w14:textId="740C65EF" w:rsidR="000C289C" w:rsidRPr="0096088F" w:rsidRDefault="000D59E9" w:rsidP="0096088F">
      <w:pPr>
        <w:spacing w:after="120" w:line="276" w:lineRule="auto"/>
        <w:jc w:val="both"/>
        <w:rPr>
          <w:sz w:val="22"/>
          <w:szCs w:val="22"/>
        </w:rPr>
      </w:pPr>
      <w:r w:rsidRPr="0096088F">
        <w:rPr>
          <w:sz w:val="22"/>
          <w:szCs w:val="22"/>
        </w:rPr>
        <w:t>R</w:t>
      </w:r>
      <w:r w:rsidR="000C289C" w:rsidRPr="0096088F">
        <w:rPr>
          <w:sz w:val="22"/>
          <w:szCs w:val="22"/>
        </w:rPr>
        <w:t>eprezentowaną przez:</w:t>
      </w:r>
    </w:p>
    <w:p w14:paraId="22926318" w14:textId="77777777" w:rsidR="0096088F" w:rsidRPr="0096088F" w:rsidRDefault="0096088F" w:rsidP="0096088F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sz w:val="22"/>
          <w:szCs w:val="22"/>
        </w:rPr>
      </w:pPr>
      <w:r w:rsidRPr="0096088F">
        <w:rPr>
          <w:sz w:val="22"/>
          <w:szCs w:val="22"/>
        </w:rPr>
        <w:t xml:space="preserve">1. </w:t>
      </w:r>
      <w:r w:rsidRPr="0096088F">
        <w:rPr>
          <w:bCs/>
          <w:color w:val="000000"/>
          <w:sz w:val="22"/>
          <w:szCs w:val="22"/>
        </w:rPr>
        <w:t>………………………….……………</w:t>
      </w:r>
    </w:p>
    <w:p w14:paraId="64F0503B" w14:textId="77777777" w:rsidR="0096088F" w:rsidRPr="0096088F" w:rsidRDefault="0096088F" w:rsidP="0096088F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sz w:val="22"/>
          <w:szCs w:val="22"/>
        </w:rPr>
      </w:pPr>
      <w:r w:rsidRPr="0096088F">
        <w:rPr>
          <w:sz w:val="22"/>
          <w:szCs w:val="22"/>
        </w:rPr>
        <w:t xml:space="preserve">2. </w:t>
      </w:r>
      <w:r w:rsidRPr="0096088F">
        <w:rPr>
          <w:bCs/>
          <w:color w:val="000000"/>
          <w:sz w:val="22"/>
          <w:szCs w:val="22"/>
        </w:rPr>
        <w:t>………………………….……………</w:t>
      </w:r>
    </w:p>
    <w:p w14:paraId="3E556990" w14:textId="77777777" w:rsidR="000C289C" w:rsidRPr="0096088F" w:rsidRDefault="000C289C" w:rsidP="0096088F">
      <w:pPr>
        <w:spacing w:after="120" w:line="276" w:lineRule="auto"/>
        <w:jc w:val="both"/>
        <w:rPr>
          <w:sz w:val="22"/>
          <w:szCs w:val="22"/>
        </w:rPr>
      </w:pPr>
    </w:p>
    <w:p w14:paraId="6DBF9001" w14:textId="77777777" w:rsidR="000C289C" w:rsidRPr="0096088F" w:rsidRDefault="000C289C" w:rsidP="0096088F">
      <w:pPr>
        <w:spacing w:after="120" w:line="276" w:lineRule="auto"/>
        <w:jc w:val="both"/>
        <w:rPr>
          <w:b/>
          <w:sz w:val="22"/>
          <w:szCs w:val="22"/>
        </w:rPr>
      </w:pPr>
      <w:r w:rsidRPr="0096088F">
        <w:rPr>
          <w:sz w:val="22"/>
          <w:szCs w:val="22"/>
        </w:rPr>
        <w:t xml:space="preserve">zwaną dalej </w:t>
      </w:r>
      <w:r w:rsidRPr="0096088F">
        <w:rPr>
          <w:b/>
          <w:sz w:val="22"/>
          <w:szCs w:val="22"/>
        </w:rPr>
        <w:t xml:space="preserve">„Sprzedawcą” </w:t>
      </w:r>
    </w:p>
    <w:p w14:paraId="69045645" w14:textId="0A2C806E" w:rsidR="001B2B1B" w:rsidRPr="0096088F" w:rsidRDefault="000C289C" w:rsidP="0096088F">
      <w:pPr>
        <w:pStyle w:val="Tekstpodstawowy2"/>
        <w:spacing w:after="120" w:line="276" w:lineRule="auto"/>
        <w:rPr>
          <w:color w:val="auto"/>
          <w:sz w:val="22"/>
          <w:szCs w:val="22"/>
        </w:rPr>
      </w:pPr>
      <w:r w:rsidRPr="0096088F">
        <w:rPr>
          <w:color w:val="auto"/>
          <w:sz w:val="22"/>
          <w:szCs w:val="22"/>
        </w:rPr>
        <w:t>a</w:t>
      </w:r>
    </w:p>
    <w:p w14:paraId="36238A5D" w14:textId="0A20543F" w:rsidR="0096088F" w:rsidRPr="00863EF3" w:rsidRDefault="0096088F" w:rsidP="0096088F">
      <w:pPr>
        <w:spacing w:after="120" w:line="276" w:lineRule="auto"/>
        <w:ind w:right="-142"/>
        <w:jc w:val="both"/>
        <w:rPr>
          <w:sz w:val="22"/>
        </w:rPr>
      </w:pPr>
      <w:r w:rsidRPr="00863EF3">
        <w:rPr>
          <w:b/>
          <w:sz w:val="22"/>
        </w:rPr>
        <w:t>ZAKŁAD ROBÓT KOMUNIKACYJNYCH – DOM W POZNANIU SPÓŁKA Z O. O.</w:t>
      </w:r>
      <w:r w:rsidRPr="00863EF3">
        <w:rPr>
          <w:sz w:val="22"/>
        </w:rPr>
        <w:t>,</w:t>
      </w:r>
      <w:r w:rsidRPr="00863EF3">
        <w:rPr>
          <w:b/>
          <w:sz w:val="22"/>
        </w:rPr>
        <w:t xml:space="preserve"> </w:t>
      </w:r>
      <w:r w:rsidRPr="00863EF3">
        <w:rPr>
          <w:sz w:val="22"/>
        </w:rPr>
        <w:t>z siedzibą w Poznaniu (61-052), ul. Mogileńska 10G,</w:t>
      </w:r>
      <w:r w:rsidRPr="00863EF3">
        <w:rPr>
          <w:b/>
          <w:sz w:val="22"/>
        </w:rPr>
        <w:t xml:space="preserve"> </w:t>
      </w:r>
      <w:r w:rsidRPr="00863EF3">
        <w:rPr>
          <w:sz w:val="22"/>
        </w:rPr>
        <w:t xml:space="preserve">wpisaną do rejestru przedsiębiorców Krajowego Rejestru Sądowego, prowadzonego przez Sąd Rejonowy Poznań – Nowe Miasto i Wilda w Poznaniu, </w:t>
      </w:r>
      <w:r>
        <w:rPr>
          <w:sz w:val="22"/>
        </w:rPr>
        <w:t xml:space="preserve">                       </w:t>
      </w:r>
      <w:r w:rsidRPr="00863EF3">
        <w:rPr>
          <w:sz w:val="22"/>
        </w:rPr>
        <w:t xml:space="preserve">VIII Wydział Gospodarczy Krajowego Rejestru Sądowego, pod numerem KRS 0000027669, </w:t>
      </w:r>
      <w:r>
        <w:rPr>
          <w:sz w:val="22"/>
        </w:rPr>
        <w:t xml:space="preserve">                     </w:t>
      </w:r>
      <w:r w:rsidRPr="00863EF3">
        <w:rPr>
          <w:sz w:val="22"/>
        </w:rPr>
        <w:t>NIP 779-21-57-760, REGON 634195317, posiadającą kapitał zakładowy w wysokości 246.662.000,00 zł</w:t>
      </w:r>
    </w:p>
    <w:p w14:paraId="768DDD1B" w14:textId="77777777" w:rsidR="00C3689B" w:rsidRPr="0096088F" w:rsidRDefault="00C3689B" w:rsidP="0096088F">
      <w:pPr>
        <w:spacing w:after="120" w:line="276" w:lineRule="auto"/>
        <w:rPr>
          <w:sz w:val="22"/>
          <w:szCs w:val="22"/>
        </w:rPr>
      </w:pPr>
    </w:p>
    <w:p w14:paraId="3B683C83" w14:textId="77777777" w:rsidR="00C3689B" w:rsidRPr="0096088F" w:rsidRDefault="00C3689B" w:rsidP="0096088F">
      <w:pPr>
        <w:spacing w:after="120" w:line="276" w:lineRule="auto"/>
        <w:rPr>
          <w:sz w:val="22"/>
          <w:szCs w:val="22"/>
        </w:rPr>
      </w:pPr>
      <w:r w:rsidRPr="0096088F">
        <w:rPr>
          <w:sz w:val="22"/>
          <w:szCs w:val="22"/>
        </w:rPr>
        <w:t xml:space="preserve">Reprezentowaną przez: </w:t>
      </w:r>
    </w:p>
    <w:p w14:paraId="7F754A94" w14:textId="77777777" w:rsidR="0096088F" w:rsidRPr="0096088F" w:rsidRDefault="0096088F" w:rsidP="0096088F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sz w:val="22"/>
          <w:szCs w:val="22"/>
        </w:rPr>
      </w:pPr>
      <w:r w:rsidRPr="0096088F">
        <w:rPr>
          <w:sz w:val="22"/>
          <w:szCs w:val="22"/>
        </w:rPr>
        <w:t xml:space="preserve">1. </w:t>
      </w:r>
      <w:r w:rsidRPr="0096088F">
        <w:rPr>
          <w:bCs/>
          <w:color w:val="000000"/>
          <w:sz w:val="22"/>
          <w:szCs w:val="22"/>
        </w:rPr>
        <w:t>………………………….……………</w:t>
      </w:r>
    </w:p>
    <w:p w14:paraId="51BB0361" w14:textId="77777777" w:rsidR="0096088F" w:rsidRPr="0096088F" w:rsidRDefault="0096088F" w:rsidP="0096088F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sz w:val="22"/>
          <w:szCs w:val="22"/>
        </w:rPr>
      </w:pPr>
      <w:r w:rsidRPr="0096088F">
        <w:rPr>
          <w:sz w:val="22"/>
          <w:szCs w:val="22"/>
        </w:rPr>
        <w:t xml:space="preserve">2. </w:t>
      </w:r>
      <w:r w:rsidRPr="0096088F">
        <w:rPr>
          <w:bCs/>
          <w:color w:val="000000"/>
          <w:sz w:val="22"/>
          <w:szCs w:val="22"/>
        </w:rPr>
        <w:t>………………………….……………</w:t>
      </w:r>
    </w:p>
    <w:p w14:paraId="21CE40FC" w14:textId="2058F66A" w:rsidR="00C3689B" w:rsidRPr="0096088F" w:rsidRDefault="00C3689B" w:rsidP="0096088F">
      <w:pPr>
        <w:pStyle w:val="Akapitzlist"/>
        <w:spacing w:after="120" w:line="276" w:lineRule="auto"/>
        <w:ind w:left="993"/>
        <w:rPr>
          <w:sz w:val="22"/>
          <w:szCs w:val="22"/>
        </w:rPr>
      </w:pPr>
      <w:r w:rsidRPr="0096088F">
        <w:rPr>
          <w:sz w:val="22"/>
          <w:szCs w:val="22"/>
        </w:rPr>
        <w:t xml:space="preserve"> </w:t>
      </w:r>
    </w:p>
    <w:p w14:paraId="7A008471" w14:textId="49387F5F" w:rsidR="00054634" w:rsidRDefault="00054634" w:rsidP="0096088F">
      <w:pPr>
        <w:spacing w:after="120" w:line="276" w:lineRule="auto"/>
        <w:rPr>
          <w:b/>
          <w:sz w:val="22"/>
          <w:szCs w:val="22"/>
        </w:rPr>
      </w:pPr>
      <w:r w:rsidRPr="0096088F">
        <w:rPr>
          <w:sz w:val="22"/>
          <w:szCs w:val="22"/>
        </w:rPr>
        <w:t xml:space="preserve">zwaną dalej </w:t>
      </w:r>
      <w:r w:rsidRPr="0096088F">
        <w:rPr>
          <w:b/>
          <w:sz w:val="22"/>
          <w:szCs w:val="22"/>
        </w:rPr>
        <w:t xml:space="preserve">,Kupującym”, </w:t>
      </w:r>
    </w:p>
    <w:p w14:paraId="1DF920FB" w14:textId="77777777" w:rsidR="00132698" w:rsidRDefault="00132698" w:rsidP="0096088F">
      <w:pPr>
        <w:spacing w:after="120" w:line="276" w:lineRule="auto"/>
        <w:rPr>
          <w:sz w:val="22"/>
        </w:rPr>
      </w:pPr>
    </w:p>
    <w:p w14:paraId="6D990043" w14:textId="2874A560" w:rsidR="0096088F" w:rsidRPr="00863EF3" w:rsidRDefault="0096088F" w:rsidP="0096088F">
      <w:pPr>
        <w:spacing w:after="120" w:line="276" w:lineRule="auto"/>
        <w:rPr>
          <w:sz w:val="22"/>
        </w:rPr>
      </w:pPr>
      <w:r>
        <w:rPr>
          <w:sz w:val="22"/>
        </w:rPr>
        <w:t>Sprzedawca</w:t>
      </w:r>
      <w:r w:rsidRPr="00863EF3">
        <w:rPr>
          <w:sz w:val="22"/>
        </w:rPr>
        <w:t xml:space="preserve"> i</w:t>
      </w:r>
      <w:r>
        <w:rPr>
          <w:sz w:val="22"/>
        </w:rPr>
        <w:t xml:space="preserve"> Kupujący</w:t>
      </w:r>
      <w:r w:rsidRPr="00863EF3">
        <w:rPr>
          <w:sz w:val="22"/>
        </w:rPr>
        <w:t xml:space="preserve"> zwani są w treści Umowy </w:t>
      </w:r>
      <w:r w:rsidR="00132698">
        <w:rPr>
          <w:sz w:val="22"/>
        </w:rPr>
        <w:t xml:space="preserve">również </w:t>
      </w:r>
      <w:r w:rsidRPr="00863EF3">
        <w:rPr>
          <w:b/>
          <w:sz w:val="22"/>
        </w:rPr>
        <w:t>„Stron</w:t>
      </w:r>
      <w:r w:rsidR="00132698">
        <w:rPr>
          <w:b/>
          <w:sz w:val="22"/>
        </w:rPr>
        <w:t>ami</w:t>
      </w:r>
      <w:r w:rsidRPr="00863EF3">
        <w:rPr>
          <w:b/>
          <w:sz w:val="22"/>
        </w:rPr>
        <w:t>”</w:t>
      </w:r>
      <w:r w:rsidRPr="00863EF3">
        <w:rPr>
          <w:sz w:val="22"/>
        </w:rPr>
        <w:t>.</w:t>
      </w:r>
    </w:p>
    <w:p w14:paraId="49003B25" w14:textId="77777777" w:rsidR="00132698" w:rsidRDefault="00132698" w:rsidP="0096088F">
      <w:pPr>
        <w:spacing w:after="120" w:line="276" w:lineRule="auto"/>
        <w:rPr>
          <w:sz w:val="22"/>
        </w:rPr>
      </w:pPr>
    </w:p>
    <w:p w14:paraId="177B3B27" w14:textId="7972ED22" w:rsidR="0096088F" w:rsidRPr="0096088F" w:rsidRDefault="0096088F" w:rsidP="0096088F">
      <w:pPr>
        <w:spacing w:after="120" w:line="276" w:lineRule="auto"/>
        <w:rPr>
          <w:b/>
          <w:sz w:val="22"/>
          <w:szCs w:val="22"/>
        </w:rPr>
      </w:pPr>
      <w:r w:rsidRPr="00863EF3">
        <w:rPr>
          <w:sz w:val="22"/>
        </w:rPr>
        <w:t>Reprezentanci Stron oświadczają, że są w pełni uprawnieni do zawarcia niniejszej Umowy oraz, że ich umocowania nie wygasły, ani nie zostały ograniczone</w:t>
      </w:r>
    </w:p>
    <w:p w14:paraId="00E5CAD5" w14:textId="56263B6E" w:rsidR="00054634" w:rsidRPr="0096088F" w:rsidRDefault="00054634" w:rsidP="0096088F">
      <w:pPr>
        <w:spacing w:after="120" w:line="276" w:lineRule="auto"/>
        <w:rPr>
          <w:sz w:val="22"/>
          <w:szCs w:val="22"/>
        </w:rPr>
      </w:pPr>
    </w:p>
    <w:p w14:paraId="0AA2F086" w14:textId="77777777" w:rsidR="00054634" w:rsidRPr="0096088F" w:rsidRDefault="00054634" w:rsidP="0096088F">
      <w:pPr>
        <w:spacing w:after="120" w:line="276" w:lineRule="auto"/>
        <w:rPr>
          <w:b/>
          <w:bCs/>
          <w:color w:val="000000"/>
          <w:sz w:val="22"/>
          <w:szCs w:val="22"/>
        </w:rPr>
      </w:pPr>
    </w:p>
    <w:p w14:paraId="27F1FF6D" w14:textId="6CF0C9C1" w:rsidR="000C289C" w:rsidRPr="0096088F" w:rsidRDefault="000C289C" w:rsidP="0096088F">
      <w:pPr>
        <w:spacing w:after="120" w:line="276" w:lineRule="auto"/>
        <w:ind w:right="-16"/>
        <w:jc w:val="both"/>
        <w:rPr>
          <w:bCs/>
          <w:sz w:val="22"/>
          <w:szCs w:val="22"/>
          <w:lang w:eastAsia="ar-SA"/>
        </w:rPr>
      </w:pPr>
    </w:p>
    <w:p w14:paraId="09E0C72A" w14:textId="6C78EFD1" w:rsidR="000C289C" w:rsidRPr="0096088F" w:rsidRDefault="000C289C" w:rsidP="0096088F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</w:p>
    <w:p w14:paraId="0F4547D4" w14:textId="77777777" w:rsidR="000C289C" w:rsidRPr="00D574F5" w:rsidRDefault="000C289C" w:rsidP="00D574F5">
      <w:pPr>
        <w:shd w:val="clear" w:color="auto" w:fill="FFFFFF"/>
        <w:spacing w:after="120" w:line="276" w:lineRule="auto"/>
        <w:ind w:left="426" w:hanging="426"/>
        <w:jc w:val="center"/>
        <w:rPr>
          <w:b/>
          <w:sz w:val="22"/>
          <w:szCs w:val="22"/>
        </w:rPr>
      </w:pPr>
      <w:r w:rsidRPr="00D574F5">
        <w:rPr>
          <w:b/>
          <w:sz w:val="22"/>
          <w:szCs w:val="22"/>
        </w:rPr>
        <w:lastRenderedPageBreak/>
        <w:t>§ 1 - Przedmiot umowy</w:t>
      </w:r>
    </w:p>
    <w:p w14:paraId="6FE13644" w14:textId="77777777" w:rsidR="000C289C" w:rsidRPr="00D574F5" w:rsidRDefault="000C289C" w:rsidP="00D574F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>Przedmiotem niniejszej Umowy Ramowej Sprzedaży, zwanej dalej „Umową”, jest okre</w:t>
      </w:r>
      <w:r w:rsidR="009B47FE" w:rsidRPr="00D574F5">
        <w:rPr>
          <w:rFonts w:eastAsia="Arial"/>
          <w:sz w:val="22"/>
          <w:szCs w:val="22"/>
          <w:lang w:eastAsia="ar-SA"/>
        </w:rPr>
        <w:t xml:space="preserve">ślenie zasad sprzedaży </w:t>
      </w:r>
      <w:r w:rsidR="00EB3F6D" w:rsidRPr="00D574F5">
        <w:rPr>
          <w:rFonts w:eastAsia="Arial"/>
          <w:sz w:val="22"/>
          <w:szCs w:val="22"/>
          <w:lang w:eastAsia="ar-SA"/>
        </w:rPr>
        <w:t>Podkładów</w:t>
      </w:r>
      <w:r w:rsidR="00BD02BC" w:rsidRPr="00D574F5">
        <w:rPr>
          <w:rFonts w:eastAsia="Arial"/>
          <w:sz w:val="22"/>
          <w:szCs w:val="22"/>
          <w:lang w:eastAsia="ar-SA"/>
        </w:rPr>
        <w:t xml:space="preserve"> i Podrozjazdnic drewnianych zgodnie z Załącznikiem </w:t>
      </w:r>
      <w:r w:rsidR="00DA5234" w:rsidRPr="00D574F5">
        <w:rPr>
          <w:rFonts w:eastAsia="Arial"/>
          <w:sz w:val="22"/>
          <w:szCs w:val="22"/>
          <w:lang w:eastAsia="ar-SA"/>
        </w:rPr>
        <w:t xml:space="preserve"> nr 1</w:t>
      </w:r>
      <w:r w:rsidR="009B47FE" w:rsidRPr="00D574F5">
        <w:rPr>
          <w:rFonts w:eastAsia="Arial"/>
          <w:sz w:val="22"/>
          <w:szCs w:val="22"/>
          <w:lang w:eastAsia="ar-SA"/>
        </w:rPr>
        <w:t>, zwanych dalej</w:t>
      </w:r>
      <w:r w:rsidRPr="00D574F5">
        <w:rPr>
          <w:rFonts w:eastAsia="Arial"/>
          <w:sz w:val="22"/>
          <w:szCs w:val="22"/>
          <w:lang w:eastAsia="ar-SA"/>
        </w:rPr>
        <w:t xml:space="preserve"> „</w:t>
      </w:r>
      <w:r w:rsidRPr="00D574F5">
        <w:rPr>
          <w:rFonts w:eastAsia="Arial"/>
          <w:b/>
          <w:sz w:val="22"/>
          <w:szCs w:val="22"/>
          <w:lang w:eastAsia="ar-SA"/>
        </w:rPr>
        <w:t>Produktami</w:t>
      </w:r>
      <w:r w:rsidR="00DA5234" w:rsidRPr="00D574F5">
        <w:rPr>
          <w:rFonts w:eastAsia="Arial"/>
          <w:sz w:val="22"/>
          <w:szCs w:val="22"/>
          <w:lang w:eastAsia="ar-SA"/>
        </w:rPr>
        <w:t xml:space="preserve">”  </w:t>
      </w:r>
      <w:r w:rsidRPr="00D574F5">
        <w:rPr>
          <w:rFonts w:eastAsia="Arial"/>
          <w:sz w:val="22"/>
          <w:szCs w:val="22"/>
          <w:lang w:eastAsia="ar-SA"/>
        </w:rPr>
        <w:t xml:space="preserve"> na zasadach określonych dalszą treścią Umowy.</w:t>
      </w:r>
    </w:p>
    <w:p w14:paraId="2DEBB146" w14:textId="77777777" w:rsidR="000C289C" w:rsidRPr="00D574F5" w:rsidRDefault="000C289C" w:rsidP="00D574F5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D574F5">
        <w:rPr>
          <w:rFonts w:eastAsia="Arial"/>
          <w:b/>
          <w:sz w:val="22"/>
          <w:szCs w:val="22"/>
          <w:lang w:eastAsia="ar-SA"/>
        </w:rPr>
        <w:t>Sprzedawca</w:t>
      </w:r>
      <w:r w:rsidRPr="00D574F5">
        <w:rPr>
          <w:rFonts w:eastAsia="Arial"/>
          <w:sz w:val="22"/>
          <w:szCs w:val="22"/>
          <w:lang w:eastAsia="ar-SA"/>
        </w:rPr>
        <w:t xml:space="preserve"> oświadcza,</w:t>
      </w:r>
      <w:r w:rsidRPr="00D574F5">
        <w:rPr>
          <w:sz w:val="22"/>
          <w:szCs w:val="22"/>
        </w:rPr>
        <w:t xml:space="preserve"> że produkty są wolne od jakichkolwiek roszczeń osób trzecich, </w:t>
      </w:r>
      <w:r w:rsidR="00E46E76" w:rsidRPr="00D574F5">
        <w:rPr>
          <w:sz w:val="22"/>
          <w:szCs w:val="22"/>
        </w:rPr>
        <w:t xml:space="preserve">                            </w:t>
      </w:r>
      <w:r w:rsidRPr="00D574F5">
        <w:rPr>
          <w:sz w:val="22"/>
          <w:szCs w:val="22"/>
        </w:rPr>
        <w:t>a</w:t>
      </w:r>
      <w:r w:rsidR="00E46E76" w:rsidRPr="00D574F5">
        <w:rPr>
          <w:sz w:val="22"/>
          <w:szCs w:val="22"/>
        </w:rPr>
        <w:t xml:space="preserve"> </w:t>
      </w:r>
      <w:r w:rsidRPr="00D574F5">
        <w:rPr>
          <w:sz w:val="22"/>
          <w:szCs w:val="22"/>
        </w:rPr>
        <w:t xml:space="preserve">w szczególności ich produkcja, lub dostawa dla </w:t>
      </w:r>
      <w:r w:rsidRPr="00D574F5">
        <w:rPr>
          <w:b/>
          <w:sz w:val="22"/>
          <w:szCs w:val="22"/>
        </w:rPr>
        <w:t>Kupującego</w:t>
      </w:r>
      <w:r w:rsidRPr="00D574F5">
        <w:rPr>
          <w:sz w:val="22"/>
          <w:szCs w:val="22"/>
        </w:rPr>
        <w:t xml:space="preserve"> nie naruszyła praw do patentu, wzoru użytkowego, znaku towarowego, czy innych autorskich praw majątkowych.</w:t>
      </w:r>
    </w:p>
    <w:p w14:paraId="45FC8F24" w14:textId="6B544A4B" w:rsidR="000C289C" w:rsidRPr="00D574F5" w:rsidRDefault="000C289C" w:rsidP="00D574F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Arial"/>
          <w:sz w:val="22"/>
          <w:szCs w:val="22"/>
          <w:u w:val="single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t>Sprzedawca</w:t>
      </w:r>
      <w:r w:rsidRPr="00D574F5">
        <w:rPr>
          <w:rFonts w:eastAsia="Arial"/>
          <w:sz w:val="22"/>
          <w:szCs w:val="22"/>
          <w:lang w:eastAsia="ar-SA"/>
        </w:rPr>
        <w:t xml:space="preserve"> oświadcza, że posiada wszelkie wymagane</w:t>
      </w:r>
      <w:r w:rsidR="0058528D" w:rsidRPr="00D574F5">
        <w:rPr>
          <w:rFonts w:eastAsia="Arial"/>
          <w:sz w:val="22"/>
          <w:szCs w:val="22"/>
          <w:lang w:eastAsia="ar-SA"/>
        </w:rPr>
        <w:t xml:space="preserve"> i aktualnie obowiązujące</w:t>
      </w:r>
      <w:r w:rsidRPr="00D574F5">
        <w:rPr>
          <w:rFonts w:eastAsia="Arial"/>
          <w:sz w:val="22"/>
          <w:szCs w:val="22"/>
          <w:lang w:eastAsia="ar-SA"/>
        </w:rPr>
        <w:t xml:space="preserve"> przez PKP PLK świadectwa dopuszczenia oraz, że podkłady są wykonywane zgodnie </w:t>
      </w:r>
      <w:r w:rsidRPr="00D574F5">
        <w:rPr>
          <w:sz w:val="22"/>
          <w:szCs w:val="22"/>
        </w:rPr>
        <w:t>z wymoga</w:t>
      </w:r>
      <w:r w:rsidR="00DA5234" w:rsidRPr="00D574F5">
        <w:rPr>
          <w:sz w:val="22"/>
          <w:szCs w:val="22"/>
        </w:rPr>
        <w:t>mi technicznymi</w:t>
      </w:r>
      <w:r w:rsidR="00E42131" w:rsidRPr="00D574F5">
        <w:rPr>
          <w:bCs/>
          <w:sz w:val="22"/>
          <w:szCs w:val="22"/>
        </w:rPr>
        <w:t>.</w:t>
      </w:r>
    </w:p>
    <w:p w14:paraId="050C2136" w14:textId="77777777" w:rsidR="000C289C" w:rsidRPr="00D574F5" w:rsidRDefault="000C289C" w:rsidP="00D574F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t>Sprzedawca</w:t>
      </w:r>
      <w:r w:rsidRPr="00D574F5">
        <w:rPr>
          <w:rFonts w:eastAsia="Arial"/>
          <w:sz w:val="22"/>
          <w:szCs w:val="22"/>
          <w:lang w:eastAsia="ar-SA"/>
        </w:rPr>
        <w:t xml:space="preserve"> zapewnia, iż posiada odpowiedni potencjał techniczny, organizacyjny, serwisowy oraz zapewnia odpowiednie przygotowanie merytoryczne i doświadczenie osób przeznaczonych do wykonywania Umowy. </w:t>
      </w:r>
    </w:p>
    <w:p w14:paraId="3D62D2E2" w14:textId="77777777" w:rsidR="000C289C" w:rsidRPr="00D574F5" w:rsidRDefault="00B71CE5" w:rsidP="00D574F5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D574F5">
        <w:rPr>
          <w:b/>
          <w:sz w:val="22"/>
          <w:szCs w:val="22"/>
        </w:rPr>
        <w:t>Sprzedawca</w:t>
      </w:r>
      <w:r w:rsidR="000C289C" w:rsidRPr="00D574F5">
        <w:rPr>
          <w:sz w:val="22"/>
          <w:szCs w:val="22"/>
        </w:rPr>
        <w:t xml:space="preserve"> oświadcza, że jest płatnikiem podatku VAT i jest upoważniony do wystawiania faktur VAT, a Kupujący upoważnia </w:t>
      </w:r>
      <w:r w:rsidR="000C289C" w:rsidRPr="00D574F5">
        <w:rPr>
          <w:b/>
          <w:sz w:val="22"/>
          <w:szCs w:val="22"/>
        </w:rPr>
        <w:t>Sprzedawcę</w:t>
      </w:r>
      <w:r w:rsidR="000C289C" w:rsidRPr="00D574F5">
        <w:rPr>
          <w:sz w:val="22"/>
          <w:szCs w:val="22"/>
        </w:rPr>
        <w:t xml:space="preserve"> do wystawienia faktury bez swojego podpisu.</w:t>
      </w:r>
    </w:p>
    <w:p w14:paraId="1340FFC5" w14:textId="1F6F4F4F" w:rsidR="000C289C" w:rsidRPr="00D574F5" w:rsidRDefault="000C289C" w:rsidP="00D574F5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426" w:hanging="426"/>
        <w:jc w:val="both"/>
        <w:rPr>
          <w:color w:val="FF0000"/>
          <w:sz w:val="22"/>
          <w:szCs w:val="22"/>
        </w:rPr>
      </w:pPr>
      <w:r w:rsidRPr="00D574F5">
        <w:rPr>
          <w:b/>
          <w:sz w:val="22"/>
          <w:szCs w:val="22"/>
        </w:rPr>
        <w:t>Kupujący</w:t>
      </w:r>
      <w:r w:rsidRPr="00D574F5">
        <w:rPr>
          <w:sz w:val="22"/>
          <w:szCs w:val="22"/>
        </w:rPr>
        <w:t xml:space="preserve"> oświadcza, iż nie istnieją żadne okoliczności uniemożliwiające mu prawidłowe realizowanie postanowień określonych w niniejszej umowie, w szczególności nie istnieją żadne okoliczności uniemożliwiające mu dokonywanie terminowych płatności na rzecz </w:t>
      </w:r>
      <w:r w:rsidRPr="00D574F5">
        <w:rPr>
          <w:b/>
          <w:sz w:val="22"/>
          <w:szCs w:val="22"/>
        </w:rPr>
        <w:t>Sprzedawcy</w:t>
      </w:r>
      <w:r w:rsidRPr="00D574F5">
        <w:rPr>
          <w:sz w:val="22"/>
          <w:szCs w:val="22"/>
        </w:rPr>
        <w:t xml:space="preserve"> oraz iż  nie istnieją podstawy do ogłoszenia upadłości lub likwidacji </w:t>
      </w:r>
      <w:r w:rsidRPr="00D574F5">
        <w:rPr>
          <w:b/>
          <w:sz w:val="22"/>
          <w:szCs w:val="22"/>
        </w:rPr>
        <w:t>Kupującego</w:t>
      </w:r>
      <w:r w:rsidR="00E42131" w:rsidRPr="00D574F5">
        <w:rPr>
          <w:sz w:val="22"/>
          <w:szCs w:val="22"/>
        </w:rPr>
        <w:t>.</w:t>
      </w:r>
    </w:p>
    <w:p w14:paraId="3FA0EFF9" w14:textId="1BB30227" w:rsidR="000C289C" w:rsidRPr="00D574F5" w:rsidRDefault="000C289C" w:rsidP="00D574F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D574F5">
        <w:rPr>
          <w:rFonts w:eastAsia="Arial"/>
          <w:sz w:val="22"/>
          <w:szCs w:val="22"/>
          <w:lang w:eastAsia="ar-SA"/>
        </w:rPr>
        <w:t>Strony ustalają</w:t>
      </w:r>
      <w:r w:rsidR="001D1ED9" w:rsidRPr="00D574F5">
        <w:rPr>
          <w:rFonts w:eastAsia="Arial"/>
          <w:sz w:val="22"/>
          <w:szCs w:val="22"/>
          <w:lang w:eastAsia="ar-SA"/>
        </w:rPr>
        <w:t>,</w:t>
      </w:r>
      <w:r w:rsidRPr="00D574F5">
        <w:rPr>
          <w:rFonts w:eastAsia="Arial"/>
          <w:sz w:val="22"/>
          <w:szCs w:val="22"/>
          <w:lang w:eastAsia="ar-SA"/>
        </w:rPr>
        <w:t xml:space="preserve"> że </w:t>
      </w:r>
      <w:r w:rsidRPr="00D574F5">
        <w:rPr>
          <w:rFonts w:eastAsia="Arial"/>
          <w:b/>
          <w:sz w:val="22"/>
          <w:szCs w:val="22"/>
          <w:lang w:eastAsia="ar-SA"/>
        </w:rPr>
        <w:t>Kupujący</w:t>
      </w:r>
      <w:r w:rsidRPr="00D574F5">
        <w:rPr>
          <w:rFonts w:eastAsia="Arial"/>
          <w:sz w:val="22"/>
          <w:szCs w:val="22"/>
          <w:lang w:eastAsia="ar-SA"/>
        </w:rPr>
        <w:t xml:space="preserve"> nabywać będzie</w:t>
      </w:r>
      <w:r w:rsidRPr="00D574F5">
        <w:rPr>
          <w:rFonts w:eastAsia="Arial"/>
          <w:color w:val="FF0000"/>
          <w:sz w:val="22"/>
          <w:szCs w:val="22"/>
          <w:lang w:eastAsia="ar-SA"/>
        </w:rPr>
        <w:t xml:space="preserve"> </w:t>
      </w:r>
      <w:r w:rsidR="00080246" w:rsidRPr="00D574F5">
        <w:rPr>
          <w:rFonts w:eastAsia="Arial"/>
          <w:sz w:val="22"/>
          <w:szCs w:val="22"/>
          <w:lang w:eastAsia="ar-SA"/>
        </w:rPr>
        <w:t>p</w:t>
      </w:r>
      <w:r w:rsidR="009B47FE" w:rsidRPr="00D574F5">
        <w:rPr>
          <w:rFonts w:eastAsia="Arial"/>
          <w:sz w:val="22"/>
          <w:szCs w:val="22"/>
          <w:lang w:eastAsia="ar-SA"/>
        </w:rPr>
        <w:t>rodukty</w:t>
      </w:r>
      <w:r w:rsidRPr="00D574F5">
        <w:rPr>
          <w:rFonts w:eastAsia="Arial"/>
          <w:sz w:val="22"/>
          <w:szCs w:val="22"/>
          <w:lang w:eastAsia="ar-SA"/>
        </w:rPr>
        <w:t xml:space="preserve"> od </w:t>
      </w:r>
      <w:r w:rsidRPr="00D574F5">
        <w:rPr>
          <w:rFonts w:eastAsia="Arial"/>
          <w:b/>
          <w:sz w:val="22"/>
          <w:szCs w:val="22"/>
          <w:lang w:eastAsia="ar-SA"/>
        </w:rPr>
        <w:t>Sprzedającego</w:t>
      </w:r>
      <w:r w:rsidRPr="00D574F5">
        <w:rPr>
          <w:rFonts w:eastAsia="Arial"/>
          <w:sz w:val="22"/>
          <w:szCs w:val="22"/>
          <w:lang w:eastAsia="ar-SA"/>
        </w:rPr>
        <w:t xml:space="preserve"> celem wykorzystania ich wyłącznie do realizacji robót wskazanych powyżej. </w:t>
      </w:r>
      <w:r w:rsidRPr="00D574F5">
        <w:rPr>
          <w:rFonts w:eastAsia="Arial"/>
          <w:b/>
          <w:bCs/>
          <w:sz w:val="22"/>
          <w:szCs w:val="22"/>
          <w:lang w:eastAsia="ar-SA"/>
        </w:rPr>
        <w:t>Kupujący</w:t>
      </w:r>
      <w:r w:rsidRPr="00D574F5">
        <w:rPr>
          <w:rFonts w:eastAsia="Arial"/>
          <w:sz w:val="22"/>
          <w:szCs w:val="22"/>
          <w:lang w:eastAsia="ar-SA"/>
        </w:rPr>
        <w:t xml:space="preserve"> zobowiązuje się iż </w:t>
      </w:r>
      <w:r w:rsidR="009B47FE" w:rsidRPr="00D574F5">
        <w:rPr>
          <w:rFonts w:eastAsia="Arial"/>
          <w:sz w:val="22"/>
          <w:szCs w:val="22"/>
          <w:lang w:eastAsia="ar-SA"/>
        </w:rPr>
        <w:t xml:space="preserve">Produktów </w:t>
      </w:r>
      <w:r w:rsidRPr="00D574F5">
        <w:rPr>
          <w:rFonts w:eastAsia="Arial"/>
          <w:sz w:val="22"/>
          <w:szCs w:val="22"/>
          <w:lang w:eastAsia="ar-SA"/>
        </w:rPr>
        <w:t xml:space="preserve"> zakupionych od Sprzedawcy  w ramach niniejszej umowy  nie będzie zbywał na rzecz innych podmiotów, chyba że </w:t>
      </w:r>
      <w:r w:rsidRPr="00D574F5">
        <w:rPr>
          <w:rFonts w:eastAsia="Arial"/>
          <w:b/>
          <w:sz w:val="22"/>
          <w:szCs w:val="22"/>
          <w:lang w:eastAsia="ar-SA"/>
        </w:rPr>
        <w:t>Sprzedający</w:t>
      </w:r>
      <w:r w:rsidRPr="00D574F5">
        <w:rPr>
          <w:rFonts w:eastAsia="Arial"/>
          <w:sz w:val="22"/>
          <w:szCs w:val="22"/>
          <w:lang w:eastAsia="ar-SA"/>
        </w:rPr>
        <w:t xml:space="preserve"> na takie zbycie  wyrazi zgodę w formie pisemnej</w:t>
      </w:r>
      <w:r w:rsidR="00E42131" w:rsidRPr="00D574F5">
        <w:rPr>
          <w:rFonts w:eastAsia="Arial"/>
          <w:sz w:val="22"/>
          <w:szCs w:val="22"/>
          <w:lang w:eastAsia="ar-SA"/>
        </w:rPr>
        <w:t>.</w:t>
      </w:r>
    </w:p>
    <w:p w14:paraId="1C230145" w14:textId="77777777" w:rsidR="000C289C" w:rsidRPr="00D574F5" w:rsidRDefault="000C289C" w:rsidP="00D574F5">
      <w:pPr>
        <w:shd w:val="clear" w:color="auto" w:fill="FFFFFF"/>
        <w:spacing w:after="120" w:line="276" w:lineRule="auto"/>
        <w:ind w:left="426" w:hanging="426"/>
        <w:jc w:val="center"/>
        <w:rPr>
          <w:b/>
          <w:color w:val="FF0000"/>
          <w:sz w:val="22"/>
          <w:szCs w:val="22"/>
        </w:rPr>
      </w:pPr>
    </w:p>
    <w:p w14:paraId="05F4776E" w14:textId="05B45DEE" w:rsidR="00C75CBC" w:rsidRPr="00D574F5" w:rsidRDefault="00C75CBC" w:rsidP="00D574F5">
      <w:pPr>
        <w:shd w:val="clear" w:color="auto" w:fill="FFFFFF"/>
        <w:spacing w:after="120" w:line="276" w:lineRule="auto"/>
        <w:ind w:left="426" w:hanging="426"/>
        <w:jc w:val="center"/>
        <w:rPr>
          <w:rFonts w:eastAsia="Arial"/>
          <w:b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t>§ 2 - Spełnienie wymogów prawnych</w:t>
      </w:r>
    </w:p>
    <w:p w14:paraId="0E9675C1" w14:textId="77777777" w:rsidR="00C75CBC" w:rsidRPr="00D574F5" w:rsidRDefault="00C75CBC" w:rsidP="00D574F5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t>Sprzedawca</w:t>
      </w:r>
      <w:r w:rsidRPr="00D574F5">
        <w:rPr>
          <w:rFonts w:eastAsia="Arial"/>
          <w:sz w:val="22"/>
          <w:szCs w:val="22"/>
          <w:lang w:eastAsia="ar-SA"/>
        </w:rPr>
        <w:t xml:space="preserve"> gwarantuje parametry Produktów zgodne z wymogami technicznymi, dopuszczonymi do stosowania przez </w:t>
      </w:r>
      <w:r w:rsidR="00532E56" w:rsidRPr="00D574F5">
        <w:rPr>
          <w:rFonts w:eastAsia="Arial"/>
          <w:sz w:val="22"/>
          <w:szCs w:val="22"/>
          <w:lang w:eastAsia="ar-SA"/>
        </w:rPr>
        <w:t>PKP PL</w:t>
      </w:r>
      <w:r w:rsidR="002C5BBC" w:rsidRPr="00D574F5">
        <w:rPr>
          <w:rFonts w:eastAsia="Arial"/>
          <w:sz w:val="22"/>
          <w:szCs w:val="22"/>
          <w:lang w:eastAsia="ar-SA"/>
        </w:rPr>
        <w:t>K S.A.</w:t>
      </w:r>
    </w:p>
    <w:p w14:paraId="3D3028D5" w14:textId="711FF127" w:rsidR="00C75CBC" w:rsidRPr="00D574F5" w:rsidRDefault="00C75CBC" w:rsidP="00D574F5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t>Sprzedawca</w:t>
      </w:r>
      <w:r w:rsidRPr="00D574F5">
        <w:rPr>
          <w:rFonts w:eastAsia="Arial"/>
          <w:sz w:val="22"/>
          <w:szCs w:val="22"/>
          <w:lang w:eastAsia="ar-SA"/>
        </w:rPr>
        <w:t xml:space="preserve"> dostarczy Kupującemu wszelkie dokumenty jakościowe wymagane przez pr</w:t>
      </w:r>
      <w:r w:rsidR="001D72C3" w:rsidRPr="00D574F5">
        <w:rPr>
          <w:rFonts w:eastAsia="Arial"/>
          <w:sz w:val="22"/>
          <w:szCs w:val="22"/>
          <w:lang w:eastAsia="ar-SA"/>
        </w:rPr>
        <w:t>zepisy prawa, oraz PKP PLK SA. d</w:t>
      </w:r>
      <w:r w:rsidR="00054634" w:rsidRPr="00D574F5">
        <w:rPr>
          <w:rFonts w:eastAsia="Arial"/>
          <w:sz w:val="22"/>
          <w:szCs w:val="22"/>
          <w:lang w:eastAsia="ar-SA"/>
        </w:rPr>
        <w:t>o dnia podpisania niniejszej Umowy.</w:t>
      </w:r>
    </w:p>
    <w:p w14:paraId="7B9B444C" w14:textId="77777777" w:rsidR="00BB0E56" w:rsidRPr="00D574F5" w:rsidRDefault="00BB0E56" w:rsidP="00D574F5">
      <w:pPr>
        <w:shd w:val="clear" w:color="auto" w:fill="FFFFFF"/>
        <w:spacing w:after="120" w:line="276" w:lineRule="auto"/>
        <w:ind w:left="426" w:hanging="426"/>
        <w:jc w:val="center"/>
        <w:rPr>
          <w:rFonts w:eastAsia="Arial"/>
          <w:b/>
          <w:sz w:val="22"/>
          <w:szCs w:val="22"/>
          <w:lang w:eastAsia="ar-SA"/>
        </w:rPr>
      </w:pPr>
    </w:p>
    <w:p w14:paraId="0E981E69" w14:textId="77777777" w:rsidR="00C75CBC" w:rsidRPr="00D574F5" w:rsidRDefault="00C75CBC" w:rsidP="00D574F5">
      <w:pPr>
        <w:shd w:val="clear" w:color="auto" w:fill="FFFFFF"/>
        <w:spacing w:after="120" w:line="276" w:lineRule="auto"/>
        <w:ind w:left="426" w:hanging="426"/>
        <w:jc w:val="center"/>
        <w:rPr>
          <w:rFonts w:eastAsia="Arial"/>
          <w:b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t xml:space="preserve">§ 3 - Procedura składania  zamówień  </w:t>
      </w:r>
    </w:p>
    <w:p w14:paraId="759531E8" w14:textId="77777777" w:rsidR="00361178" w:rsidRDefault="00C75CBC" w:rsidP="00361178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425" w:hanging="425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t>Kupujący</w:t>
      </w:r>
      <w:r w:rsidR="009B47FE" w:rsidRPr="00D574F5">
        <w:rPr>
          <w:rFonts w:eastAsia="Arial"/>
          <w:sz w:val="22"/>
          <w:szCs w:val="22"/>
          <w:lang w:eastAsia="ar-SA"/>
        </w:rPr>
        <w:t xml:space="preserve">  będzie zamawiał </w:t>
      </w:r>
      <w:r w:rsidR="00080246" w:rsidRPr="00D574F5">
        <w:rPr>
          <w:rFonts w:eastAsia="Arial"/>
          <w:sz w:val="22"/>
          <w:szCs w:val="22"/>
          <w:lang w:eastAsia="ar-SA"/>
        </w:rPr>
        <w:t>p</w:t>
      </w:r>
      <w:r w:rsidR="009B47FE" w:rsidRPr="00D574F5">
        <w:rPr>
          <w:rFonts w:eastAsia="Arial"/>
          <w:sz w:val="22"/>
          <w:szCs w:val="22"/>
          <w:lang w:eastAsia="ar-SA"/>
        </w:rPr>
        <w:t xml:space="preserve">rodukty </w:t>
      </w:r>
      <w:r w:rsidR="00E320D8" w:rsidRPr="00D574F5">
        <w:rPr>
          <w:rFonts w:eastAsia="Arial"/>
          <w:sz w:val="22"/>
          <w:szCs w:val="22"/>
          <w:lang w:eastAsia="ar-SA"/>
        </w:rPr>
        <w:t>na  podstawie</w:t>
      </w:r>
      <w:r w:rsidR="00BD3E5D" w:rsidRPr="00D574F5">
        <w:rPr>
          <w:rFonts w:eastAsia="Arial"/>
          <w:sz w:val="22"/>
          <w:szCs w:val="22"/>
          <w:lang w:eastAsia="ar-SA"/>
        </w:rPr>
        <w:t xml:space="preserve">  </w:t>
      </w:r>
      <w:r w:rsidR="00361178">
        <w:rPr>
          <w:rFonts w:eastAsia="Arial"/>
          <w:sz w:val="22"/>
          <w:szCs w:val="22"/>
          <w:lang w:eastAsia="ar-SA"/>
        </w:rPr>
        <w:t>z</w:t>
      </w:r>
      <w:r w:rsidR="00E320D8" w:rsidRPr="00D574F5">
        <w:rPr>
          <w:rFonts w:eastAsia="Arial"/>
          <w:sz w:val="22"/>
          <w:szCs w:val="22"/>
          <w:lang w:eastAsia="ar-SA"/>
        </w:rPr>
        <w:t>amówie</w:t>
      </w:r>
      <w:r w:rsidR="00361178">
        <w:rPr>
          <w:rFonts w:eastAsia="Arial"/>
          <w:sz w:val="22"/>
          <w:szCs w:val="22"/>
          <w:lang w:eastAsia="ar-SA"/>
        </w:rPr>
        <w:t>ń</w:t>
      </w:r>
      <w:r w:rsidR="00E320D8" w:rsidRPr="00D574F5">
        <w:rPr>
          <w:rFonts w:eastAsia="Arial"/>
          <w:sz w:val="22"/>
          <w:szCs w:val="22"/>
          <w:lang w:eastAsia="ar-SA"/>
        </w:rPr>
        <w:t>,</w:t>
      </w:r>
      <w:r w:rsidRPr="00D574F5">
        <w:rPr>
          <w:rFonts w:eastAsia="Arial"/>
          <w:sz w:val="22"/>
          <w:szCs w:val="22"/>
          <w:lang w:eastAsia="ar-SA"/>
        </w:rPr>
        <w:t xml:space="preserve"> </w:t>
      </w:r>
      <w:r w:rsidR="00361178">
        <w:rPr>
          <w:rFonts w:eastAsia="Arial"/>
          <w:sz w:val="22"/>
          <w:szCs w:val="22"/>
          <w:lang w:eastAsia="ar-SA"/>
        </w:rPr>
        <w:t xml:space="preserve">które </w:t>
      </w:r>
      <w:r w:rsidRPr="00D574F5">
        <w:rPr>
          <w:rFonts w:eastAsia="Arial"/>
          <w:sz w:val="22"/>
          <w:szCs w:val="22"/>
          <w:lang w:eastAsia="ar-SA"/>
        </w:rPr>
        <w:t xml:space="preserve">składane będą w formie </w:t>
      </w:r>
      <w:r w:rsidRPr="00361178">
        <w:rPr>
          <w:rFonts w:eastAsia="Arial"/>
          <w:sz w:val="22"/>
          <w:szCs w:val="22"/>
          <w:lang w:eastAsia="ar-SA"/>
        </w:rPr>
        <w:t>pisemnej</w:t>
      </w:r>
      <w:r w:rsidR="00361178" w:rsidRPr="00361178">
        <w:rPr>
          <w:rFonts w:eastAsia="Arial"/>
          <w:sz w:val="22"/>
          <w:szCs w:val="22"/>
          <w:lang w:eastAsia="ar-SA"/>
        </w:rPr>
        <w:t xml:space="preserve"> </w:t>
      </w:r>
      <w:r w:rsidRPr="00361178">
        <w:rPr>
          <w:rFonts w:eastAsia="Arial"/>
          <w:sz w:val="22"/>
          <w:szCs w:val="22"/>
          <w:lang w:eastAsia="ar-SA"/>
        </w:rPr>
        <w:t>lub przesyłane za pośrednictwem e-m</w:t>
      </w:r>
      <w:r w:rsidR="001D72C3" w:rsidRPr="00361178">
        <w:rPr>
          <w:rFonts w:eastAsia="Arial"/>
          <w:sz w:val="22"/>
          <w:szCs w:val="22"/>
          <w:lang w:eastAsia="ar-SA"/>
        </w:rPr>
        <w:t>aila</w:t>
      </w:r>
      <w:r w:rsidR="00361178" w:rsidRPr="00361178">
        <w:rPr>
          <w:rFonts w:eastAsia="Arial"/>
          <w:sz w:val="22"/>
          <w:szCs w:val="22"/>
          <w:lang w:eastAsia="ar-SA"/>
        </w:rPr>
        <w:t>.</w:t>
      </w:r>
    </w:p>
    <w:p w14:paraId="1C75EBB2" w14:textId="437188AD" w:rsidR="00361178" w:rsidRPr="00361178" w:rsidRDefault="00C75CBC" w:rsidP="00361178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425" w:hanging="425"/>
        <w:jc w:val="both"/>
        <w:rPr>
          <w:rFonts w:eastAsia="Arial"/>
          <w:sz w:val="22"/>
          <w:szCs w:val="22"/>
          <w:lang w:eastAsia="ar-SA"/>
        </w:rPr>
      </w:pPr>
      <w:r w:rsidRPr="00361178">
        <w:rPr>
          <w:rFonts w:eastAsia="Arial"/>
          <w:sz w:val="22"/>
          <w:szCs w:val="22"/>
          <w:lang w:eastAsia="ar-SA"/>
        </w:rPr>
        <w:t>Zamówienia będą składane w miarę zapotrzebowania</w:t>
      </w:r>
      <w:r w:rsidR="009B47FE" w:rsidRPr="00361178">
        <w:rPr>
          <w:rFonts w:eastAsia="Arial"/>
          <w:sz w:val="22"/>
          <w:szCs w:val="22"/>
          <w:lang w:eastAsia="ar-SA"/>
        </w:rPr>
        <w:t xml:space="preserve"> na dostawę produktów</w:t>
      </w:r>
      <w:r w:rsidRPr="00361178">
        <w:rPr>
          <w:rFonts w:eastAsia="Arial"/>
          <w:sz w:val="22"/>
          <w:szCs w:val="22"/>
          <w:lang w:eastAsia="ar-SA"/>
        </w:rPr>
        <w:t xml:space="preserve"> z terminem  realizacji nie krótszym niż 14 dni roboczych. </w:t>
      </w:r>
    </w:p>
    <w:p w14:paraId="03B81C74" w14:textId="4B4AA7FD" w:rsidR="00D7556C" w:rsidRPr="00D7556C" w:rsidRDefault="00D7556C" w:rsidP="00D7556C">
      <w:pPr>
        <w:pStyle w:val="Akapitzlist"/>
        <w:numPr>
          <w:ilvl w:val="0"/>
          <w:numId w:val="15"/>
        </w:numPr>
        <w:shd w:val="clear" w:color="auto" w:fill="FFFFFF"/>
        <w:spacing w:after="240" w:line="276" w:lineRule="auto"/>
        <w:ind w:left="425" w:hanging="425"/>
        <w:jc w:val="both"/>
        <w:rPr>
          <w:rStyle w:val="apple-converted-space"/>
          <w:rFonts w:eastAsia="Arial"/>
          <w:sz w:val="22"/>
          <w:szCs w:val="22"/>
          <w:lang w:eastAsia="ar-SA"/>
        </w:rPr>
      </w:pPr>
      <w:r w:rsidRPr="00D7556C">
        <w:rPr>
          <w:b/>
          <w:bCs/>
          <w:sz w:val="22"/>
        </w:rPr>
        <w:t>Kupujący</w:t>
      </w:r>
      <w:r w:rsidR="00361178" w:rsidRPr="00361178">
        <w:rPr>
          <w:sz w:val="22"/>
        </w:rPr>
        <w:t xml:space="preserve"> składa </w:t>
      </w:r>
      <w:r w:rsidRPr="00D7556C">
        <w:rPr>
          <w:b/>
          <w:bCs/>
          <w:sz w:val="22"/>
        </w:rPr>
        <w:t>Sprzedającemu</w:t>
      </w:r>
      <w:r w:rsidR="00361178" w:rsidRPr="00361178">
        <w:rPr>
          <w:sz w:val="22"/>
        </w:rPr>
        <w:t xml:space="preserve"> zlecenie/zamówienie jednostkowe, które powinno zawierać następujące informacje:</w:t>
      </w:r>
    </w:p>
    <w:p w14:paraId="29B30D18" w14:textId="7FFA7B2E" w:rsidR="00D7556C" w:rsidRPr="00D7556C" w:rsidRDefault="00D7556C" w:rsidP="00D7556C">
      <w:pPr>
        <w:pStyle w:val="Akapitzlist"/>
        <w:numPr>
          <w:ilvl w:val="0"/>
          <w:numId w:val="33"/>
        </w:numPr>
        <w:spacing w:before="120" w:after="120" w:line="276" w:lineRule="auto"/>
        <w:ind w:left="709" w:hanging="283"/>
        <w:jc w:val="both"/>
        <w:rPr>
          <w:sz w:val="22"/>
          <w:szCs w:val="22"/>
        </w:rPr>
      </w:pPr>
      <w:r w:rsidRPr="00D7556C">
        <w:rPr>
          <w:sz w:val="22"/>
          <w:szCs w:val="22"/>
        </w:rPr>
        <w:t xml:space="preserve">rodzaj i ilość zamówionych </w:t>
      </w:r>
      <w:r>
        <w:rPr>
          <w:sz w:val="22"/>
          <w:szCs w:val="22"/>
        </w:rPr>
        <w:t>t</w:t>
      </w:r>
      <w:r w:rsidRPr="00D7556C">
        <w:rPr>
          <w:sz w:val="22"/>
          <w:szCs w:val="22"/>
        </w:rPr>
        <w:t xml:space="preserve">owarów, </w:t>
      </w:r>
    </w:p>
    <w:p w14:paraId="550A2616" w14:textId="77777777" w:rsidR="00D7556C" w:rsidRPr="00D7556C" w:rsidRDefault="00D7556C" w:rsidP="00D7556C">
      <w:pPr>
        <w:pStyle w:val="Akapitzlist"/>
        <w:numPr>
          <w:ilvl w:val="0"/>
          <w:numId w:val="33"/>
        </w:numPr>
        <w:spacing w:after="120" w:line="276" w:lineRule="auto"/>
        <w:ind w:left="709" w:hanging="283"/>
        <w:jc w:val="both"/>
        <w:rPr>
          <w:sz w:val="22"/>
          <w:szCs w:val="22"/>
        </w:rPr>
      </w:pPr>
      <w:r w:rsidRPr="00D7556C">
        <w:rPr>
          <w:sz w:val="22"/>
          <w:szCs w:val="22"/>
        </w:rPr>
        <w:t xml:space="preserve">dane odbiorcy zamówienia, </w:t>
      </w:r>
    </w:p>
    <w:p w14:paraId="75962121" w14:textId="77777777" w:rsidR="00D7556C" w:rsidRPr="00D7556C" w:rsidRDefault="00D7556C" w:rsidP="00D7556C">
      <w:pPr>
        <w:pStyle w:val="Akapitzlist"/>
        <w:numPr>
          <w:ilvl w:val="0"/>
          <w:numId w:val="33"/>
        </w:numPr>
        <w:spacing w:after="120" w:line="276" w:lineRule="auto"/>
        <w:ind w:left="709" w:hanging="283"/>
        <w:jc w:val="both"/>
        <w:rPr>
          <w:sz w:val="22"/>
          <w:szCs w:val="22"/>
        </w:rPr>
      </w:pPr>
      <w:r w:rsidRPr="00D7556C">
        <w:rPr>
          <w:sz w:val="22"/>
          <w:szCs w:val="22"/>
        </w:rPr>
        <w:t xml:space="preserve">sposób dostawy/środek transportu, </w:t>
      </w:r>
    </w:p>
    <w:p w14:paraId="62AB091F" w14:textId="15CC009D" w:rsidR="00D7556C" w:rsidRPr="00D7556C" w:rsidRDefault="00D7556C" w:rsidP="00D7556C">
      <w:pPr>
        <w:pStyle w:val="Akapitzlist"/>
        <w:numPr>
          <w:ilvl w:val="0"/>
          <w:numId w:val="33"/>
        </w:numPr>
        <w:spacing w:after="120" w:line="276" w:lineRule="auto"/>
        <w:ind w:left="709" w:hanging="283"/>
        <w:jc w:val="both"/>
        <w:rPr>
          <w:sz w:val="22"/>
          <w:szCs w:val="22"/>
        </w:rPr>
      </w:pPr>
      <w:r w:rsidRPr="00D7556C">
        <w:rPr>
          <w:sz w:val="22"/>
          <w:szCs w:val="22"/>
        </w:rPr>
        <w:t xml:space="preserve">miejsce i termin dostawy produktów – szczegółowy </w:t>
      </w:r>
      <w:r>
        <w:rPr>
          <w:sz w:val="22"/>
          <w:szCs w:val="22"/>
        </w:rPr>
        <w:t>h</w:t>
      </w:r>
      <w:r w:rsidRPr="00D7556C">
        <w:rPr>
          <w:sz w:val="22"/>
          <w:szCs w:val="22"/>
        </w:rPr>
        <w:t>armonogram dostaw</w:t>
      </w:r>
      <w:r>
        <w:rPr>
          <w:sz w:val="22"/>
          <w:szCs w:val="22"/>
        </w:rPr>
        <w:t>,</w:t>
      </w:r>
    </w:p>
    <w:p w14:paraId="5689C42D" w14:textId="77777777" w:rsidR="00D7556C" w:rsidRPr="00D7556C" w:rsidRDefault="00D7556C" w:rsidP="00D7556C">
      <w:pPr>
        <w:pStyle w:val="Akapitzlist"/>
        <w:numPr>
          <w:ilvl w:val="0"/>
          <w:numId w:val="33"/>
        </w:numPr>
        <w:spacing w:after="120" w:line="276" w:lineRule="auto"/>
        <w:ind w:left="709" w:hanging="283"/>
        <w:jc w:val="both"/>
        <w:rPr>
          <w:sz w:val="22"/>
          <w:szCs w:val="22"/>
        </w:rPr>
      </w:pPr>
      <w:r w:rsidRPr="00D7556C">
        <w:rPr>
          <w:sz w:val="22"/>
          <w:szCs w:val="22"/>
        </w:rPr>
        <w:t>miejsce zamontowania produktu,</w:t>
      </w:r>
    </w:p>
    <w:p w14:paraId="6D6DB939" w14:textId="4E40321E" w:rsidR="00D7556C" w:rsidRDefault="00D7556C" w:rsidP="00D7556C">
      <w:pPr>
        <w:pStyle w:val="Akapitzlist"/>
        <w:numPr>
          <w:ilvl w:val="0"/>
          <w:numId w:val="33"/>
        </w:numPr>
        <w:spacing w:after="120" w:line="276" w:lineRule="auto"/>
        <w:ind w:left="709" w:hanging="283"/>
        <w:jc w:val="both"/>
        <w:rPr>
          <w:sz w:val="22"/>
          <w:szCs w:val="22"/>
        </w:rPr>
      </w:pPr>
      <w:r w:rsidRPr="00D7556C">
        <w:rPr>
          <w:sz w:val="22"/>
          <w:szCs w:val="22"/>
        </w:rPr>
        <w:t>dane osoby kontaktowej w sprawie realizacji zamówienia.</w:t>
      </w:r>
    </w:p>
    <w:p w14:paraId="0FCF93C0" w14:textId="77777777" w:rsidR="00D7556C" w:rsidRPr="00D7556C" w:rsidRDefault="00D7556C" w:rsidP="00D7556C">
      <w:pPr>
        <w:pStyle w:val="Akapitzlist"/>
        <w:spacing w:after="120" w:line="276" w:lineRule="auto"/>
        <w:ind w:left="709"/>
        <w:jc w:val="both"/>
        <w:rPr>
          <w:sz w:val="22"/>
          <w:szCs w:val="22"/>
        </w:rPr>
      </w:pPr>
    </w:p>
    <w:p w14:paraId="62B22E8B" w14:textId="666F11A7" w:rsidR="00C75CBC" w:rsidRPr="00361178" w:rsidRDefault="00C75CBC" w:rsidP="00361178">
      <w:pPr>
        <w:numPr>
          <w:ilvl w:val="0"/>
          <w:numId w:val="15"/>
        </w:numPr>
        <w:spacing w:after="120" w:line="276" w:lineRule="auto"/>
        <w:ind w:left="425" w:hanging="425"/>
        <w:jc w:val="both"/>
        <w:rPr>
          <w:sz w:val="22"/>
        </w:rPr>
      </w:pPr>
      <w:r w:rsidRPr="00361178">
        <w:rPr>
          <w:rFonts w:eastAsia="Arial"/>
          <w:sz w:val="22"/>
          <w:szCs w:val="22"/>
          <w:lang w:eastAsia="ar-SA"/>
        </w:rPr>
        <w:lastRenderedPageBreak/>
        <w:t xml:space="preserve">Zamówienie nie jest wiążące dla </w:t>
      </w:r>
      <w:r w:rsidRPr="00361178">
        <w:rPr>
          <w:rFonts w:eastAsia="Arial"/>
          <w:b/>
          <w:sz w:val="22"/>
          <w:szCs w:val="22"/>
          <w:lang w:eastAsia="ar-SA"/>
        </w:rPr>
        <w:t>Sprzedawcy</w:t>
      </w:r>
      <w:r w:rsidRPr="00361178">
        <w:rPr>
          <w:rFonts w:eastAsia="Arial"/>
          <w:sz w:val="22"/>
          <w:szCs w:val="22"/>
          <w:lang w:eastAsia="ar-SA"/>
        </w:rPr>
        <w:t xml:space="preserve"> do czasu złożenia przez </w:t>
      </w:r>
      <w:r w:rsidRPr="00361178">
        <w:rPr>
          <w:rFonts w:eastAsia="Arial"/>
          <w:b/>
          <w:sz w:val="22"/>
          <w:szCs w:val="22"/>
          <w:lang w:eastAsia="ar-SA"/>
        </w:rPr>
        <w:t>Sprzedawcę</w:t>
      </w:r>
      <w:r w:rsidRPr="00361178">
        <w:rPr>
          <w:rFonts w:eastAsia="Arial"/>
          <w:sz w:val="22"/>
          <w:szCs w:val="22"/>
          <w:lang w:eastAsia="ar-SA"/>
        </w:rPr>
        <w:t xml:space="preserve"> oświadczenia </w:t>
      </w:r>
      <w:r w:rsidR="00822037" w:rsidRPr="00361178">
        <w:rPr>
          <w:rFonts w:eastAsia="Arial"/>
          <w:sz w:val="22"/>
          <w:szCs w:val="22"/>
          <w:lang w:eastAsia="ar-SA"/>
        </w:rPr>
        <w:t xml:space="preserve">  </w:t>
      </w:r>
      <w:r w:rsidR="00AD6687" w:rsidRPr="00361178">
        <w:rPr>
          <w:rFonts w:eastAsia="Arial"/>
          <w:sz w:val="22"/>
          <w:szCs w:val="22"/>
          <w:lang w:eastAsia="ar-SA"/>
        </w:rPr>
        <w:t xml:space="preserve">   </w:t>
      </w:r>
      <w:r w:rsidRPr="00361178">
        <w:rPr>
          <w:rFonts w:eastAsia="Arial"/>
          <w:sz w:val="22"/>
          <w:szCs w:val="22"/>
          <w:lang w:eastAsia="ar-SA"/>
        </w:rPr>
        <w:t xml:space="preserve">o jego przyjęciu. Potwierdzenie przez </w:t>
      </w:r>
      <w:r w:rsidRPr="00361178">
        <w:rPr>
          <w:rFonts w:eastAsia="Arial"/>
          <w:b/>
          <w:sz w:val="22"/>
          <w:szCs w:val="22"/>
          <w:lang w:eastAsia="ar-SA"/>
        </w:rPr>
        <w:t>Sprzedawcę</w:t>
      </w:r>
      <w:r w:rsidRPr="00361178">
        <w:rPr>
          <w:rFonts w:eastAsia="Arial"/>
          <w:sz w:val="22"/>
          <w:szCs w:val="22"/>
          <w:lang w:eastAsia="ar-SA"/>
        </w:rPr>
        <w:t xml:space="preserve"> przyjęcia zamówienia do realizacji nastąpi najpóźniej w ciągu 7 dni od otrzymania od </w:t>
      </w:r>
      <w:r w:rsidRPr="00361178">
        <w:rPr>
          <w:rFonts w:eastAsia="Arial"/>
          <w:b/>
          <w:sz w:val="22"/>
          <w:szCs w:val="22"/>
          <w:lang w:eastAsia="ar-SA"/>
        </w:rPr>
        <w:t>Kupującego</w:t>
      </w:r>
      <w:r w:rsidRPr="00361178">
        <w:rPr>
          <w:rFonts w:eastAsia="Arial"/>
          <w:sz w:val="22"/>
          <w:szCs w:val="22"/>
          <w:lang w:eastAsia="ar-SA"/>
        </w:rPr>
        <w:t xml:space="preserve"> zamówienia. W przypadku braku potwierdzenia przyjęcia zamówienia we wskazanym wyżej te</w:t>
      </w:r>
      <w:r w:rsidR="0005022B" w:rsidRPr="00361178">
        <w:rPr>
          <w:rFonts w:eastAsia="Arial"/>
          <w:sz w:val="22"/>
          <w:szCs w:val="22"/>
          <w:lang w:eastAsia="ar-SA"/>
        </w:rPr>
        <w:t>rminie, uważa się, iż zamówienie</w:t>
      </w:r>
      <w:r w:rsidRPr="00361178">
        <w:rPr>
          <w:rFonts w:eastAsia="Arial"/>
          <w:sz w:val="22"/>
          <w:szCs w:val="22"/>
          <w:lang w:eastAsia="ar-SA"/>
        </w:rPr>
        <w:t xml:space="preserve"> nie zostało przez </w:t>
      </w:r>
      <w:r w:rsidRPr="00361178">
        <w:rPr>
          <w:rFonts w:eastAsia="Arial"/>
          <w:b/>
          <w:sz w:val="22"/>
          <w:szCs w:val="22"/>
          <w:lang w:eastAsia="ar-SA"/>
        </w:rPr>
        <w:t>Sprzedawcę</w:t>
      </w:r>
      <w:r w:rsidRPr="00361178">
        <w:rPr>
          <w:rFonts w:eastAsia="Arial"/>
          <w:sz w:val="22"/>
          <w:szCs w:val="22"/>
          <w:lang w:eastAsia="ar-SA"/>
        </w:rPr>
        <w:t xml:space="preserve"> przyjęte.</w:t>
      </w:r>
    </w:p>
    <w:p w14:paraId="68B087ED" w14:textId="0FFE1F1E" w:rsidR="00C75CBC" w:rsidRPr="00D574F5" w:rsidRDefault="00C75CBC" w:rsidP="00D574F5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Przedstawicielem </w:t>
      </w:r>
      <w:r w:rsidRPr="00D574F5">
        <w:rPr>
          <w:rFonts w:eastAsia="Arial"/>
          <w:b/>
          <w:sz w:val="22"/>
          <w:szCs w:val="22"/>
          <w:lang w:eastAsia="ar-SA"/>
        </w:rPr>
        <w:t>Sprzedawcy</w:t>
      </w:r>
      <w:r w:rsidRPr="00D574F5">
        <w:rPr>
          <w:rFonts w:eastAsia="Arial"/>
          <w:sz w:val="22"/>
          <w:szCs w:val="22"/>
          <w:lang w:eastAsia="ar-SA"/>
        </w:rPr>
        <w:t xml:space="preserve"> upoważnionym do przyjęcia zamówienia, uzgadniania ewentualnych korekt zamówienia oraz ustalenia ewentualnej zmiany terminu dostawy jest:</w:t>
      </w:r>
      <w:r w:rsidR="00091F29" w:rsidRPr="00D574F5">
        <w:rPr>
          <w:rFonts w:eastAsia="Arial"/>
          <w:sz w:val="22"/>
          <w:szCs w:val="22"/>
          <w:lang w:eastAsia="ar-SA"/>
        </w:rPr>
        <w:t xml:space="preserve"> </w:t>
      </w:r>
    </w:p>
    <w:p w14:paraId="22FC81D0" w14:textId="6F929482" w:rsidR="00866EEE" w:rsidRPr="00D574F5" w:rsidRDefault="006E2DC9" w:rsidP="00D574F5">
      <w:pPr>
        <w:pStyle w:val="Akapitzlist"/>
        <w:shd w:val="clear" w:color="auto" w:fill="FFFFFF"/>
        <w:spacing w:after="120" w:line="276" w:lineRule="auto"/>
        <w:ind w:left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>……………………………………………..</w:t>
      </w:r>
    </w:p>
    <w:p w14:paraId="557219C4" w14:textId="77777777" w:rsidR="00F305AC" w:rsidRPr="00D574F5" w:rsidRDefault="00F305AC" w:rsidP="00D574F5">
      <w:pPr>
        <w:pStyle w:val="Akapitzlist"/>
        <w:shd w:val="clear" w:color="auto" w:fill="FFFFFF"/>
        <w:spacing w:after="120" w:line="276" w:lineRule="auto"/>
        <w:ind w:left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>……………………………………………..</w:t>
      </w:r>
    </w:p>
    <w:p w14:paraId="575B6B7C" w14:textId="77777777" w:rsidR="00C75CBC" w:rsidRPr="00D574F5" w:rsidRDefault="00C75CBC" w:rsidP="00D574F5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Przedstawicielami </w:t>
      </w:r>
      <w:r w:rsidRPr="00D574F5">
        <w:rPr>
          <w:rFonts w:eastAsia="Arial"/>
          <w:b/>
          <w:sz w:val="22"/>
          <w:szCs w:val="22"/>
          <w:lang w:eastAsia="ar-SA"/>
        </w:rPr>
        <w:t>Kupującego</w:t>
      </w:r>
      <w:r w:rsidRPr="00D574F5">
        <w:rPr>
          <w:rFonts w:eastAsia="Arial"/>
          <w:sz w:val="22"/>
          <w:szCs w:val="22"/>
          <w:lang w:eastAsia="ar-SA"/>
        </w:rPr>
        <w:t xml:space="preserve"> upoważnionymi do złożenia zamówienia</w:t>
      </w:r>
      <w:r w:rsidR="00E320D8" w:rsidRPr="00D574F5">
        <w:rPr>
          <w:rFonts w:eastAsia="Arial"/>
          <w:sz w:val="22"/>
          <w:szCs w:val="22"/>
          <w:lang w:eastAsia="ar-SA"/>
        </w:rPr>
        <w:t xml:space="preserve">, uzgadniania ewentualnych </w:t>
      </w:r>
      <w:r w:rsidR="00BD3E5D" w:rsidRPr="00D574F5">
        <w:rPr>
          <w:rFonts w:eastAsia="Arial"/>
          <w:sz w:val="22"/>
          <w:szCs w:val="22"/>
          <w:lang w:eastAsia="ar-SA"/>
        </w:rPr>
        <w:t>korekt</w:t>
      </w:r>
      <w:r w:rsidRPr="00D574F5">
        <w:rPr>
          <w:rFonts w:eastAsia="Arial"/>
          <w:sz w:val="22"/>
          <w:szCs w:val="22"/>
          <w:lang w:eastAsia="ar-SA"/>
        </w:rPr>
        <w:t xml:space="preserve"> zamówienia, ustalenia ewentualnej zmiany terminu dostawy oraz  potwierdzenia dostawy  są:  </w:t>
      </w:r>
    </w:p>
    <w:p w14:paraId="37DD2E0F" w14:textId="77777777" w:rsidR="00F305AC" w:rsidRPr="00D574F5" w:rsidRDefault="00F305AC" w:rsidP="00D574F5">
      <w:pPr>
        <w:pStyle w:val="Akapitzlist"/>
        <w:shd w:val="clear" w:color="auto" w:fill="FFFFFF"/>
        <w:spacing w:after="120" w:line="276" w:lineRule="auto"/>
        <w:ind w:left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>……………………………………………..</w:t>
      </w:r>
    </w:p>
    <w:p w14:paraId="3B3CB4D7" w14:textId="77777777" w:rsidR="00F305AC" w:rsidRPr="00D574F5" w:rsidRDefault="00F305AC" w:rsidP="00D574F5">
      <w:pPr>
        <w:pStyle w:val="Akapitzlist"/>
        <w:shd w:val="clear" w:color="auto" w:fill="FFFFFF"/>
        <w:spacing w:after="120" w:line="276" w:lineRule="auto"/>
        <w:ind w:left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>……………………………………………..</w:t>
      </w:r>
    </w:p>
    <w:p w14:paraId="22F26935" w14:textId="77777777" w:rsidR="00F305AC" w:rsidRPr="00D574F5" w:rsidRDefault="00F305AC" w:rsidP="00D574F5">
      <w:pPr>
        <w:pStyle w:val="Akapitzlist"/>
        <w:shd w:val="clear" w:color="auto" w:fill="FFFFFF"/>
        <w:spacing w:after="120" w:line="276" w:lineRule="auto"/>
        <w:ind w:left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>……………………………………………..</w:t>
      </w:r>
    </w:p>
    <w:p w14:paraId="22E46F2F" w14:textId="73B17C20" w:rsidR="00C75CBC" w:rsidRPr="00D574F5" w:rsidRDefault="00C75CBC" w:rsidP="00D574F5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>Zm</w:t>
      </w:r>
      <w:r w:rsidR="00A85EE2" w:rsidRPr="00D574F5">
        <w:rPr>
          <w:rFonts w:eastAsia="Arial"/>
          <w:sz w:val="22"/>
          <w:szCs w:val="22"/>
          <w:lang w:eastAsia="ar-SA"/>
        </w:rPr>
        <w:t>iana osób o których mowa w ust 4 i 5</w:t>
      </w:r>
      <w:r w:rsidRPr="00D574F5">
        <w:rPr>
          <w:rFonts w:eastAsia="Arial"/>
          <w:sz w:val="22"/>
          <w:szCs w:val="22"/>
          <w:lang w:eastAsia="ar-SA"/>
        </w:rPr>
        <w:t xml:space="preserve"> powyżej, dokonywana jest poprzez pisemne powiadomienie drugiej strony i nie stanowi zmiany niniejszej Umowy. </w:t>
      </w:r>
    </w:p>
    <w:p w14:paraId="308A252F" w14:textId="77777777" w:rsidR="00C75CBC" w:rsidRPr="00D574F5" w:rsidRDefault="00C75CBC" w:rsidP="00D574F5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Za dzień złożenia zamówienia uważa się dzień, w którym zamówienie dotarło do </w:t>
      </w:r>
      <w:r w:rsidRPr="00D574F5">
        <w:rPr>
          <w:rFonts w:eastAsia="Arial"/>
          <w:b/>
          <w:sz w:val="22"/>
          <w:szCs w:val="22"/>
          <w:lang w:eastAsia="ar-SA"/>
        </w:rPr>
        <w:t>Sprzedawcy</w:t>
      </w:r>
      <w:r w:rsidRPr="00D574F5">
        <w:rPr>
          <w:rFonts w:eastAsia="Arial"/>
          <w:sz w:val="22"/>
          <w:szCs w:val="22"/>
          <w:lang w:eastAsia="ar-SA"/>
        </w:rPr>
        <w:t>.</w:t>
      </w:r>
    </w:p>
    <w:p w14:paraId="3EC13E03" w14:textId="77777777" w:rsidR="00C75CBC" w:rsidRPr="00D574F5" w:rsidRDefault="00C75CBC" w:rsidP="00D574F5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W przypadku, jeżeli w Zamówieniu brak jest danych koniecznych do jego prawidłowej realizacji, </w:t>
      </w:r>
      <w:r w:rsidRPr="00D574F5">
        <w:rPr>
          <w:rFonts w:eastAsia="Arial"/>
          <w:b/>
          <w:sz w:val="22"/>
          <w:szCs w:val="22"/>
          <w:lang w:eastAsia="ar-SA"/>
        </w:rPr>
        <w:t>Sprzedawca</w:t>
      </w:r>
      <w:r w:rsidRPr="00D574F5">
        <w:rPr>
          <w:rFonts w:eastAsia="Arial"/>
          <w:sz w:val="22"/>
          <w:szCs w:val="22"/>
          <w:lang w:eastAsia="ar-SA"/>
        </w:rPr>
        <w:t xml:space="preserve"> zobowiązany jest, w ciągu 48 godzin</w:t>
      </w:r>
      <w:r w:rsidR="0005022B" w:rsidRPr="00D574F5">
        <w:rPr>
          <w:rFonts w:eastAsia="Arial"/>
          <w:sz w:val="22"/>
          <w:szCs w:val="22"/>
          <w:lang w:eastAsia="ar-SA"/>
        </w:rPr>
        <w:t xml:space="preserve"> </w:t>
      </w:r>
      <w:r w:rsidRPr="00D574F5">
        <w:rPr>
          <w:rFonts w:eastAsia="Arial"/>
          <w:sz w:val="22"/>
          <w:szCs w:val="22"/>
          <w:lang w:eastAsia="ar-SA"/>
        </w:rPr>
        <w:t xml:space="preserve"> (licząc czas w dni</w:t>
      </w:r>
      <w:r w:rsidR="0005022B" w:rsidRPr="00D574F5">
        <w:rPr>
          <w:rFonts w:eastAsia="Arial"/>
          <w:sz w:val="22"/>
          <w:szCs w:val="22"/>
          <w:lang w:eastAsia="ar-SA"/>
        </w:rPr>
        <w:t>ach</w:t>
      </w:r>
      <w:r w:rsidRPr="00D574F5">
        <w:rPr>
          <w:rFonts w:eastAsia="Arial"/>
          <w:sz w:val="22"/>
          <w:szCs w:val="22"/>
          <w:lang w:eastAsia="ar-SA"/>
        </w:rPr>
        <w:t xml:space="preserve"> od poniedziałku do piątku, z wyjątkiem ustawowych dni wolnych od pracy) od daty otrzymania Zamówienia, do wezwania </w:t>
      </w:r>
      <w:r w:rsidRPr="00D574F5">
        <w:rPr>
          <w:rFonts w:eastAsia="Arial"/>
          <w:b/>
          <w:sz w:val="22"/>
          <w:szCs w:val="22"/>
          <w:lang w:eastAsia="ar-SA"/>
        </w:rPr>
        <w:t>Kupującego</w:t>
      </w:r>
      <w:r w:rsidRPr="00D574F5">
        <w:rPr>
          <w:rFonts w:eastAsia="Arial"/>
          <w:sz w:val="22"/>
          <w:szCs w:val="22"/>
          <w:lang w:eastAsia="ar-SA"/>
        </w:rPr>
        <w:t xml:space="preserve"> do uzupełnienia Zamówienia.</w:t>
      </w:r>
    </w:p>
    <w:p w14:paraId="1674CCF0" w14:textId="77777777" w:rsidR="00C75CBC" w:rsidRPr="00D574F5" w:rsidRDefault="00C75CBC" w:rsidP="00D574F5">
      <w:pPr>
        <w:pStyle w:val="Akapitzlist"/>
        <w:numPr>
          <w:ilvl w:val="0"/>
          <w:numId w:val="15"/>
        </w:numPr>
        <w:shd w:val="clear" w:color="auto" w:fill="FFFFFF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t>Sprzedawca</w:t>
      </w:r>
      <w:r w:rsidRPr="00D574F5">
        <w:rPr>
          <w:rFonts w:eastAsia="Arial"/>
          <w:sz w:val="22"/>
          <w:szCs w:val="22"/>
          <w:lang w:eastAsia="ar-SA"/>
        </w:rPr>
        <w:t xml:space="preserve"> zobowiązuje się  dostarczyć,</w:t>
      </w:r>
      <w:r w:rsidR="000C63DA" w:rsidRPr="00D574F5">
        <w:rPr>
          <w:rFonts w:eastAsia="Arial"/>
          <w:sz w:val="22"/>
          <w:szCs w:val="22"/>
          <w:lang w:eastAsia="ar-SA"/>
        </w:rPr>
        <w:t xml:space="preserve"> </w:t>
      </w:r>
      <w:r w:rsidRPr="00D574F5">
        <w:rPr>
          <w:rFonts w:eastAsia="Arial"/>
          <w:sz w:val="22"/>
          <w:szCs w:val="22"/>
          <w:lang w:eastAsia="ar-SA"/>
        </w:rPr>
        <w:t xml:space="preserve">a </w:t>
      </w:r>
      <w:r w:rsidRPr="00D574F5">
        <w:rPr>
          <w:rFonts w:eastAsia="Arial"/>
          <w:b/>
          <w:sz w:val="22"/>
          <w:szCs w:val="22"/>
          <w:lang w:eastAsia="ar-SA"/>
        </w:rPr>
        <w:t>Kupujący</w:t>
      </w:r>
      <w:r w:rsidRPr="00D574F5">
        <w:rPr>
          <w:rFonts w:eastAsia="Arial"/>
          <w:sz w:val="22"/>
          <w:szCs w:val="22"/>
          <w:lang w:eastAsia="ar-SA"/>
        </w:rPr>
        <w:t xml:space="preserve"> odebrać </w:t>
      </w:r>
      <w:r w:rsidR="009B47FE" w:rsidRPr="00D574F5">
        <w:rPr>
          <w:rFonts w:eastAsia="Arial"/>
          <w:sz w:val="22"/>
          <w:szCs w:val="22"/>
          <w:lang w:eastAsia="ar-SA"/>
        </w:rPr>
        <w:t>Produkt</w:t>
      </w:r>
      <w:r w:rsidRPr="00D574F5">
        <w:rPr>
          <w:rFonts w:eastAsia="Arial"/>
          <w:sz w:val="22"/>
          <w:szCs w:val="22"/>
          <w:lang w:eastAsia="ar-SA"/>
        </w:rPr>
        <w:t xml:space="preserve"> zgodnie z terminami wskazanymi w zamówieniach.</w:t>
      </w:r>
    </w:p>
    <w:p w14:paraId="19E6D07B" w14:textId="73842D3A" w:rsidR="00FB213B" w:rsidRDefault="00C75CBC" w:rsidP="00D574F5">
      <w:pPr>
        <w:pStyle w:val="Akapitzlist"/>
        <w:numPr>
          <w:ilvl w:val="0"/>
          <w:numId w:val="15"/>
        </w:numPr>
        <w:adjustRightInd w:val="0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>Dla każdej partii produktów będzie dostarczona wraz z fakturą niezbędna dokumentacja techniczna  zawierająca  Deklarację Zgodności.</w:t>
      </w:r>
    </w:p>
    <w:p w14:paraId="30C80BFF" w14:textId="77777777" w:rsidR="00D574F5" w:rsidRPr="00D574F5" w:rsidRDefault="00D574F5" w:rsidP="00D574F5">
      <w:pPr>
        <w:pStyle w:val="Akapitzlist"/>
        <w:adjustRightInd w:val="0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</w:p>
    <w:p w14:paraId="05903A08" w14:textId="22DD1419" w:rsidR="00C75CBC" w:rsidRPr="00D574F5" w:rsidRDefault="00C75CBC" w:rsidP="00D574F5">
      <w:pPr>
        <w:adjustRightInd w:val="0"/>
        <w:spacing w:after="120" w:line="276" w:lineRule="auto"/>
        <w:ind w:left="426" w:hanging="426"/>
        <w:jc w:val="center"/>
        <w:rPr>
          <w:rFonts w:eastAsia="Arial"/>
          <w:b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t xml:space="preserve">§ </w:t>
      </w:r>
      <w:r w:rsidR="00852F95" w:rsidRPr="00D574F5">
        <w:rPr>
          <w:rFonts w:eastAsia="Arial"/>
          <w:b/>
          <w:sz w:val="22"/>
          <w:szCs w:val="22"/>
          <w:lang w:eastAsia="ar-SA"/>
        </w:rPr>
        <w:t>4</w:t>
      </w:r>
      <w:r w:rsidRPr="00D574F5">
        <w:rPr>
          <w:rFonts w:eastAsia="Arial"/>
          <w:b/>
          <w:sz w:val="22"/>
          <w:szCs w:val="22"/>
          <w:lang w:eastAsia="ar-SA"/>
        </w:rPr>
        <w:t xml:space="preserve"> – Cena</w:t>
      </w:r>
    </w:p>
    <w:p w14:paraId="090EF77D" w14:textId="1CFEF890" w:rsidR="00C75CBC" w:rsidRPr="00D574F5" w:rsidRDefault="008D7C3F" w:rsidP="00D574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>Cen</w:t>
      </w:r>
      <w:r w:rsidR="00F305AC" w:rsidRPr="00D574F5">
        <w:rPr>
          <w:rFonts w:eastAsia="Arial"/>
          <w:sz w:val="22"/>
          <w:szCs w:val="22"/>
          <w:lang w:eastAsia="ar-SA"/>
        </w:rPr>
        <w:t>y</w:t>
      </w:r>
      <w:r w:rsidR="00C75CBC" w:rsidRPr="00D574F5">
        <w:rPr>
          <w:rFonts w:eastAsia="Arial"/>
          <w:sz w:val="22"/>
          <w:szCs w:val="22"/>
          <w:lang w:eastAsia="ar-SA"/>
        </w:rPr>
        <w:t xml:space="preserve"> </w:t>
      </w:r>
      <w:r w:rsidR="00F305AC" w:rsidRPr="00D574F5">
        <w:rPr>
          <w:rFonts w:eastAsia="Arial"/>
          <w:sz w:val="22"/>
          <w:szCs w:val="22"/>
          <w:lang w:eastAsia="ar-SA"/>
        </w:rPr>
        <w:t>jednostkowe</w:t>
      </w:r>
      <w:r w:rsidR="00054634" w:rsidRPr="00D574F5">
        <w:rPr>
          <w:rFonts w:eastAsia="Arial"/>
          <w:sz w:val="22"/>
          <w:szCs w:val="22"/>
          <w:lang w:eastAsia="ar-SA"/>
        </w:rPr>
        <w:t xml:space="preserve"> </w:t>
      </w:r>
      <w:r w:rsidR="00F305AC" w:rsidRPr="00D574F5">
        <w:rPr>
          <w:rFonts w:eastAsia="Arial"/>
          <w:sz w:val="22"/>
          <w:szCs w:val="22"/>
          <w:lang w:eastAsia="ar-SA"/>
        </w:rPr>
        <w:t xml:space="preserve">podane w załączniku </w:t>
      </w:r>
      <w:r w:rsidR="00054634" w:rsidRPr="00D574F5">
        <w:rPr>
          <w:rFonts w:eastAsia="Arial"/>
          <w:sz w:val="22"/>
          <w:szCs w:val="22"/>
          <w:lang w:eastAsia="ar-SA"/>
        </w:rPr>
        <w:t xml:space="preserve">nr 1 </w:t>
      </w:r>
      <w:r w:rsidR="00C75CBC" w:rsidRPr="00D574F5">
        <w:rPr>
          <w:rFonts w:eastAsia="Arial"/>
          <w:sz w:val="22"/>
          <w:szCs w:val="22"/>
          <w:lang w:eastAsia="ar-SA"/>
        </w:rPr>
        <w:t>nie obejmują podatku od towarów</w:t>
      </w:r>
      <w:r w:rsidR="00F305AC" w:rsidRPr="00D574F5">
        <w:rPr>
          <w:rFonts w:eastAsia="Arial"/>
          <w:sz w:val="22"/>
          <w:szCs w:val="22"/>
          <w:lang w:eastAsia="ar-SA"/>
        </w:rPr>
        <w:t xml:space="preserve"> </w:t>
      </w:r>
      <w:r w:rsidR="00C75CBC" w:rsidRPr="00D574F5">
        <w:rPr>
          <w:rFonts w:eastAsia="Arial"/>
          <w:sz w:val="22"/>
          <w:szCs w:val="22"/>
          <w:lang w:eastAsia="ar-SA"/>
        </w:rPr>
        <w:t xml:space="preserve">i usług, do którego zapłaty zobowiązany będzie </w:t>
      </w:r>
      <w:r w:rsidR="00C75CBC" w:rsidRPr="00D574F5">
        <w:rPr>
          <w:rFonts w:eastAsia="Arial"/>
          <w:b/>
          <w:sz w:val="22"/>
          <w:szCs w:val="22"/>
          <w:lang w:eastAsia="ar-SA"/>
        </w:rPr>
        <w:t>Kupujący</w:t>
      </w:r>
      <w:r w:rsidR="00C75CBC" w:rsidRPr="00D574F5">
        <w:rPr>
          <w:rFonts w:eastAsia="Arial"/>
          <w:sz w:val="22"/>
          <w:szCs w:val="22"/>
          <w:lang w:eastAsia="ar-SA"/>
        </w:rPr>
        <w:t xml:space="preserve"> według stawki</w:t>
      </w:r>
      <w:r w:rsidR="00054634" w:rsidRPr="00D574F5">
        <w:rPr>
          <w:rFonts w:eastAsia="Arial"/>
          <w:sz w:val="22"/>
          <w:szCs w:val="22"/>
          <w:lang w:eastAsia="ar-SA"/>
        </w:rPr>
        <w:t xml:space="preserve"> VAT</w:t>
      </w:r>
      <w:r w:rsidR="00C75CBC" w:rsidRPr="00D574F5">
        <w:rPr>
          <w:rFonts w:eastAsia="Arial"/>
          <w:sz w:val="22"/>
          <w:szCs w:val="22"/>
          <w:lang w:eastAsia="ar-SA"/>
        </w:rPr>
        <w:t xml:space="preserve"> obowiązującej w dniu dostawy.</w:t>
      </w:r>
    </w:p>
    <w:p w14:paraId="1E391AD4" w14:textId="77777777" w:rsidR="00114C6C" w:rsidRPr="00D574F5" w:rsidRDefault="00114C6C" w:rsidP="00D574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>C</w:t>
      </w:r>
      <w:r w:rsidR="00532E56" w:rsidRPr="00D574F5">
        <w:rPr>
          <w:rFonts w:eastAsia="Arial"/>
          <w:sz w:val="22"/>
          <w:szCs w:val="22"/>
          <w:lang w:eastAsia="ar-SA"/>
        </w:rPr>
        <w:t>ena skalkulowana jest wraz z  kosztami</w:t>
      </w:r>
      <w:r w:rsidR="008D7C3F" w:rsidRPr="00D574F5">
        <w:rPr>
          <w:rFonts w:eastAsia="Arial"/>
          <w:sz w:val="22"/>
          <w:szCs w:val="22"/>
          <w:lang w:eastAsia="ar-SA"/>
        </w:rPr>
        <w:t xml:space="preserve"> transportu</w:t>
      </w:r>
      <w:r w:rsidR="00532E56" w:rsidRPr="00D574F5">
        <w:rPr>
          <w:rFonts w:eastAsia="Arial"/>
          <w:sz w:val="22"/>
          <w:szCs w:val="22"/>
          <w:lang w:eastAsia="ar-SA"/>
        </w:rPr>
        <w:t>.</w:t>
      </w:r>
    </w:p>
    <w:p w14:paraId="0FC6F522" w14:textId="43B89C34" w:rsidR="00C75CBC" w:rsidRPr="00D574F5" w:rsidRDefault="00532E56" w:rsidP="00D574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>C</w:t>
      </w:r>
      <w:r w:rsidR="008D7C3F" w:rsidRPr="00D574F5">
        <w:rPr>
          <w:rFonts w:eastAsia="Arial"/>
          <w:sz w:val="22"/>
          <w:szCs w:val="22"/>
          <w:lang w:eastAsia="ar-SA"/>
        </w:rPr>
        <w:t xml:space="preserve">ena </w:t>
      </w:r>
      <w:r w:rsidR="00C75CBC" w:rsidRPr="00D574F5">
        <w:rPr>
          <w:rFonts w:eastAsia="Arial"/>
          <w:sz w:val="22"/>
          <w:szCs w:val="22"/>
          <w:lang w:eastAsia="ar-SA"/>
        </w:rPr>
        <w:t>zawier</w:t>
      </w:r>
      <w:r w:rsidR="00A85EE2" w:rsidRPr="00D574F5">
        <w:rPr>
          <w:rFonts w:eastAsia="Arial"/>
          <w:sz w:val="22"/>
          <w:szCs w:val="22"/>
          <w:lang w:eastAsia="ar-SA"/>
        </w:rPr>
        <w:t>a koszt</w:t>
      </w:r>
      <w:r w:rsidR="008D7C3F" w:rsidRPr="00D574F5">
        <w:rPr>
          <w:rFonts w:eastAsia="Arial"/>
          <w:sz w:val="22"/>
          <w:szCs w:val="22"/>
          <w:lang w:eastAsia="ar-SA"/>
        </w:rPr>
        <w:t xml:space="preserve"> przekładki drewnianej.</w:t>
      </w:r>
    </w:p>
    <w:p w14:paraId="5EB6E314" w14:textId="691E1FD8" w:rsidR="00C75CBC" w:rsidRPr="00D574F5" w:rsidRDefault="00C75CBC" w:rsidP="00D574F5">
      <w:pPr>
        <w:pStyle w:val="Akapitzlist"/>
        <w:numPr>
          <w:ilvl w:val="0"/>
          <w:numId w:val="14"/>
        </w:numPr>
        <w:adjustRightInd w:val="0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Ceny obowiązują do dnia </w:t>
      </w:r>
      <w:r w:rsidR="00F305AC" w:rsidRPr="00D574F5">
        <w:rPr>
          <w:rFonts w:eastAsia="Arial"/>
          <w:sz w:val="22"/>
          <w:szCs w:val="22"/>
          <w:lang w:eastAsia="ar-SA"/>
        </w:rPr>
        <w:t>29</w:t>
      </w:r>
      <w:r w:rsidR="00302D9A" w:rsidRPr="00D574F5">
        <w:rPr>
          <w:rFonts w:eastAsia="Arial"/>
          <w:sz w:val="22"/>
          <w:szCs w:val="22"/>
          <w:lang w:eastAsia="ar-SA"/>
        </w:rPr>
        <w:t>.</w:t>
      </w:r>
      <w:r w:rsidR="00F305AC" w:rsidRPr="00D574F5">
        <w:rPr>
          <w:rFonts w:eastAsia="Arial"/>
          <w:sz w:val="22"/>
          <w:szCs w:val="22"/>
          <w:lang w:eastAsia="ar-SA"/>
        </w:rPr>
        <w:t>0</w:t>
      </w:r>
      <w:r w:rsidR="00302D9A" w:rsidRPr="00D574F5">
        <w:rPr>
          <w:rFonts w:eastAsia="Arial"/>
          <w:sz w:val="22"/>
          <w:szCs w:val="22"/>
          <w:lang w:eastAsia="ar-SA"/>
        </w:rPr>
        <w:t>2.20</w:t>
      </w:r>
      <w:r w:rsidR="00E6267C" w:rsidRPr="00D574F5">
        <w:rPr>
          <w:rFonts w:eastAsia="Arial"/>
          <w:sz w:val="22"/>
          <w:szCs w:val="22"/>
          <w:lang w:eastAsia="ar-SA"/>
        </w:rPr>
        <w:t>2</w:t>
      </w:r>
      <w:r w:rsidR="00F305AC" w:rsidRPr="00D574F5">
        <w:rPr>
          <w:rFonts w:eastAsia="Arial"/>
          <w:sz w:val="22"/>
          <w:szCs w:val="22"/>
          <w:lang w:eastAsia="ar-SA"/>
        </w:rPr>
        <w:t>4</w:t>
      </w:r>
      <w:r w:rsidR="00A32414" w:rsidRPr="00D574F5">
        <w:rPr>
          <w:rFonts w:eastAsia="Arial"/>
          <w:sz w:val="22"/>
          <w:szCs w:val="22"/>
          <w:lang w:eastAsia="ar-SA"/>
        </w:rPr>
        <w:t>r</w:t>
      </w:r>
      <w:r w:rsidRPr="00D574F5">
        <w:rPr>
          <w:rFonts w:eastAsia="Arial"/>
          <w:sz w:val="22"/>
          <w:szCs w:val="22"/>
          <w:lang w:eastAsia="ar-SA"/>
        </w:rPr>
        <w:t>.</w:t>
      </w:r>
    </w:p>
    <w:p w14:paraId="41A9849A" w14:textId="1F50CF21" w:rsidR="00B80948" w:rsidRPr="00D574F5" w:rsidRDefault="007E7E43" w:rsidP="00D574F5">
      <w:pPr>
        <w:pStyle w:val="Akapitzlist"/>
        <w:numPr>
          <w:ilvl w:val="0"/>
          <w:numId w:val="14"/>
        </w:numPr>
        <w:adjustRightInd w:val="0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t xml:space="preserve">Sprzedawca </w:t>
      </w:r>
      <w:r w:rsidRPr="00D574F5">
        <w:rPr>
          <w:rFonts w:eastAsia="Arial"/>
          <w:sz w:val="22"/>
          <w:szCs w:val="22"/>
          <w:lang w:eastAsia="ar-SA"/>
        </w:rPr>
        <w:t xml:space="preserve">udzieli </w:t>
      </w:r>
      <w:r w:rsidRPr="00D574F5">
        <w:rPr>
          <w:rFonts w:eastAsia="Arial"/>
          <w:b/>
          <w:sz w:val="22"/>
          <w:szCs w:val="22"/>
          <w:lang w:eastAsia="ar-SA"/>
        </w:rPr>
        <w:t>Kupującemu</w:t>
      </w:r>
      <w:r w:rsidRPr="00D574F5">
        <w:rPr>
          <w:rFonts w:eastAsia="Arial"/>
          <w:sz w:val="22"/>
          <w:szCs w:val="22"/>
          <w:lang w:eastAsia="ar-SA"/>
        </w:rPr>
        <w:t xml:space="preserve"> rabatu z tytułu osiągniętego obrotu kwotowego wg następującego schematu:</w:t>
      </w:r>
    </w:p>
    <w:p w14:paraId="7B9E2EB5" w14:textId="41D0689A" w:rsidR="00B80948" w:rsidRPr="00D574F5" w:rsidRDefault="00B80948" w:rsidP="00D574F5">
      <w:pPr>
        <w:pStyle w:val="Akapitzlist"/>
        <w:adjustRightInd w:val="0"/>
        <w:spacing w:after="120" w:line="276" w:lineRule="auto"/>
        <w:ind w:left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>a) dla obrotu od 1.000.000,00 PLN do 2.000.000,00 PLN netto – rabat 1,8</w:t>
      </w:r>
      <w:r w:rsidR="00E42131" w:rsidRPr="00D574F5">
        <w:rPr>
          <w:rFonts w:eastAsia="Arial"/>
          <w:sz w:val="22"/>
          <w:szCs w:val="22"/>
          <w:lang w:eastAsia="ar-SA"/>
        </w:rPr>
        <w:t xml:space="preserve"> </w:t>
      </w:r>
      <w:r w:rsidRPr="00D574F5">
        <w:rPr>
          <w:rFonts w:eastAsia="Arial"/>
          <w:sz w:val="22"/>
          <w:szCs w:val="22"/>
          <w:lang w:eastAsia="ar-SA"/>
        </w:rPr>
        <w:t>%</w:t>
      </w:r>
    </w:p>
    <w:p w14:paraId="7E72DAE6" w14:textId="55BCA9F1" w:rsidR="00B80948" w:rsidRPr="00D574F5" w:rsidRDefault="00B80948" w:rsidP="00D574F5">
      <w:pPr>
        <w:pStyle w:val="Akapitzlist"/>
        <w:adjustRightInd w:val="0"/>
        <w:spacing w:after="120" w:line="276" w:lineRule="auto"/>
        <w:ind w:left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>b) dla obrotu od 2.000.001,00 PLN do 3.000.000,00 PLN netto – rabat 2,5</w:t>
      </w:r>
      <w:r w:rsidR="00E42131" w:rsidRPr="00D574F5">
        <w:rPr>
          <w:rFonts w:eastAsia="Arial"/>
          <w:sz w:val="22"/>
          <w:szCs w:val="22"/>
          <w:lang w:eastAsia="ar-SA"/>
        </w:rPr>
        <w:t xml:space="preserve"> </w:t>
      </w:r>
      <w:r w:rsidRPr="00D574F5">
        <w:rPr>
          <w:rFonts w:eastAsia="Arial"/>
          <w:sz w:val="22"/>
          <w:szCs w:val="22"/>
          <w:lang w:eastAsia="ar-SA"/>
        </w:rPr>
        <w:t xml:space="preserve">% </w:t>
      </w:r>
    </w:p>
    <w:p w14:paraId="1744A138" w14:textId="225298CD" w:rsidR="00B80948" w:rsidRPr="00D574F5" w:rsidRDefault="00B80948" w:rsidP="00D574F5">
      <w:pPr>
        <w:pStyle w:val="Akapitzlist"/>
        <w:adjustRightInd w:val="0"/>
        <w:spacing w:after="120" w:line="276" w:lineRule="auto"/>
        <w:ind w:left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>c) dla obrotu od 3.000.001,00 PLN do 3.500.000,00 PLN netto – rabat 3</w:t>
      </w:r>
      <w:r w:rsidR="00E42131" w:rsidRPr="00D574F5">
        <w:rPr>
          <w:rFonts w:eastAsia="Arial"/>
          <w:sz w:val="22"/>
          <w:szCs w:val="22"/>
          <w:lang w:eastAsia="ar-SA"/>
        </w:rPr>
        <w:t xml:space="preserve">,0 </w:t>
      </w:r>
      <w:r w:rsidRPr="00D574F5">
        <w:rPr>
          <w:rFonts w:eastAsia="Arial"/>
          <w:sz w:val="22"/>
          <w:szCs w:val="22"/>
          <w:lang w:eastAsia="ar-SA"/>
        </w:rPr>
        <w:t>%</w:t>
      </w:r>
    </w:p>
    <w:p w14:paraId="3EE997F8" w14:textId="65E521E7" w:rsidR="00B80948" w:rsidRPr="00D574F5" w:rsidRDefault="00B80948" w:rsidP="00D574F5">
      <w:pPr>
        <w:pStyle w:val="Akapitzlist"/>
        <w:adjustRightInd w:val="0"/>
        <w:spacing w:after="120" w:line="276" w:lineRule="auto"/>
        <w:ind w:left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>d) dla obrotu od 3 500 001,00 PLN do 4.500.000,00 PLN netto – rabat 3,5</w:t>
      </w:r>
      <w:r w:rsidR="00E42131" w:rsidRPr="00D574F5">
        <w:rPr>
          <w:rFonts w:eastAsia="Arial"/>
          <w:sz w:val="22"/>
          <w:szCs w:val="22"/>
          <w:lang w:eastAsia="ar-SA"/>
        </w:rPr>
        <w:t xml:space="preserve"> </w:t>
      </w:r>
      <w:r w:rsidRPr="00D574F5">
        <w:rPr>
          <w:rFonts w:eastAsia="Arial"/>
          <w:sz w:val="22"/>
          <w:szCs w:val="22"/>
          <w:lang w:eastAsia="ar-SA"/>
        </w:rPr>
        <w:t>%</w:t>
      </w:r>
    </w:p>
    <w:p w14:paraId="2277C888" w14:textId="57703A9A" w:rsidR="00B80948" w:rsidRPr="00D574F5" w:rsidRDefault="00B80948" w:rsidP="00D574F5">
      <w:pPr>
        <w:pStyle w:val="Akapitzlist"/>
        <w:adjustRightInd w:val="0"/>
        <w:spacing w:after="120" w:line="276" w:lineRule="auto"/>
        <w:ind w:left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>e) dla obrotu powyżej 4.500.000,00 PLN netto – rabat 4</w:t>
      </w:r>
      <w:r w:rsidR="00E42131" w:rsidRPr="00D574F5">
        <w:rPr>
          <w:rFonts w:eastAsia="Arial"/>
          <w:sz w:val="22"/>
          <w:szCs w:val="22"/>
          <w:lang w:eastAsia="ar-SA"/>
        </w:rPr>
        <w:t xml:space="preserve">,0 </w:t>
      </w:r>
      <w:r w:rsidRPr="00D574F5">
        <w:rPr>
          <w:rFonts w:eastAsia="Arial"/>
          <w:sz w:val="22"/>
          <w:szCs w:val="22"/>
          <w:lang w:eastAsia="ar-SA"/>
        </w:rPr>
        <w:t xml:space="preserve">% </w:t>
      </w:r>
    </w:p>
    <w:p w14:paraId="2D66E2F7" w14:textId="46CD00EE" w:rsidR="00B80948" w:rsidRPr="00D574F5" w:rsidRDefault="00B80948" w:rsidP="00D574F5">
      <w:pPr>
        <w:pStyle w:val="Akapitzlist"/>
        <w:numPr>
          <w:ilvl w:val="0"/>
          <w:numId w:val="14"/>
        </w:numPr>
        <w:adjustRightInd w:val="0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Rabat, o którym mowa w pkt. 5 </w:t>
      </w:r>
      <w:r w:rsidRPr="00D574F5">
        <w:rPr>
          <w:sz w:val="22"/>
          <w:szCs w:val="22"/>
        </w:rPr>
        <w:t>będzie obliczany każdorazowo do faktury po przekroczeniu każdego progu obrotu.</w:t>
      </w:r>
      <w:r w:rsidRPr="00D574F5">
        <w:rPr>
          <w:rFonts w:eastAsia="Arial"/>
          <w:sz w:val="22"/>
          <w:szCs w:val="22"/>
          <w:lang w:eastAsia="ar-SA"/>
        </w:rPr>
        <w:t xml:space="preserve"> Kupujący wystawi na rzecz Sprzedawcy notę księgową, uwzględniającą kwotę osiągniętego rabatu, którą to kwotę Sprzedawca uiści na rachunek bankowy Kupującego podany na nocie księgowej lub dokona kompensaty należności wzajemnych.</w:t>
      </w:r>
    </w:p>
    <w:p w14:paraId="55BEE47B" w14:textId="2ABBC077" w:rsidR="00C75CBC" w:rsidRPr="00D574F5" w:rsidRDefault="00C75CBC" w:rsidP="00D574F5">
      <w:pPr>
        <w:adjustRightInd w:val="0"/>
        <w:spacing w:after="120" w:line="276" w:lineRule="auto"/>
        <w:ind w:left="426" w:hanging="426"/>
        <w:jc w:val="center"/>
        <w:rPr>
          <w:rFonts w:eastAsia="Arial"/>
          <w:sz w:val="22"/>
          <w:szCs w:val="22"/>
          <w:lang w:eastAsia="ar-SA"/>
        </w:rPr>
      </w:pPr>
    </w:p>
    <w:p w14:paraId="175036D3" w14:textId="77777777" w:rsidR="00C75CBC" w:rsidRPr="00D574F5" w:rsidRDefault="00CA5C6C" w:rsidP="00D574F5">
      <w:pPr>
        <w:adjustRightInd w:val="0"/>
        <w:spacing w:after="120" w:line="276" w:lineRule="auto"/>
        <w:ind w:left="426" w:hanging="426"/>
        <w:jc w:val="center"/>
        <w:rPr>
          <w:rFonts w:eastAsia="Arial"/>
          <w:b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lastRenderedPageBreak/>
        <w:t>§ 5</w:t>
      </w:r>
      <w:r w:rsidR="00C75CBC" w:rsidRPr="00D574F5">
        <w:rPr>
          <w:rFonts w:eastAsia="Arial"/>
          <w:b/>
          <w:sz w:val="22"/>
          <w:szCs w:val="22"/>
          <w:lang w:eastAsia="ar-SA"/>
        </w:rPr>
        <w:t xml:space="preserve"> - Realizacja zamówień</w:t>
      </w:r>
    </w:p>
    <w:p w14:paraId="7B5404F4" w14:textId="6FD4E35E" w:rsidR="00C75CBC" w:rsidRPr="00D574F5" w:rsidRDefault="00C75CBC" w:rsidP="00D574F5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t>Strony</w:t>
      </w:r>
      <w:r w:rsidRPr="00D574F5">
        <w:rPr>
          <w:rFonts w:eastAsia="Arial"/>
          <w:sz w:val="22"/>
          <w:szCs w:val="22"/>
          <w:lang w:eastAsia="ar-SA"/>
        </w:rPr>
        <w:t xml:space="preserve"> po</w:t>
      </w:r>
      <w:r w:rsidR="009B47FE" w:rsidRPr="00D574F5">
        <w:rPr>
          <w:rFonts w:eastAsia="Arial"/>
          <w:sz w:val="22"/>
          <w:szCs w:val="22"/>
          <w:lang w:eastAsia="ar-SA"/>
        </w:rPr>
        <w:t xml:space="preserve">stanawiają, że dostawa </w:t>
      </w:r>
      <w:r w:rsidR="00080246" w:rsidRPr="00D574F5">
        <w:rPr>
          <w:rFonts w:eastAsia="Arial"/>
          <w:sz w:val="22"/>
          <w:szCs w:val="22"/>
          <w:lang w:eastAsia="ar-SA"/>
        </w:rPr>
        <w:t>p</w:t>
      </w:r>
      <w:r w:rsidR="009B47FE" w:rsidRPr="00D574F5">
        <w:rPr>
          <w:rFonts w:eastAsia="Arial"/>
          <w:sz w:val="22"/>
          <w:szCs w:val="22"/>
          <w:lang w:eastAsia="ar-SA"/>
        </w:rPr>
        <w:t>roduktów</w:t>
      </w:r>
      <w:r w:rsidRPr="00D574F5">
        <w:rPr>
          <w:rFonts w:eastAsia="Arial"/>
          <w:sz w:val="22"/>
          <w:szCs w:val="22"/>
          <w:lang w:eastAsia="ar-SA"/>
        </w:rPr>
        <w:t xml:space="preserve"> nastąpi w ilościach, terminach i miejscach wskazanych w  zamówieniach </w:t>
      </w:r>
      <w:r w:rsidRPr="00D574F5">
        <w:rPr>
          <w:rFonts w:eastAsia="Arial"/>
          <w:b/>
          <w:sz w:val="22"/>
          <w:szCs w:val="22"/>
          <w:lang w:eastAsia="ar-SA"/>
        </w:rPr>
        <w:t>Kupującego</w:t>
      </w:r>
      <w:r w:rsidRPr="00D574F5">
        <w:rPr>
          <w:rFonts w:eastAsia="Arial"/>
          <w:sz w:val="22"/>
          <w:szCs w:val="22"/>
          <w:lang w:eastAsia="ar-SA"/>
        </w:rPr>
        <w:t xml:space="preserve">, potwierdzonych przez </w:t>
      </w:r>
      <w:r w:rsidRPr="00D574F5">
        <w:rPr>
          <w:rFonts w:eastAsia="Arial"/>
          <w:b/>
          <w:sz w:val="22"/>
          <w:szCs w:val="22"/>
          <w:lang w:eastAsia="ar-SA"/>
        </w:rPr>
        <w:t>Sprzedawcę</w:t>
      </w:r>
      <w:r w:rsidR="00054634" w:rsidRPr="00D574F5">
        <w:rPr>
          <w:rFonts w:eastAsia="Arial"/>
          <w:b/>
          <w:sz w:val="22"/>
          <w:szCs w:val="22"/>
          <w:lang w:eastAsia="ar-SA"/>
        </w:rPr>
        <w:t>.</w:t>
      </w:r>
    </w:p>
    <w:p w14:paraId="614F0FB5" w14:textId="77777777" w:rsidR="00B735F2" w:rsidRPr="00D574F5" w:rsidRDefault="00B735F2" w:rsidP="00D574F5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W przypadku braku możliwości dostawy produktu przez sprzedającego wynikłych z przyczyn niezależnych od </w:t>
      </w:r>
      <w:r w:rsidRPr="00D574F5">
        <w:rPr>
          <w:rFonts w:eastAsia="Arial"/>
          <w:b/>
          <w:sz w:val="22"/>
          <w:szCs w:val="22"/>
          <w:lang w:eastAsia="ar-SA"/>
        </w:rPr>
        <w:t>Sprzedawcy</w:t>
      </w:r>
      <w:r w:rsidRPr="00D574F5">
        <w:rPr>
          <w:rFonts w:eastAsia="Arial"/>
          <w:sz w:val="22"/>
          <w:szCs w:val="22"/>
          <w:lang w:eastAsia="ar-SA"/>
        </w:rPr>
        <w:t xml:space="preserve">, </w:t>
      </w:r>
      <w:r w:rsidRPr="00D574F5">
        <w:rPr>
          <w:rFonts w:eastAsia="Arial"/>
          <w:b/>
          <w:sz w:val="22"/>
          <w:szCs w:val="22"/>
          <w:lang w:eastAsia="ar-SA"/>
        </w:rPr>
        <w:t>Sprzedawca</w:t>
      </w:r>
      <w:r w:rsidRPr="00D574F5">
        <w:rPr>
          <w:rFonts w:eastAsia="Arial"/>
          <w:sz w:val="22"/>
          <w:szCs w:val="22"/>
          <w:lang w:eastAsia="ar-SA"/>
        </w:rPr>
        <w:t xml:space="preserve">  proponuje nowy termin dostawy.</w:t>
      </w:r>
    </w:p>
    <w:p w14:paraId="311A7164" w14:textId="77777777" w:rsidR="00C75CBC" w:rsidRPr="00D574F5" w:rsidRDefault="00C75CBC" w:rsidP="00D574F5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Złożenie przez </w:t>
      </w:r>
      <w:r w:rsidRPr="00D574F5">
        <w:rPr>
          <w:rFonts w:eastAsia="Arial"/>
          <w:b/>
          <w:sz w:val="22"/>
          <w:szCs w:val="22"/>
          <w:lang w:eastAsia="ar-SA"/>
        </w:rPr>
        <w:t>Kupującego</w:t>
      </w:r>
      <w:r w:rsidR="00420941" w:rsidRPr="00D574F5">
        <w:rPr>
          <w:rFonts w:eastAsia="Arial"/>
          <w:sz w:val="22"/>
          <w:szCs w:val="22"/>
          <w:lang w:eastAsia="ar-SA"/>
        </w:rPr>
        <w:t xml:space="preserve"> z</w:t>
      </w:r>
      <w:r w:rsidRPr="00D574F5">
        <w:rPr>
          <w:rFonts w:eastAsia="Arial"/>
          <w:sz w:val="22"/>
          <w:szCs w:val="22"/>
          <w:lang w:eastAsia="ar-SA"/>
        </w:rPr>
        <w:t xml:space="preserve">amówienia oraz  potwierdzenie go przez </w:t>
      </w:r>
      <w:r w:rsidRPr="00D574F5">
        <w:rPr>
          <w:rFonts w:eastAsia="Arial"/>
          <w:b/>
          <w:sz w:val="22"/>
          <w:szCs w:val="22"/>
          <w:lang w:eastAsia="ar-SA"/>
        </w:rPr>
        <w:t>Sprzedawcę</w:t>
      </w:r>
      <w:r w:rsidRPr="00D574F5">
        <w:rPr>
          <w:rFonts w:eastAsia="Arial"/>
          <w:sz w:val="22"/>
          <w:szCs w:val="22"/>
          <w:lang w:eastAsia="ar-SA"/>
        </w:rPr>
        <w:t>, powoduje zawarcie umowy sprze</w:t>
      </w:r>
      <w:r w:rsidR="009B47FE" w:rsidRPr="00D574F5">
        <w:rPr>
          <w:rFonts w:eastAsia="Arial"/>
          <w:sz w:val="22"/>
          <w:szCs w:val="22"/>
          <w:lang w:eastAsia="ar-SA"/>
        </w:rPr>
        <w:t>daży dotyczącej ilości produktów</w:t>
      </w:r>
      <w:r w:rsidRPr="00D574F5">
        <w:rPr>
          <w:rFonts w:eastAsia="Arial"/>
          <w:sz w:val="22"/>
          <w:szCs w:val="22"/>
          <w:lang w:eastAsia="ar-SA"/>
        </w:rPr>
        <w:t xml:space="preserve"> określonej w Zamówieniu.</w:t>
      </w:r>
    </w:p>
    <w:p w14:paraId="5E7CCC9D" w14:textId="77777777" w:rsidR="00C75CBC" w:rsidRPr="00D574F5" w:rsidRDefault="00C75CBC" w:rsidP="00D574F5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Do każdej  jednostkowej umowy zawartej w powyższy sposób, stosuje się zasady określone </w:t>
      </w:r>
      <w:r w:rsidR="007E1299" w:rsidRPr="00D574F5">
        <w:rPr>
          <w:rFonts w:eastAsia="Arial"/>
          <w:sz w:val="22"/>
          <w:szCs w:val="22"/>
          <w:lang w:eastAsia="ar-SA"/>
        </w:rPr>
        <w:t xml:space="preserve">                </w:t>
      </w:r>
      <w:r w:rsidRPr="00D574F5">
        <w:rPr>
          <w:rFonts w:eastAsia="Arial"/>
          <w:sz w:val="22"/>
          <w:szCs w:val="22"/>
          <w:lang w:eastAsia="ar-SA"/>
        </w:rPr>
        <w:t xml:space="preserve">w niniejszej </w:t>
      </w:r>
      <w:r w:rsidRPr="00D574F5">
        <w:rPr>
          <w:rFonts w:eastAsia="Arial"/>
          <w:b/>
          <w:sz w:val="22"/>
          <w:szCs w:val="22"/>
          <w:lang w:eastAsia="ar-SA"/>
        </w:rPr>
        <w:t>Umowie Ramowej Sprzedaży</w:t>
      </w:r>
      <w:r w:rsidRPr="00D574F5">
        <w:rPr>
          <w:rFonts w:eastAsia="Arial"/>
          <w:sz w:val="22"/>
          <w:szCs w:val="22"/>
          <w:lang w:eastAsia="ar-SA"/>
        </w:rPr>
        <w:t>.</w:t>
      </w:r>
    </w:p>
    <w:p w14:paraId="74C28138" w14:textId="77777777" w:rsidR="00C75CBC" w:rsidRPr="00D574F5" w:rsidRDefault="00C75CBC" w:rsidP="00D574F5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Realizacja wysyłek w dni wolne od pracy wymaga odrębnych uzgodnień Stron i doliczenia kosztów dodatkowych. W przypadku konieczności dokonywania załadunków w dni wolne od pracy z winy </w:t>
      </w:r>
      <w:r w:rsidRPr="00D574F5">
        <w:rPr>
          <w:rFonts w:eastAsia="Arial"/>
          <w:b/>
          <w:sz w:val="22"/>
          <w:szCs w:val="22"/>
          <w:lang w:eastAsia="ar-SA"/>
        </w:rPr>
        <w:t>Kupującego</w:t>
      </w:r>
      <w:r w:rsidRPr="00D574F5">
        <w:rPr>
          <w:rFonts w:eastAsia="Arial"/>
          <w:sz w:val="22"/>
          <w:szCs w:val="22"/>
          <w:lang w:eastAsia="ar-SA"/>
        </w:rPr>
        <w:t xml:space="preserve">, </w:t>
      </w:r>
      <w:r w:rsidRPr="00D574F5">
        <w:rPr>
          <w:rFonts w:eastAsia="Arial"/>
          <w:b/>
          <w:sz w:val="22"/>
          <w:szCs w:val="22"/>
          <w:lang w:eastAsia="ar-SA"/>
        </w:rPr>
        <w:t xml:space="preserve">Sprzedawca </w:t>
      </w:r>
      <w:r w:rsidR="0005022B" w:rsidRPr="00D574F5">
        <w:rPr>
          <w:rFonts w:eastAsia="Arial"/>
          <w:sz w:val="22"/>
          <w:szCs w:val="22"/>
          <w:lang w:eastAsia="ar-SA"/>
        </w:rPr>
        <w:t xml:space="preserve">obciąży </w:t>
      </w:r>
      <w:r w:rsidRPr="00D574F5">
        <w:rPr>
          <w:rFonts w:eastAsia="Arial"/>
          <w:sz w:val="22"/>
          <w:szCs w:val="22"/>
          <w:lang w:eastAsia="ar-SA"/>
        </w:rPr>
        <w:t>koszt</w:t>
      </w:r>
      <w:r w:rsidR="0005022B" w:rsidRPr="00D574F5">
        <w:rPr>
          <w:rFonts w:eastAsia="Arial"/>
          <w:sz w:val="22"/>
          <w:szCs w:val="22"/>
          <w:lang w:eastAsia="ar-SA"/>
        </w:rPr>
        <w:t>ami</w:t>
      </w:r>
      <w:r w:rsidRPr="00D574F5">
        <w:rPr>
          <w:rFonts w:eastAsia="Arial"/>
          <w:sz w:val="22"/>
          <w:szCs w:val="22"/>
          <w:lang w:eastAsia="ar-SA"/>
        </w:rPr>
        <w:t xml:space="preserve"> takiego załadunku </w:t>
      </w:r>
      <w:r w:rsidRPr="00D574F5">
        <w:rPr>
          <w:rFonts w:eastAsia="Arial"/>
          <w:b/>
          <w:sz w:val="22"/>
          <w:szCs w:val="22"/>
          <w:lang w:eastAsia="ar-SA"/>
        </w:rPr>
        <w:t>Kupującego</w:t>
      </w:r>
      <w:r w:rsidRPr="00D574F5">
        <w:rPr>
          <w:rFonts w:eastAsia="Arial"/>
          <w:sz w:val="22"/>
          <w:szCs w:val="22"/>
          <w:lang w:eastAsia="ar-SA"/>
        </w:rPr>
        <w:t xml:space="preserve">. </w:t>
      </w:r>
    </w:p>
    <w:p w14:paraId="64E4278B" w14:textId="77777777" w:rsidR="00C75CBC" w:rsidRPr="00D574F5" w:rsidRDefault="00C75CBC" w:rsidP="00D574F5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t>Sprzedawca</w:t>
      </w:r>
      <w:r w:rsidRPr="00D574F5">
        <w:rPr>
          <w:rFonts w:eastAsia="Arial"/>
          <w:sz w:val="22"/>
          <w:szCs w:val="22"/>
          <w:lang w:eastAsia="ar-SA"/>
        </w:rPr>
        <w:t xml:space="preserve"> na swój koszt i ryzyko dokonuje załadunku </w:t>
      </w:r>
      <w:r w:rsidR="009B47FE" w:rsidRPr="00D574F5">
        <w:rPr>
          <w:rFonts w:eastAsia="Arial"/>
          <w:sz w:val="22"/>
          <w:szCs w:val="22"/>
          <w:lang w:eastAsia="ar-SA"/>
        </w:rPr>
        <w:t>Produktów</w:t>
      </w:r>
      <w:r w:rsidRPr="00D574F5">
        <w:rPr>
          <w:rFonts w:eastAsia="Arial"/>
          <w:sz w:val="22"/>
          <w:szCs w:val="22"/>
          <w:lang w:eastAsia="ar-SA"/>
        </w:rPr>
        <w:t>.</w:t>
      </w:r>
    </w:p>
    <w:p w14:paraId="1FCDF669" w14:textId="77777777" w:rsidR="00C75CBC" w:rsidRPr="00D574F5" w:rsidRDefault="00C75CBC" w:rsidP="00D574F5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>Rozładunku P</w:t>
      </w:r>
      <w:r w:rsidR="004123AD" w:rsidRPr="00D574F5">
        <w:rPr>
          <w:rFonts w:eastAsia="Arial"/>
          <w:sz w:val="22"/>
          <w:szCs w:val="22"/>
          <w:lang w:eastAsia="ar-SA"/>
        </w:rPr>
        <w:t>roduktów</w:t>
      </w:r>
      <w:r w:rsidRPr="00D574F5">
        <w:rPr>
          <w:rFonts w:eastAsia="Arial"/>
          <w:sz w:val="22"/>
          <w:szCs w:val="22"/>
          <w:lang w:eastAsia="ar-SA"/>
        </w:rPr>
        <w:t xml:space="preserve"> stanowiących przedmiot umowy dokonuje </w:t>
      </w:r>
      <w:r w:rsidRPr="00D574F5">
        <w:rPr>
          <w:rFonts w:eastAsia="Arial"/>
          <w:b/>
          <w:sz w:val="22"/>
          <w:szCs w:val="22"/>
          <w:lang w:eastAsia="ar-SA"/>
        </w:rPr>
        <w:t>Kupujący</w:t>
      </w:r>
      <w:r w:rsidR="0005022B" w:rsidRPr="00D574F5">
        <w:rPr>
          <w:rFonts w:eastAsia="Arial"/>
          <w:b/>
          <w:sz w:val="22"/>
          <w:szCs w:val="22"/>
          <w:lang w:eastAsia="ar-SA"/>
        </w:rPr>
        <w:t xml:space="preserve"> </w:t>
      </w:r>
      <w:r w:rsidR="0005022B" w:rsidRPr="00D574F5">
        <w:rPr>
          <w:rFonts w:eastAsia="Arial"/>
          <w:sz w:val="22"/>
          <w:szCs w:val="22"/>
          <w:lang w:eastAsia="ar-SA"/>
        </w:rPr>
        <w:t>na swój koszt</w:t>
      </w:r>
      <w:r w:rsidRPr="00D574F5">
        <w:rPr>
          <w:rFonts w:eastAsia="Arial"/>
          <w:sz w:val="22"/>
          <w:szCs w:val="22"/>
          <w:lang w:eastAsia="ar-SA"/>
        </w:rPr>
        <w:t xml:space="preserve">. </w:t>
      </w:r>
    </w:p>
    <w:p w14:paraId="3B72D7BC" w14:textId="5194D0ED" w:rsidR="00C75CBC" w:rsidRPr="00D574F5" w:rsidRDefault="00C75CBC" w:rsidP="00D574F5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>Strony umowy ponoszą odpowiedzialność za działania osób trzecich, którymi się posługują przy realizacji zamówienia, jak za swoje własne działania.</w:t>
      </w:r>
    </w:p>
    <w:p w14:paraId="3FCB2CFA" w14:textId="77777777" w:rsidR="00C75CBC" w:rsidRPr="00D574F5" w:rsidRDefault="00C75CBC" w:rsidP="00D574F5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</w:p>
    <w:p w14:paraId="708938F3" w14:textId="77777777" w:rsidR="00C75CBC" w:rsidRPr="00D574F5" w:rsidRDefault="00CA5C6C" w:rsidP="00D574F5">
      <w:pPr>
        <w:autoSpaceDE w:val="0"/>
        <w:autoSpaceDN w:val="0"/>
        <w:adjustRightInd w:val="0"/>
        <w:spacing w:after="120" w:line="276" w:lineRule="auto"/>
        <w:ind w:left="426" w:hanging="426"/>
        <w:jc w:val="center"/>
        <w:rPr>
          <w:rFonts w:eastAsia="Arial"/>
          <w:b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t>§6</w:t>
      </w:r>
      <w:r w:rsidR="00C75CBC" w:rsidRPr="00D574F5">
        <w:rPr>
          <w:rFonts w:eastAsia="Arial"/>
          <w:b/>
          <w:sz w:val="22"/>
          <w:szCs w:val="22"/>
          <w:lang w:eastAsia="ar-SA"/>
        </w:rPr>
        <w:t xml:space="preserve"> -</w:t>
      </w:r>
      <w:r w:rsidR="004123AD" w:rsidRPr="00D574F5">
        <w:rPr>
          <w:rFonts w:eastAsia="Arial"/>
          <w:b/>
          <w:sz w:val="22"/>
          <w:szCs w:val="22"/>
          <w:lang w:eastAsia="ar-SA"/>
        </w:rPr>
        <w:t xml:space="preserve"> </w:t>
      </w:r>
      <w:r w:rsidR="00C75CBC" w:rsidRPr="00D574F5">
        <w:rPr>
          <w:rFonts w:eastAsia="Arial"/>
          <w:b/>
          <w:sz w:val="22"/>
          <w:szCs w:val="22"/>
          <w:lang w:eastAsia="ar-SA"/>
        </w:rPr>
        <w:t xml:space="preserve">Przyjęcie dostawy </w:t>
      </w:r>
    </w:p>
    <w:p w14:paraId="5B5AC314" w14:textId="69782F02" w:rsidR="00C75CBC" w:rsidRPr="00D574F5" w:rsidRDefault="004123AD" w:rsidP="00D574F5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>Dostawa Produktów</w:t>
      </w:r>
      <w:r w:rsidR="00C75CBC" w:rsidRPr="00D574F5">
        <w:rPr>
          <w:rFonts w:eastAsia="Arial"/>
          <w:sz w:val="22"/>
          <w:szCs w:val="22"/>
          <w:lang w:eastAsia="ar-SA"/>
        </w:rPr>
        <w:t xml:space="preserve"> wymaga potwierdzenia przez </w:t>
      </w:r>
      <w:r w:rsidR="00C75CBC" w:rsidRPr="00D574F5">
        <w:rPr>
          <w:rFonts w:eastAsia="Arial"/>
          <w:b/>
          <w:sz w:val="22"/>
          <w:szCs w:val="22"/>
          <w:lang w:eastAsia="ar-SA"/>
        </w:rPr>
        <w:t>Kupującego</w:t>
      </w:r>
      <w:r w:rsidR="00C722E1" w:rsidRPr="00D574F5">
        <w:rPr>
          <w:rFonts w:eastAsia="Arial"/>
          <w:sz w:val="22"/>
          <w:szCs w:val="22"/>
          <w:lang w:eastAsia="ar-SA"/>
        </w:rPr>
        <w:t xml:space="preserve">. </w:t>
      </w:r>
      <w:r w:rsidR="00C75CBC" w:rsidRPr="00D574F5">
        <w:rPr>
          <w:rFonts w:eastAsia="Arial"/>
          <w:b/>
          <w:sz w:val="22"/>
          <w:szCs w:val="22"/>
          <w:lang w:eastAsia="ar-SA"/>
        </w:rPr>
        <w:t>Kupujący</w:t>
      </w:r>
      <w:r w:rsidR="00C75CBC" w:rsidRPr="00D574F5">
        <w:rPr>
          <w:rFonts w:eastAsia="Arial"/>
          <w:sz w:val="22"/>
          <w:szCs w:val="22"/>
          <w:lang w:eastAsia="ar-SA"/>
        </w:rPr>
        <w:t xml:space="preserve"> potwierdza przy</w:t>
      </w:r>
      <w:r w:rsidR="0005022B" w:rsidRPr="00D574F5">
        <w:rPr>
          <w:rFonts w:eastAsia="Arial"/>
          <w:sz w:val="22"/>
          <w:szCs w:val="22"/>
          <w:lang w:eastAsia="ar-SA"/>
        </w:rPr>
        <w:t>jęcie</w:t>
      </w:r>
      <w:r w:rsidR="00C75CBC" w:rsidRPr="00D574F5">
        <w:rPr>
          <w:rFonts w:eastAsia="Arial"/>
          <w:sz w:val="22"/>
          <w:szCs w:val="22"/>
          <w:lang w:eastAsia="ar-SA"/>
        </w:rPr>
        <w:t xml:space="preserve"> </w:t>
      </w:r>
      <w:r w:rsidR="009B47FE" w:rsidRPr="00D574F5">
        <w:rPr>
          <w:rFonts w:eastAsia="Arial"/>
          <w:sz w:val="22"/>
          <w:szCs w:val="22"/>
          <w:lang w:eastAsia="ar-SA"/>
        </w:rPr>
        <w:t>Produktów</w:t>
      </w:r>
      <w:r w:rsidR="00C75CBC" w:rsidRPr="00D574F5">
        <w:rPr>
          <w:rFonts w:eastAsia="Arial"/>
          <w:sz w:val="22"/>
          <w:szCs w:val="22"/>
          <w:lang w:eastAsia="ar-SA"/>
        </w:rPr>
        <w:t xml:space="preserve"> poprzez złożenie czytelnego podpisu </w:t>
      </w:r>
      <w:r w:rsidR="00E42131" w:rsidRPr="00D574F5">
        <w:rPr>
          <w:rFonts w:eastAsia="Arial"/>
          <w:sz w:val="22"/>
          <w:szCs w:val="22"/>
          <w:lang w:eastAsia="ar-SA"/>
        </w:rPr>
        <w:t xml:space="preserve">lub pieczątki imiennej i podpisu </w:t>
      </w:r>
      <w:r w:rsidR="00C75CBC" w:rsidRPr="00D574F5">
        <w:rPr>
          <w:rFonts w:eastAsia="Arial"/>
          <w:sz w:val="22"/>
          <w:szCs w:val="22"/>
          <w:lang w:eastAsia="ar-SA"/>
        </w:rPr>
        <w:t>przez osobę pr</w:t>
      </w:r>
      <w:r w:rsidR="00C722E1" w:rsidRPr="00D574F5">
        <w:rPr>
          <w:rFonts w:eastAsia="Arial"/>
          <w:sz w:val="22"/>
          <w:szCs w:val="22"/>
          <w:lang w:eastAsia="ar-SA"/>
        </w:rPr>
        <w:t>zyjmującą Produkty</w:t>
      </w:r>
      <w:r w:rsidR="0005022B" w:rsidRPr="00D574F5">
        <w:rPr>
          <w:rFonts w:eastAsia="Arial"/>
          <w:sz w:val="22"/>
          <w:szCs w:val="22"/>
          <w:lang w:eastAsia="ar-SA"/>
        </w:rPr>
        <w:t xml:space="preserve">  i wskazanie</w:t>
      </w:r>
      <w:r w:rsidR="00C75CBC" w:rsidRPr="00D574F5">
        <w:rPr>
          <w:rFonts w:eastAsia="Arial"/>
          <w:sz w:val="22"/>
          <w:szCs w:val="22"/>
          <w:lang w:eastAsia="ar-SA"/>
        </w:rPr>
        <w:t xml:space="preserve"> daty przyjęcia dostawy.  </w:t>
      </w:r>
    </w:p>
    <w:p w14:paraId="43FAB965" w14:textId="1AB3090B" w:rsidR="00C75CBC" w:rsidRPr="00D574F5" w:rsidRDefault="00C75CBC" w:rsidP="00D574F5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Dowodem odbioru </w:t>
      </w:r>
      <w:r w:rsidR="00080246" w:rsidRPr="00D574F5">
        <w:rPr>
          <w:rFonts w:eastAsia="Arial"/>
          <w:sz w:val="22"/>
          <w:szCs w:val="22"/>
          <w:lang w:eastAsia="ar-SA"/>
        </w:rPr>
        <w:t>p</w:t>
      </w:r>
      <w:r w:rsidR="009B47FE" w:rsidRPr="00D574F5">
        <w:rPr>
          <w:rFonts w:eastAsia="Arial"/>
          <w:sz w:val="22"/>
          <w:szCs w:val="22"/>
          <w:lang w:eastAsia="ar-SA"/>
        </w:rPr>
        <w:t>roduktów</w:t>
      </w:r>
      <w:r w:rsidRPr="00D574F5">
        <w:rPr>
          <w:rFonts w:eastAsia="Arial"/>
          <w:sz w:val="22"/>
          <w:szCs w:val="22"/>
          <w:lang w:eastAsia="ar-SA"/>
        </w:rPr>
        <w:t xml:space="preserve"> będzie dokument WZ podpisany przez przedstawiciela </w:t>
      </w:r>
      <w:r w:rsidRPr="00D574F5">
        <w:rPr>
          <w:rFonts w:eastAsia="Arial"/>
          <w:b/>
          <w:sz w:val="22"/>
          <w:szCs w:val="22"/>
          <w:lang w:eastAsia="ar-SA"/>
        </w:rPr>
        <w:t>Kupującego</w:t>
      </w:r>
      <w:r w:rsidR="004123AD" w:rsidRPr="00D574F5">
        <w:rPr>
          <w:rFonts w:eastAsia="Arial"/>
          <w:sz w:val="22"/>
          <w:szCs w:val="22"/>
          <w:lang w:eastAsia="ar-SA"/>
        </w:rPr>
        <w:t>.</w:t>
      </w:r>
    </w:p>
    <w:p w14:paraId="04A73D73" w14:textId="32EA96FB" w:rsidR="00C75CBC" w:rsidRPr="00D574F5" w:rsidRDefault="009B47FE" w:rsidP="00D574F5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Przy odbiorze produktów </w:t>
      </w:r>
      <w:r w:rsidR="00C75CBC" w:rsidRPr="00D574F5">
        <w:rPr>
          <w:rFonts w:eastAsia="Arial"/>
          <w:b/>
          <w:sz w:val="22"/>
          <w:szCs w:val="22"/>
          <w:lang w:eastAsia="ar-SA"/>
        </w:rPr>
        <w:t>Kupujący</w:t>
      </w:r>
      <w:r w:rsidR="00C75CBC" w:rsidRPr="00D574F5">
        <w:rPr>
          <w:rFonts w:eastAsia="Arial"/>
          <w:sz w:val="22"/>
          <w:szCs w:val="22"/>
          <w:lang w:eastAsia="ar-SA"/>
        </w:rPr>
        <w:t xml:space="preserve"> podpisze dwa egzemplarze dokumentu WZ. Kupujący zatrzyma jeden egzemplarz dokumentu. Drugi egzemplarz dokumentu otrzyma </w:t>
      </w:r>
      <w:r w:rsidR="00C75CBC" w:rsidRPr="00D574F5">
        <w:rPr>
          <w:rFonts w:eastAsia="Arial"/>
          <w:b/>
          <w:sz w:val="22"/>
          <w:szCs w:val="22"/>
          <w:lang w:eastAsia="ar-SA"/>
        </w:rPr>
        <w:t>Sprzedawca</w:t>
      </w:r>
      <w:r w:rsidR="00C75CBC" w:rsidRPr="00D574F5">
        <w:rPr>
          <w:rFonts w:eastAsia="Arial"/>
          <w:sz w:val="22"/>
          <w:szCs w:val="22"/>
          <w:lang w:eastAsia="ar-SA"/>
        </w:rPr>
        <w:t>,</w:t>
      </w:r>
      <w:r w:rsidR="00D7556C">
        <w:rPr>
          <w:rFonts w:eastAsia="Arial"/>
          <w:sz w:val="22"/>
          <w:szCs w:val="22"/>
          <w:lang w:eastAsia="ar-SA"/>
        </w:rPr>
        <w:t xml:space="preserve">            </w:t>
      </w:r>
      <w:r w:rsidR="00C75CBC" w:rsidRPr="00D574F5">
        <w:rPr>
          <w:rFonts w:eastAsia="Arial"/>
          <w:sz w:val="22"/>
          <w:szCs w:val="22"/>
          <w:lang w:eastAsia="ar-SA"/>
        </w:rPr>
        <w:t xml:space="preserve"> w tym przewoźnik  działający na zlecenia </w:t>
      </w:r>
      <w:r w:rsidR="00C75CBC" w:rsidRPr="00D574F5">
        <w:rPr>
          <w:rFonts w:eastAsia="Arial"/>
          <w:b/>
          <w:sz w:val="22"/>
          <w:szCs w:val="22"/>
          <w:lang w:eastAsia="ar-SA"/>
        </w:rPr>
        <w:t>Sprzedawcy</w:t>
      </w:r>
      <w:r w:rsidR="00C75CBC" w:rsidRPr="00D574F5">
        <w:rPr>
          <w:rFonts w:eastAsia="Arial"/>
          <w:sz w:val="22"/>
          <w:szCs w:val="22"/>
          <w:lang w:eastAsia="ar-SA"/>
        </w:rPr>
        <w:t>.</w:t>
      </w:r>
    </w:p>
    <w:p w14:paraId="1EED0B85" w14:textId="77777777" w:rsidR="00C75CBC" w:rsidRPr="00D574F5" w:rsidRDefault="00C75CBC" w:rsidP="00D574F5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eastAsia="Arial"/>
          <w:b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Odpowiedzialność za utratę lub uszkodzenie </w:t>
      </w:r>
      <w:r w:rsidR="009B47FE" w:rsidRPr="00D574F5">
        <w:rPr>
          <w:rFonts w:eastAsia="Arial"/>
          <w:sz w:val="22"/>
          <w:szCs w:val="22"/>
          <w:lang w:eastAsia="ar-SA"/>
        </w:rPr>
        <w:t>Produktu</w:t>
      </w:r>
      <w:r w:rsidRPr="00D574F5">
        <w:rPr>
          <w:rFonts w:eastAsia="Arial"/>
          <w:sz w:val="22"/>
          <w:szCs w:val="22"/>
          <w:lang w:eastAsia="ar-SA"/>
        </w:rPr>
        <w:t xml:space="preserve"> ponosi </w:t>
      </w:r>
      <w:r w:rsidRPr="00D574F5">
        <w:rPr>
          <w:rFonts w:eastAsia="Arial"/>
          <w:b/>
          <w:sz w:val="22"/>
          <w:szCs w:val="22"/>
          <w:lang w:eastAsia="ar-SA"/>
        </w:rPr>
        <w:t>Sprzedawca</w:t>
      </w:r>
      <w:r w:rsidRPr="00D574F5">
        <w:rPr>
          <w:rFonts w:eastAsia="Arial"/>
          <w:sz w:val="22"/>
          <w:szCs w:val="22"/>
          <w:lang w:eastAsia="ar-SA"/>
        </w:rPr>
        <w:t xml:space="preserve"> do chwili dokona</w:t>
      </w:r>
      <w:r w:rsidR="00BF662D" w:rsidRPr="00D574F5">
        <w:rPr>
          <w:rFonts w:eastAsia="Arial"/>
          <w:sz w:val="22"/>
          <w:szCs w:val="22"/>
          <w:lang w:eastAsia="ar-SA"/>
        </w:rPr>
        <w:t xml:space="preserve">nia odbioru przedmiotu dostawy </w:t>
      </w:r>
      <w:r w:rsidRPr="00D574F5">
        <w:rPr>
          <w:rFonts w:eastAsia="Arial"/>
          <w:sz w:val="22"/>
          <w:szCs w:val="22"/>
          <w:lang w:eastAsia="ar-SA"/>
        </w:rPr>
        <w:t xml:space="preserve">przez </w:t>
      </w:r>
      <w:r w:rsidR="00BF662D" w:rsidRPr="00D574F5">
        <w:rPr>
          <w:rFonts w:eastAsia="Arial"/>
          <w:b/>
          <w:sz w:val="22"/>
          <w:szCs w:val="22"/>
          <w:lang w:eastAsia="ar-SA"/>
        </w:rPr>
        <w:t>Kupującego</w:t>
      </w:r>
      <w:r w:rsidR="00BF662D" w:rsidRPr="00D574F5">
        <w:rPr>
          <w:rFonts w:eastAsia="Arial"/>
          <w:sz w:val="22"/>
          <w:szCs w:val="22"/>
          <w:lang w:eastAsia="ar-SA"/>
        </w:rPr>
        <w:t xml:space="preserve"> lub przewoźnika wskazanego przez </w:t>
      </w:r>
      <w:r w:rsidR="00BF662D" w:rsidRPr="00D574F5">
        <w:rPr>
          <w:rFonts w:eastAsia="Arial"/>
          <w:b/>
          <w:sz w:val="22"/>
          <w:szCs w:val="22"/>
          <w:lang w:eastAsia="ar-SA"/>
        </w:rPr>
        <w:t>Kupującego.</w:t>
      </w:r>
    </w:p>
    <w:p w14:paraId="06DF9D46" w14:textId="77777777" w:rsidR="00C75CBC" w:rsidRPr="00D574F5" w:rsidRDefault="00C75CBC" w:rsidP="00D574F5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W wypadku stwierdzenia przy dostawie produktów braków ilościowych i/lub jakościowych przedstawiciel </w:t>
      </w:r>
      <w:r w:rsidR="004123AD" w:rsidRPr="00D574F5">
        <w:rPr>
          <w:rFonts w:eastAsia="Arial"/>
          <w:b/>
          <w:sz w:val="22"/>
          <w:szCs w:val="22"/>
          <w:lang w:eastAsia="ar-SA"/>
        </w:rPr>
        <w:t>Sprzedawcy</w:t>
      </w:r>
      <w:r w:rsidRPr="00D574F5">
        <w:rPr>
          <w:rFonts w:eastAsia="Arial"/>
          <w:sz w:val="22"/>
          <w:szCs w:val="22"/>
          <w:lang w:eastAsia="ar-SA"/>
        </w:rPr>
        <w:t xml:space="preserve"> i </w:t>
      </w:r>
      <w:r w:rsidRPr="00D574F5">
        <w:rPr>
          <w:rFonts w:eastAsia="Arial"/>
          <w:b/>
          <w:sz w:val="22"/>
          <w:szCs w:val="22"/>
          <w:lang w:eastAsia="ar-SA"/>
        </w:rPr>
        <w:t>Kupującego</w:t>
      </w:r>
      <w:r w:rsidRPr="00D574F5">
        <w:rPr>
          <w:rFonts w:eastAsia="Arial"/>
          <w:sz w:val="22"/>
          <w:szCs w:val="22"/>
          <w:lang w:eastAsia="ar-SA"/>
        </w:rPr>
        <w:t xml:space="preserve"> niezwłocznie sporządzają i podpisują stosowny protokół.</w:t>
      </w:r>
    </w:p>
    <w:p w14:paraId="4BA1437F" w14:textId="77777777" w:rsidR="00CD3A05" w:rsidRPr="00D574F5" w:rsidRDefault="00CD3A05" w:rsidP="00D574F5">
      <w:pPr>
        <w:autoSpaceDE w:val="0"/>
        <w:autoSpaceDN w:val="0"/>
        <w:adjustRightInd w:val="0"/>
        <w:spacing w:after="120" w:line="276" w:lineRule="auto"/>
        <w:ind w:left="426" w:hanging="426"/>
        <w:jc w:val="center"/>
        <w:rPr>
          <w:rFonts w:eastAsia="Arial"/>
          <w:b/>
          <w:sz w:val="22"/>
          <w:szCs w:val="22"/>
          <w:lang w:eastAsia="ar-SA"/>
        </w:rPr>
      </w:pPr>
    </w:p>
    <w:p w14:paraId="04A73A67" w14:textId="5357D4AD" w:rsidR="00CD3A05" w:rsidRPr="00D574F5" w:rsidRDefault="00CA5C6C" w:rsidP="00D574F5">
      <w:pPr>
        <w:autoSpaceDE w:val="0"/>
        <w:autoSpaceDN w:val="0"/>
        <w:adjustRightInd w:val="0"/>
        <w:spacing w:after="120" w:line="276" w:lineRule="auto"/>
        <w:ind w:left="426" w:hanging="426"/>
        <w:jc w:val="center"/>
        <w:rPr>
          <w:rFonts w:eastAsia="Arial"/>
          <w:b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t>§ 7</w:t>
      </w:r>
      <w:r w:rsidR="00C75CBC" w:rsidRPr="00D574F5">
        <w:rPr>
          <w:rFonts w:eastAsia="Arial"/>
          <w:b/>
          <w:sz w:val="22"/>
          <w:szCs w:val="22"/>
          <w:lang w:eastAsia="ar-SA"/>
        </w:rPr>
        <w:t xml:space="preserve"> - Fakturowanie i płatność</w:t>
      </w:r>
    </w:p>
    <w:p w14:paraId="1E783E0A" w14:textId="77777777" w:rsidR="00C75CBC" w:rsidRPr="00D574F5" w:rsidRDefault="00C75CBC" w:rsidP="00D574F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Płatności za odebrany/dostarczony </w:t>
      </w:r>
      <w:r w:rsidR="009B47FE" w:rsidRPr="00D574F5">
        <w:rPr>
          <w:rFonts w:eastAsia="Arial"/>
          <w:sz w:val="22"/>
          <w:szCs w:val="22"/>
          <w:lang w:eastAsia="ar-SA"/>
        </w:rPr>
        <w:t>Produkt</w:t>
      </w:r>
      <w:r w:rsidRPr="00D574F5">
        <w:rPr>
          <w:rFonts w:eastAsia="Arial"/>
          <w:sz w:val="22"/>
          <w:szCs w:val="22"/>
          <w:lang w:eastAsia="ar-SA"/>
        </w:rPr>
        <w:t xml:space="preserve"> </w:t>
      </w:r>
      <w:r w:rsidRPr="00132698">
        <w:rPr>
          <w:rFonts w:eastAsia="Arial"/>
          <w:b/>
          <w:bCs/>
          <w:sz w:val="22"/>
          <w:szCs w:val="22"/>
          <w:lang w:eastAsia="ar-SA"/>
        </w:rPr>
        <w:t>Kupujący</w:t>
      </w:r>
      <w:r w:rsidRPr="00D574F5">
        <w:rPr>
          <w:rFonts w:eastAsia="Arial"/>
          <w:sz w:val="22"/>
          <w:szCs w:val="22"/>
          <w:lang w:eastAsia="ar-SA"/>
        </w:rPr>
        <w:t xml:space="preserve"> dokonywać będzie na podstawie faktur VAT, wystawianych przez </w:t>
      </w:r>
      <w:r w:rsidRPr="00D574F5">
        <w:rPr>
          <w:rFonts w:eastAsia="Arial"/>
          <w:b/>
          <w:sz w:val="22"/>
          <w:szCs w:val="22"/>
          <w:lang w:eastAsia="ar-SA"/>
        </w:rPr>
        <w:t>Sprzedawcę</w:t>
      </w:r>
      <w:r w:rsidRPr="00D574F5">
        <w:rPr>
          <w:rFonts w:eastAsia="Arial"/>
          <w:sz w:val="22"/>
          <w:szCs w:val="22"/>
          <w:lang w:eastAsia="ar-SA"/>
        </w:rPr>
        <w:t xml:space="preserve"> według następujących zasad.</w:t>
      </w:r>
    </w:p>
    <w:p w14:paraId="05F0B717" w14:textId="77777777" w:rsidR="00C75CBC" w:rsidRPr="00D574F5" w:rsidRDefault="00C75CBC" w:rsidP="00D574F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Każda faktura VAT wystawiana będzie w 2 egzemplarzach.   </w:t>
      </w:r>
    </w:p>
    <w:p w14:paraId="7EAC9C55" w14:textId="28C11B5E" w:rsidR="00C75CBC" w:rsidRPr="00D574F5" w:rsidRDefault="00C75CBC" w:rsidP="00D574F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b/>
          <w:bCs/>
          <w:sz w:val="22"/>
          <w:szCs w:val="22"/>
          <w:lang w:eastAsia="ar-SA"/>
        </w:rPr>
        <w:t>Sprzedawca</w:t>
      </w:r>
      <w:r w:rsidRPr="00D574F5">
        <w:rPr>
          <w:rFonts w:eastAsia="Arial"/>
          <w:sz w:val="22"/>
          <w:szCs w:val="22"/>
          <w:lang w:eastAsia="ar-SA"/>
        </w:rPr>
        <w:t xml:space="preserve"> wystawiał będzie faktury VAT na </w:t>
      </w:r>
      <w:r w:rsidR="005A4DBA" w:rsidRPr="00D574F5">
        <w:rPr>
          <w:rFonts w:eastAsia="Arial"/>
          <w:b/>
          <w:sz w:val="22"/>
          <w:szCs w:val="22"/>
          <w:lang w:eastAsia="ar-SA"/>
        </w:rPr>
        <w:t>Kupująceg</w:t>
      </w:r>
      <w:r w:rsidR="00BD7B04" w:rsidRPr="00D574F5">
        <w:rPr>
          <w:rFonts w:eastAsia="Arial"/>
          <w:b/>
          <w:sz w:val="22"/>
          <w:szCs w:val="22"/>
          <w:lang w:eastAsia="ar-SA"/>
        </w:rPr>
        <w:t>o</w:t>
      </w:r>
      <w:r w:rsidR="00BA70AD" w:rsidRPr="00D574F5">
        <w:rPr>
          <w:rFonts w:eastAsia="Arial"/>
          <w:sz w:val="22"/>
          <w:szCs w:val="22"/>
          <w:lang w:eastAsia="ar-SA"/>
        </w:rPr>
        <w:t xml:space="preserve"> </w:t>
      </w:r>
      <w:r w:rsidRPr="00D574F5">
        <w:rPr>
          <w:rFonts w:eastAsia="Arial"/>
          <w:sz w:val="22"/>
          <w:szCs w:val="22"/>
          <w:lang w:eastAsia="ar-SA"/>
        </w:rPr>
        <w:t>a każda faktur</w:t>
      </w:r>
      <w:r w:rsidR="00132152" w:rsidRPr="00D574F5">
        <w:rPr>
          <w:rFonts w:eastAsia="Arial"/>
          <w:sz w:val="22"/>
          <w:szCs w:val="22"/>
          <w:lang w:eastAsia="ar-SA"/>
        </w:rPr>
        <w:t xml:space="preserve">a VAT zawierać będzie adnotację z </w:t>
      </w:r>
      <w:r w:rsidR="002C5BBC" w:rsidRPr="00D574F5">
        <w:rPr>
          <w:rFonts w:eastAsia="Arial"/>
          <w:sz w:val="22"/>
          <w:szCs w:val="22"/>
          <w:lang w:eastAsia="ar-SA"/>
        </w:rPr>
        <w:t>zamówienia</w:t>
      </w:r>
      <w:r w:rsidR="00D842D1" w:rsidRPr="00D574F5">
        <w:rPr>
          <w:rFonts w:eastAsia="Arial"/>
          <w:sz w:val="22"/>
          <w:szCs w:val="22"/>
          <w:lang w:eastAsia="ar-SA"/>
        </w:rPr>
        <w:t>. W treści faktur Sprzedawca wskaże kod PKWIU i/lub kod według Nomenklatury Scalonej CN.</w:t>
      </w:r>
    </w:p>
    <w:p w14:paraId="3EF664D0" w14:textId="166AD593" w:rsidR="00C75CBC" w:rsidRPr="00D574F5" w:rsidRDefault="00C75CBC" w:rsidP="00D574F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Zapłata za dostarczone przez </w:t>
      </w:r>
      <w:r w:rsidRPr="00D574F5">
        <w:rPr>
          <w:rFonts w:eastAsia="Arial"/>
          <w:b/>
          <w:sz w:val="22"/>
          <w:szCs w:val="22"/>
          <w:lang w:eastAsia="ar-SA"/>
        </w:rPr>
        <w:t xml:space="preserve">Sprzedawcę </w:t>
      </w:r>
      <w:r w:rsidRPr="00D574F5">
        <w:rPr>
          <w:rFonts w:eastAsia="Arial"/>
          <w:sz w:val="22"/>
          <w:szCs w:val="22"/>
          <w:lang w:eastAsia="ar-SA"/>
        </w:rPr>
        <w:t xml:space="preserve"> produkty nastąpi przelewem na rachunek bankowy wskaz</w:t>
      </w:r>
      <w:r w:rsidR="0005022B" w:rsidRPr="00D574F5">
        <w:rPr>
          <w:rFonts w:eastAsia="Arial"/>
          <w:sz w:val="22"/>
          <w:szCs w:val="22"/>
          <w:lang w:eastAsia="ar-SA"/>
        </w:rPr>
        <w:t xml:space="preserve">any w wystawionej przez </w:t>
      </w:r>
      <w:r w:rsidR="0005022B" w:rsidRPr="00D574F5">
        <w:rPr>
          <w:rFonts w:eastAsia="Arial"/>
          <w:b/>
          <w:sz w:val="22"/>
          <w:szCs w:val="22"/>
          <w:lang w:eastAsia="ar-SA"/>
        </w:rPr>
        <w:t>Sprzedawc</w:t>
      </w:r>
      <w:r w:rsidR="0005022B" w:rsidRPr="00D574F5">
        <w:rPr>
          <w:rFonts w:eastAsia="Arial"/>
          <w:sz w:val="22"/>
          <w:szCs w:val="22"/>
          <w:lang w:eastAsia="ar-SA"/>
        </w:rPr>
        <w:t>ę</w:t>
      </w:r>
      <w:r w:rsidRPr="00D574F5">
        <w:rPr>
          <w:rFonts w:eastAsia="Arial"/>
          <w:sz w:val="22"/>
          <w:szCs w:val="22"/>
          <w:lang w:eastAsia="ar-SA"/>
        </w:rPr>
        <w:t xml:space="preserve"> fakturze VAT </w:t>
      </w:r>
      <w:r w:rsidR="0005022B" w:rsidRPr="00D574F5">
        <w:rPr>
          <w:rFonts w:eastAsia="Arial"/>
          <w:sz w:val="22"/>
          <w:szCs w:val="22"/>
          <w:lang w:eastAsia="ar-SA"/>
        </w:rPr>
        <w:t xml:space="preserve">w </w:t>
      </w:r>
      <w:r w:rsidRPr="00D574F5">
        <w:rPr>
          <w:rFonts w:eastAsia="Arial"/>
          <w:sz w:val="22"/>
          <w:szCs w:val="22"/>
          <w:lang w:eastAsia="ar-SA"/>
        </w:rPr>
        <w:t>terminie</w:t>
      </w:r>
      <w:r w:rsidR="005520FE" w:rsidRPr="00D574F5">
        <w:rPr>
          <w:rFonts w:eastAsia="Arial"/>
          <w:sz w:val="22"/>
          <w:szCs w:val="22"/>
          <w:lang w:eastAsia="ar-SA"/>
        </w:rPr>
        <w:t xml:space="preserve"> 60</w:t>
      </w:r>
      <w:r w:rsidRPr="00D574F5">
        <w:rPr>
          <w:rFonts w:eastAsia="Arial"/>
          <w:sz w:val="22"/>
          <w:szCs w:val="22"/>
          <w:lang w:eastAsia="ar-SA"/>
        </w:rPr>
        <w:t xml:space="preserve"> dni, </w:t>
      </w:r>
      <w:r w:rsidR="009D3AD8" w:rsidRPr="00D574F5">
        <w:rPr>
          <w:rFonts w:eastAsia="Arial"/>
          <w:sz w:val="22"/>
          <w:szCs w:val="22"/>
          <w:lang w:eastAsia="ar-SA"/>
        </w:rPr>
        <w:t xml:space="preserve">liczonym od dnia jej doręczenia </w:t>
      </w:r>
      <w:r w:rsidR="009D3AD8" w:rsidRPr="00D574F5">
        <w:rPr>
          <w:rFonts w:eastAsia="Arial"/>
          <w:b/>
          <w:sz w:val="22"/>
          <w:szCs w:val="22"/>
          <w:lang w:eastAsia="ar-SA"/>
        </w:rPr>
        <w:t>Kupującemu</w:t>
      </w:r>
      <w:r w:rsidRPr="00D574F5">
        <w:rPr>
          <w:rFonts w:eastAsia="Arial"/>
          <w:sz w:val="22"/>
          <w:szCs w:val="22"/>
          <w:lang w:eastAsia="ar-SA"/>
        </w:rPr>
        <w:t>. Jeżeli termin płatności przypadnie na dzień ustawowo wolny od pracy, płatność może nastąpić w następnym dniu roboczym po tym dniu.</w:t>
      </w:r>
    </w:p>
    <w:p w14:paraId="0D8643D3" w14:textId="66EAC240" w:rsidR="00C75CBC" w:rsidRPr="00D574F5" w:rsidRDefault="00C75CBC" w:rsidP="00D574F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lastRenderedPageBreak/>
        <w:t>Za datę dokonania płatności uzna</w:t>
      </w:r>
      <w:r w:rsidR="009D3AD8" w:rsidRPr="00D574F5">
        <w:rPr>
          <w:rFonts w:eastAsia="Arial"/>
          <w:sz w:val="22"/>
          <w:szCs w:val="22"/>
          <w:lang w:eastAsia="ar-SA"/>
        </w:rPr>
        <w:t xml:space="preserve">je się datę obciążenia rachunku </w:t>
      </w:r>
      <w:r w:rsidRPr="00D574F5">
        <w:rPr>
          <w:rFonts w:eastAsia="Arial"/>
          <w:sz w:val="22"/>
          <w:szCs w:val="22"/>
          <w:lang w:eastAsia="ar-SA"/>
        </w:rPr>
        <w:t>bankowe</w:t>
      </w:r>
      <w:r w:rsidR="009D3AD8" w:rsidRPr="00D574F5">
        <w:rPr>
          <w:rFonts w:eastAsia="Arial"/>
          <w:sz w:val="22"/>
          <w:szCs w:val="22"/>
          <w:lang w:eastAsia="ar-SA"/>
        </w:rPr>
        <w:t>go</w:t>
      </w:r>
      <w:r w:rsidRPr="00D574F5">
        <w:rPr>
          <w:rFonts w:eastAsia="Arial"/>
          <w:sz w:val="22"/>
          <w:szCs w:val="22"/>
          <w:lang w:eastAsia="ar-SA"/>
        </w:rPr>
        <w:t xml:space="preserve"> </w:t>
      </w:r>
      <w:r w:rsidR="00AA77BE" w:rsidRPr="00D574F5">
        <w:rPr>
          <w:rFonts w:eastAsia="Arial"/>
          <w:b/>
          <w:sz w:val="22"/>
          <w:szCs w:val="22"/>
          <w:lang w:eastAsia="ar-SA"/>
        </w:rPr>
        <w:t>Kupującego</w:t>
      </w:r>
      <w:r w:rsidRPr="00D574F5">
        <w:rPr>
          <w:rFonts w:eastAsia="Arial"/>
          <w:sz w:val="22"/>
          <w:szCs w:val="22"/>
          <w:lang w:eastAsia="ar-SA"/>
        </w:rPr>
        <w:t xml:space="preserve">. </w:t>
      </w:r>
    </w:p>
    <w:p w14:paraId="72E4BB55" w14:textId="77777777" w:rsidR="00C75CBC" w:rsidRPr="00D574F5" w:rsidRDefault="00C75CBC" w:rsidP="00D574F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t>Strony</w:t>
      </w:r>
      <w:r w:rsidRPr="00D574F5">
        <w:rPr>
          <w:rFonts w:eastAsia="Arial"/>
          <w:sz w:val="22"/>
          <w:szCs w:val="22"/>
          <w:lang w:eastAsia="ar-SA"/>
        </w:rPr>
        <w:t xml:space="preserve"> ustalają, że </w:t>
      </w:r>
      <w:r w:rsidRPr="00D574F5">
        <w:rPr>
          <w:rFonts w:eastAsia="Arial"/>
          <w:b/>
          <w:sz w:val="22"/>
          <w:szCs w:val="22"/>
          <w:lang w:eastAsia="ar-SA"/>
        </w:rPr>
        <w:t>Sprzedawca</w:t>
      </w:r>
      <w:r w:rsidRPr="00D574F5">
        <w:rPr>
          <w:rFonts w:eastAsia="Arial"/>
          <w:sz w:val="22"/>
          <w:szCs w:val="22"/>
          <w:lang w:eastAsia="ar-SA"/>
        </w:rPr>
        <w:t xml:space="preserve"> ma prawo do naliczania odsetek ustawowych w przypadku opóźnienia </w:t>
      </w:r>
      <w:r w:rsidRPr="00D574F5">
        <w:rPr>
          <w:rFonts w:eastAsia="Arial"/>
          <w:b/>
          <w:sz w:val="22"/>
          <w:szCs w:val="22"/>
          <w:lang w:eastAsia="ar-SA"/>
        </w:rPr>
        <w:t>Kupującego</w:t>
      </w:r>
      <w:r w:rsidRPr="00D574F5">
        <w:rPr>
          <w:rFonts w:eastAsia="Arial"/>
          <w:sz w:val="22"/>
          <w:szCs w:val="22"/>
          <w:lang w:eastAsia="ar-SA"/>
        </w:rPr>
        <w:t xml:space="preserve"> z zapłatą za dostarczone produkty. </w:t>
      </w:r>
      <w:r w:rsidR="001F3C49" w:rsidRPr="00D574F5">
        <w:rPr>
          <w:rFonts w:eastAsia="Arial"/>
          <w:sz w:val="22"/>
          <w:szCs w:val="22"/>
          <w:lang w:eastAsia="ar-SA"/>
        </w:rPr>
        <w:t xml:space="preserve"> </w:t>
      </w:r>
    </w:p>
    <w:p w14:paraId="4BF3A93C" w14:textId="77777777" w:rsidR="00C75CBC" w:rsidRPr="00D574F5" w:rsidRDefault="00C75CBC" w:rsidP="00D574F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eastAsia="Arial"/>
          <w:b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t>Sprzedawca</w:t>
      </w:r>
      <w:r w:rsidRPr="00D574F5">
        <w:rPr>
          <w:rFonts w:eastAsia="Arial"/>
          <w:sz w:val="22"/>
          <w:szCs w:val="22"/>
          <w:lang w:eastAsia="ar-SA"/>
        </w:rPr>
        <w:t xml:space="preserve"> zastrzega sobie na dostarczanych </w:t>
      </w:r>
      <w:r w:rsidR="009B47FE" w:rsidRPr="00D574F5">
        <w:rPr>
          <w:rFonts w:eastAsia="Arial"/>
          <w:sz w:val="22"/>
          <w:szCs w:val="22"/>
          <w:lang w:eastAsia="ar-SA"/>
        </w:rPr>
        <w:t xml:space="preserve">Produktach </w:t>
      </w:r>
      <w:r w:rsidRPr="00D574F5">
        <w:rPr>
          <w:rFonts w:eastAsia="Arial"/>
          <w:sz w:val="22"/>
          <w:szCs w:val="22"/>
          <w:lang w:eastAsia="ar-SA"/>
        </w:rPr>
        <w:t xml:space="preserve">prawo własności, aż do zupełnej zapłaty ceny przez </w:t>
      </w:r>
      <w:r w:rsidRPr="00D574F5">
        <w:rPr>
          <w:rFonts w:eastAsia="Arial"/>
          <w:b/>
          <w:sz w:val="22"/>
          <w:szCs w:val="22"/>
          <w:lang w:eastAsia="ar-SA"/>
        </w:rPr>
        <w:t>Kupującego.</w:t>
      </w:r>
    </w:p>
    <w:p w14:paraId="5DB0384A" w14:textId="77777777" w:rsidR="00C75CBC" w:rsidRPr="00D574F5" w:rsidRDefault="00C75CBC" w:rsidP="00D574F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>W przypadku zaistnienia opóźnień w płatności za dostarczone produkty powyżej 10 dni roboczych</w:t>
      </w:r>
      <w:r w:rsidR="00BA70AD" w:rsidRPr="00D574F5">
        <w:rPr>
          <w:rFonts w:eastAsia="Arial"/>
          <w:sz w:val="22"/>
          <w:szCs w:val="22"/>
          <w:lang w:eastAsia="ar-SA"/>
        </w:rPr>
        <w:t xml:space="preserve"> </w:t>
      </w:r>
      <w:r w:rsidRPr="00D574F5">
        <w:rPr>
          <w:rFonts w:eastAsia="Arial"/>
          <w:b/>
          <w:sz w:val="22"/>
          <w:szCs w:val="22"/>
          <w:lang w:eastAsia="ar-SA"/>
        </w:rPr>
        <w:t>Sprzedawca</w:t>
      </w:r>
      <w:r w:rsidRPr="00D574F5">
        <w:rPr>
          <w:rFonts w:eastAsia="Arial"/>
          <w:sz w:val="22"/>
          <w:szCs w:val="22"/>
          <w:lang w:eastAsia="ar-SA"/>
        </w:rPr>
        <w:t xml:space="preserve"> może wstrzymać dostawę kolejnych partii produktów do czasu uregulowania całości zaległych kwot.</w:t>
      </w:r>
    </w:p>
    <w:p w14:paraId="6973740B" w14:textId="60090BD9" w:rsidR="003140D8" w:rsidRDefault="003140D8" w:rsidP="00D574F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W przypadku, gdy rachunek bankowy umieszczony na fakturze </w:t>
      </w:r>
      <w:r w:rsidRPr="00D574F5">
        <w:rPr>
          <w:rFonts w:eastAsia="Arial"/>
          <w:b/>
          <w:sz w:val="22"/>
          <w:szCs w:val="22"/>
          <w:lang w:eastAsia="ar-SA"/>
        </w:rPr>
        <w:t>Sprzedawcy</w:t>
      </w:r>
      <w:r w:rsidRPr="00D574F5">
        <w:rPr>
          <w:rFonts w:eastAsia="Arial"/>
          <w:sz w:val="22"/>
          <w:szCs w:val="22"/>
          <w:lang w:eastAsia="ar-SA"/>
        </w:rPr>
        <w:t xml:space="preserve"> nie widnieje </w:t>
      </w:r>
      <w:r w:rsidR="00361178">
        <w:rPr>
          <w:rFonts w:eastAsia="Arial"/>
          <w:sz w:val="22"/>
          <w:szCs w:val="22"/>
          <w:lang w:eastAsia="ar-SA"/>
        </w:rPr>
        <w:t xml:space="preserve">                      </w:t>
      </w:r>
      <w:r w:rsidRPr="00D574F5">
        <w:rPr>
          <w:rFonts w:eastAsia="Arial"/>
          <w:sz w:val="22"/>
          <w:szCs w:val="22"/>
          <w:lang w:eastAsia="ar-SA"/>
        </w:rPr>
        <w:t xml:space="preserve">w elektronicznym wykazie podmiotów na stronie Ministerstwa Finansów, płatność faktury będzie odroczona do momentu pojawienia się wskazanego rachunku bankowego w tym wykazie. Jeżeli powyższe działanie spowoduje opóźnienie w dokonaniu płatności, koszty odsetek z tego tytułu nie obciążają </w:t>
      </w:r>
      <w:r w:rsidRPr="00D574F5">
        <w:rPr>
          <w:rFonts w:eastAsia="Arial"/>
          <w:b/>
          <w:sz w:val="22"/>
          <w:szCs w:val="22"/>
          <w:lang w:eastAsia="ar-SA"/>
        </w:rPr>
        <w:t>Kupującego</w:t>
      </w:r>
      <w:r w:rsidRPr="00D574F5">
        <w:rPr>
          <w:rFonts w:eastAsia="Arial"/>
          <w:sz w:val="22"/>
          <w:szCs w:val="22"/>
          <w:lang w:eastAsia="ar-SA"/>
        </w:rPr>
        <w:t>.</w:t>
      </w:r>
    </w:p>
    <w:p w14:paraId="56187A25" w14:textId="36DC512E" w:rsidR="00361178" w:rsidRPr="00361178" w:rsidRDefault="00361178" w:rsidP="00361178">
      <w:pPr>
        <w:pStyle w:val="Tytu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/>
          <w:b w:val="0"/>
          <w:sz w:val="22"/>
          <w:szCs w:val="22"/>
          <w:lang w:val="pl-PL"/>
        </w:rPr>
      </w:pPr>
      <w:r w:rsidRPr="00361178">
        <w:rPr>
          <w:rFonts w:ascii="Times New Roman" w:hAnsi="Times New Roman"/>
          <w:bCs/>
          <w:sz w:val="22"/>
          <w:szCs w:val="22"/>
          <w:lang w:val="pl-PL"/>
        </w:rPr>
        <w:t>Kupujący</w:t>
      </w:r>
      <w:r w:rsidRPr="00361178">
        <w:rPr>
          <w:rFonts w:ascii="Times New Roman" w:hAnsi="Times New Roman"/>
          <w:b w:val="0"/>
          <w:sz w:val="22"/>
          <w:szCs w:val="22"/>
          <w:lang w:val="pl-PL"/>
        </w:rPr>
        <w:t xml:space="preserve"> wyraża zgodę na przesłanie przez </w:t>
      </w:r>
      <w:r w:rsidRPr="00361178">
        <w:rPr>
          <w:rFonts w:ascii="Times New Roman" w:hAnsi="Times New Roman"/>
          <w:bCs/>
          <w:sz w:val="22"/>
          <w:szCs w:val="22"/>
          <w:lang w:val="pl-PL"/>
        </w:rPr>
        <w:t>Sprzedawcę</w:t>
      </w:r>
      <w:r w:rsidRPr="00361178">
        <w:rPr>
          <w:rFonts w:ascii="Times New Roman" w:hAnsi="Times New Roman"/>
          <w:b w:val="0"/>
          <w:sz w:val="22"/>
          <w:szCs w:val="22"/>
          <w:lang w:val="pl-PL"/>
        </w:rPr>
        <w:t xml:space="preserve"> faktury elektronicznej wraz</w:t>
      </w:r>
      <w:r>
        <w:rPr>
          <w:rFonts w:ascii="Times New Roman" w:hAnsi="Times New Roman"/>
          <w:b w:val="0"/>
          <w:sz w:val="22"/>
          <w:szCs w:val="22"/>
          <w:lang w:val="pl-PL"/>
        </w:rPr>
        <w:t xml:space="preserve">                                    </w:t>
      </w:r>
      <w:r w:rsidRPr="00361178">
        <w:rPr>
          <w:rFonts w:ascii="Times New Roman" w:hAnsi="Times New Roman"/>
          <w:b w:val="0"/>
          <w:sz w:val="22"/>
          <w:szCs w:val="22"/>
          <w:lang w:val="pl-PL"/>
        </w:rPr>
        <w:t xml:space="preserve">z załącznikami do faktury na dedykowany adres mailowy: faktury@zrk-dom.com.pl  po uprzednim podpisaniu i dostarczeniu </w:t>
      </w:r>
      <w:r w:rsidRPr="00361178">
        <w:rPr>
          <w:rFonts w:ascii="Times New Roman" w:hAnsi="Times New Roman"/>
          <w:bCs/>
          <w:sz w:val="22"/>
          <w:szCs w:val="22"/>
          <w:lang w:val="pl-PL"/>
        </w:rPr>
        <w:t>Kupującemu</w:t>
      </w:r>
      <w:r w:rsidRPr="00361178">
        <w:rPr>
          <w:rFonts w:ascii="Times New Roman" w:hAnsi="Times New Roman"/>
          <w:b w:val="0"/>
          <w:sz w:val="22"/>
          <w:szCs w:val="22"/>
          <w:lang w:val="pl-PL"/>
        </w:rPr>
        <w:t xml:space="preserve"> Oświadczenia</w:t>
      </w:r>
      <w:r w:rsidR="00C971B6">
        <w:rPr>
          <w:rFonts w:ascii="Times New Roman" w:hAnsi="Times New Roman"/>
          <w:b w:val="0"/>
          <w:sz w:val="22"/>
          <w:szCs w:val="22"/>
          <w:lang w:val="pl-PL"/>
        </w:rPr>
        <w:t>.</w:t>
      </w:r>
    </w:p>
    <w:p w14:paraId="299B3360" w14:textId="23CBB6EC" w:rsidR="004F1EF8" w:rsidRPr="00D574F5" w:rsidRDefault="004F1EF8" w:rsidP="00D574F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t>Kupujący</w:t>
      </w:r>
      <w:r w:rsidRPr="00D574F5">
        <w:rPr>
          <w:rFonts w:eastAsia="Arial"/>
          <w:sz w:val="22"/>
          <w:szCs w:val="22"/>
          <w:lang w:eastAsia="ar-SA"/>
        </w:rPr>
        <w:t xml:space="preserve"> oświadcza, że posiada status dużego przedsiębiorcy zgodnie z art. 4c ustawy z dnia </w:t>
      </w:r>
      <w:r w:rsidR="00E42131" w:rsidRPr="00D574F5">
        <w:rPr>
          <w:rFonts w:eastAsia="Arial"/>
          <w:sz w:val="22"/>
          <w:szCs w:val="22"/>
          <w:lang w:eastAsia="ar-SA"/>
        </w:rPr>
        <w:t xml:space="preserve">   </w:t>
      </w:r>
      <w:r w:rsidR="00D574F5">
        <w:rPr>
          <w:rFonts w:eastAsia="Arial"/>
          <w:sz w:val="22"/>
          <w:szCs w:val="22"/>
          <w:lang w:eastAsia="ar-SA"/>
        </w:rPr>
        <w:t xml:space="preserve">         </w:t>
      </w:r>
      <w:r w:rsidR="00E42131" w:rsidRPr="00D574F5">
        <w:rPr>
          <w:rFonts w:eastAsia="Arial"/>
          <w:sz w:val="22"/>
          <w:szCs w:val="22"/>
          <w:lang w:eastAsia="ar-SA"/>
        </w:rPr>
        <w:t xml:space="preserve">     </w:t>
      </w:r>
      <w:r w:rsidRPr="00D574F5">
        <w:rPr>
          <w:rFonts w:eastAsia="Arial"/>
          <w:sz w:val="22"/>
          <w:szCs w:val="22"/>
          <w:lang w:eastAsia="ar-SA"/>
        </w:rPr>
        <w:t xml:space="preserve">8 marca 2013 r. o przeciwdziałaniu nadmiernym opóźnieniom w transakcjach handlowych </w:t>
      </w:r>
      <w:r w:rsidR="00E42131" w:rsidRPr="00D574F5">
        <w:rPr>
          <w:rFonts w:eastAsia="Arial"/>
          <w:sz w:val="22"/>
          <w:szCs w:val="22"/>
          <w:lang w:eastAsia="ar-SA"/>
        </w:rPr>
        <w:t xml:space="preserve">        </w:t>
      </w:r>
      <w:r w:rsidR="00D574F5">
        <w:rPr>
          <w:rFonts w:eastAsia="Arial"/>
          <w:sz w:val="22"/>
          <w:szCs w:val="22"/>
          <w:lang w:eastAsia="ar-SA"/>
        </w:rPr>
        <w:t xml:space="preserve">         </w:t>
      </w:r>
      <w:r w:rsidR="00E42131" w:rsidRPr="00D574F5">
        <w:rPr>
          <w:rFonts w:eastAsia="Arial"/>
          <w:sz w:val="22"/>
          <w:szCs w:val="22"/>
          <w:lang w:eastAsia="ar-SA"/>
        </w:rPr>
        <w:t xml:space="preserve">   </w:t>
      </w:r>
      <w:r w:rsidRPr="00D574F5">
        <w:rPr>
          <w:rFonts w:eastAsia="Arial"/>
          <w:sz w:val="22"/>
          <w:szCs w:val="22"/>
          <w:lang w:eastAsia="ar-SA"/>
        </w:rPr>
        <w:t>(Dz. U. z 202</w:t>
      </w:r>
      <w:r w:rsidR="00361178">
        <w:rPr>
          <w:rFonts w:eastAsia="Arial"/>
          <w:sz w:val="22"/>
          <w:szCs w:val="22"/>
          <w:lang w:eastAsia="ar-SA"/>
        </w:rPr>
        <w:t>2</w:t>
      </w:r>
      <w:r w:rsidRPr="00D574F5">
        <w:rPr>
          <w:rFonts w:eastAsia="Arial"/>
          <w:sz w:val="22"/>
          <w:szCs w:val="22"/>
          <w:lang w:eastAsia="ar-SA"/>
        </w:rPr>
        <w:t xml:space="preserve">r. poz. </w:t>
      </w:r>
      <w:r w:rsidR="00361178">
        <w:rPr>
          <w:rFonts w:eastAsia="Arial"/>
          <w:sz w:val="22"/>
          <w:szCs w:val="22"/>
          <w:lang w:eastAsia="ar-SA"/>
        </w:rPr>
        <w:t>893</w:t>
      </w:r>
      <w:r w:rsidRPr="00D574F5">
        <w:rPr>
          <w:rFonts w:eastAsia="Arial"/>
          <w:sz w:val="22"/>
          <w:szCs w:val="22"/>
          <w:lang w:eastAsia="ar-SA"/>
        </w:rPr>
        <w:t>).</w:t>
      </w:r>
    </w:p>
    <w:p w14:paraId="4C6C5263" w14:textId="77777777" w:rsidR="00C75CBC" w:rsidRPr="00D574F5" w:rsidRDefault="00C75CBC" w:rsidP="00D574F5">
      <w:pPr>
        <w:autoSpaceDE w:val="0"/>
        <w:autoSpaceDN w:val="0"/>
        <w:adjustRightInd w:val="0"/>
        <w:spacing w:after="120" w:line="276" w:lineRule="auto"/>
        <w:ind w:left="426" w:hanging="426"/>
        <w:jc w:val="center"/>
        <w:rPr>
          <w:rFonts w:eastAsia="Arial"/>
          <w:sz w:val="22"/>
          <w:szCs w:val="22"/>
          <w:lang w:eastAsia="ar-SA"/>
        </w:rPr>
      </w:pPr>
    </w:p>
    <w:p w14:paraId="72A18231" w14:textId="4F4BDD5F" w:rsidR="00C75CBC" w:rsidRPr="00D574F5" w:rsidRDefault="00CA5C6C" w:rsidP="00D574F5">
      <w:pPr>
        <w:autoSpaceDE w:val="0"/>
        <w:autoSpaceDN w:val="0"/>
        <w:adjustRightInd w:val="0"/>
        <w:spacing w:after="120" w:line="276" w:lineRule="auto"/>
        <w:ind w:left="426" w:hanging="426"/>
        <w:jc w:val="center"/>
        <w:rPr>
          <w:rFonts w:eastAsia="Arial"/>
          <w:b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t>§ 8</w:t>
      </w:r>
      <w:r w:rsidR="00E42131" w:rsidRPr="00D574F5">
        <w:rPr>
          <w:rFonts w:eastAsia="Arial"/>
          <w:b/>
          <w:sz w:val="22"/>
          <w:szCs w:val="22"/>
          <w:lang w:eastAsia="ar-SA"/>
        </w:rPr>
        <w:t xml:space="preserve"> </w:t>
      </w:r>
      <w:r w:rsidR="00C75CBC" w:rsidRPr="00D574F5">
        <w:rPr>
          <w:rFonts w:eastAsia="Arial"/>
          <w:b/>
          <w:sz w:val="22"/>
          <w:szCs w:val="22"/>
          <w:lang w:eastAsia="ar-SA"/>
        </w:rPr>
        <w:t>- Odp</w:t>
      </w:r>
      <w:r w:rsidR="009B47FE" w:rsidRPr="00D574F5">
        <w:rPr>
          <w:rFonts w:eastAsia="Arial"/>
          <w:b/>
          <w:sz w:val="22"/>
          <w:szCs w:val="22"/>
          <w:lang w:eastAsia="ar-SA"/>
        </w:rPr>
        <w:t>owiedzialność za jakość produktów</w:t>
      </w:r>
      <w:r w:rsidR="00C75CBC" w:rsidRPr="00D574F5">
        <w:rPr>
          <w:rFonts w:eastAsia="Arial"/>
          <w:b/>
          <w:sz w:val="22"/>
          <w:szCs w:val="22"/>
          <w:lang w:eastAsia="ar-SA"/>
        </w:rPr>
        <w:t>; Gwarancja i procedura reklamacji</w:t>
      </w:r>
    </w:p>
    <w:p w14:paraId="390C9706" w14:textId="33EC4028" w:rsidR="00C75CBC" w:rsidRPr="00D574F5" w:rsidRDefault="00C75CBC" w:rsidP="00D574F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t>Sprzedawca</w:t>
      </w:r>
      <w:r w:rsidRPr="00D574F5">
        <w:rPr>
          <w:rFonts w:eastAsia="Arial"/>
          <w:sz w:val="22"/>
          <w:szCs w:val="22"/>
          <w:lang w:eastAsia="ar-SA"/>
        </w:rPr>
        <w:t xml:space="preserve"> pono</w:t>
      </w:r>
      <w:r w:rsidR="009B47FE" w:rsidRPr="00D574F5">
        <w:rPr>
          <w:rFonts w:eastAsia="Arial"/>
          <w:sz w:val="22"/>
          <w:szCs w:val="22"/>
          <w:lang w:eastAsia="ar-SA"/>
        </w:rPr>
        <w:t>si odpowiedzialność za zgodność Produktu</w:t>
      </w:r>
      <w:r w:rsidRPr="00D574F5">
        <w:rPr>
          <w:rFonts w:eastAsia="Arial"/>
          <w:sz w:val="22"/>
          <w:szCs w:val="22"/>
          <w:lang w:eastAsia="ar-SA"/>
        </w:rPr>
        <w:t xml:space="preserve"> </w:t>
      </w:r>
      <w:r w:rsidR="00BA70AD" w:rsidRPr="00D574F5">
        <w:rPr>
          <w:rFonts w:eastAsia="Arial"/>
          <w:sz w:val="22"/>
          <w:szCs w:val="22"/>
          <w:lang w:eastAsia="ar-SA"/>
        </w:rPr>
        <w:t xml:space="preserve"> </w:t>
      </w:r>
      <w:r w:rsidRPr="00D574F5">
        <w:rPr>
          <w:rFonts w:eastAsia="Arial"/>
          <w:sz w:val="22"/>
          <w:szCs w:val="22"/>
          <w:lang w:eastAsia="ar-SA"/>
        </w:rPr>
        <w:t>z zamówieniem, oraz dokumentacją, o której mowa w § 1 pkt.</w:t>
      </w:r>
      <w:r w:rsidR="00351182" w:rsidRPr="00D574F5">
        <w:rPr>
          <w:rFonts w:eastAsia="Arial"/>
          <w:sz w:val="22"/>
          <w:szCs w:val="22"/>
          <w:lang w:eastAsia="ar-SA"/>
        </w:rPr>
        <w:t xml:space="preserve"> </w:t>
      </w:r>
      <w:r w:rsidRPr="00D574F5">
        <w:rPr>
          <w:rFonts w:eastAsia="Arial"/>
          <w:sz w:val="22"/>
          <w:szCs w:val="22"/>
          <w:lang w:eastAsia="ar-SA"/>
        </w:rPr>
        <w:t xml:space="preserve">3  umowy i zobowiązuje się wydać </w:t>
      </w:r>
      <w:r w:rsidR="009B47FE" w:rsidRPr="00D574F5">
        <w:rPr>
          <w:rFonts w:eastAsia="Arial"/>
          <w:sz w:val="22"/>
          <w:szCs w:val="22"/>
          <w:lang w:eastAsia="ar-SA"/>
        </w:rPr>
        <w:t>Produkt</w:t>
      </w:r>
      <w:r w:rsidRPr="00D574F5">
        <w:rPr>
          <w:rFonts w:eastAsia="Arial"/>
          <w:sz w:val="22"/>
          <w:szCs w:val="22"/>
          <w:lang w:eastAsia="ar-SA"/>
        </w:rPr>
        <w:t xml:space="preserve"> w stanie wolnym od wszelkich wad</w:t>
      </w:r>
      <w:r w:rsidR="005B3822" w:rsidRPr="00D574F5">
        <w:rPr>
          <w:rFonts w:eastAsia="Arial"/>
          <w:sz w:val="22"/>
          <w:szCs w:val="22"/>
          <w:lang w:eastAsia="ar-SA"/>
        </w:rPr>
        <w:t>.</w:t>
      </w:r>
    </w:p>
    <w:p w14:paraId="330A9985" w14:textId="77777777" w:rsidR="00C75CBC" w:rsidRPr="00D574F5" w:rsidRDefault="00C75CBC" w:rsidP="00D574F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Ryzyko związane z uszkodzeniem lub utratą produktów przechodzi ze </w:t>
      </w:r>
      <w:r w:rsidRPr="00D574F5">
        <w:rPr>
          <w:rFonts w:eastAsia="Arial"/>
          <w:b/>
          <w:sz w:val="22"/>
          <w:szCs w:val="22"/>
          <w:lang w:eastAsia="ar-SA"/>
        </w:rPr>
        <w:t>Sprzedawcy</w:t>
      </w:r>
      <w:r w:rsidRPr="00D574F5">
        <w:rPr>
          <w:rFonts w:eastAsia="Arial"/>
          <w:sz w:val="22"/>
          <w:szCs w:val="22"/>
          <w:lang w:eastAsia="ar-SA"/>
        </w:rPr>
        <w:t xml:space="preserve"> na </w:t>
      </w:r>
      <w:r w:rsidRPr="00D574F5">
        <w:rPr>
          <w:rFonts w:eastAsia="Arial"/>
          <w:b/>
          <w:sz w:val="22"/>
          <w:szCs w:val="22"/>
          <w:lang w:eastAsia="ar-SA"/>
        </w:rPr>
        <w:t>Kupującego</w:t>
      </w:r>
      <w:r w:rsidRPr="00D574F5">
        <w:rPr>
          <w:rFonts w:eastAsia="Arial"/>
          <w:sz w:val="22"/>
          <w:szCs w:val="22"/>
          <w:lang w:eastAsia="ar-SA"/>
        </w:rPr>
        <w:t xml:space="preserve"> z chwilą odbioru przez </w:t>
      </w:r>
      <w:r w:rsidRPr="00D574F5">
        <w:rPr>
          <w:rFonts w:eastAsia="Arial"/>
          <w:b/>
          <w:sz w:val="22"/>
          <w:szCs w:val="22"/>
          <w:lang w:eastAsia="ar-SA"/>
        </w:rPr>
        <w:t>Kupującego</w:t>
      </w:r>
      <w:r w:rsidRPr="00D574F5">
        <w:rPr>
          <w:rFonts w:eastAsia="Arial"/>
          <w:sz w:val="22"/>
          <w:szCs w:val="22"/>
          <w:lang w:eastAsia="ar-SA"/>
        </w:rPr>
        <w:t xml:space="preserve"> produktów w miejscu dostawy</w:t>
      </w:r>
      <w:r w:rsidR="00BF662D" w:rsidRPr="00D574F5">
        <w:rPr>
          <w:rFonts w:eastAsia="Arial"/>
          <w:sz w:val="22"/>
          <w:szCs w:val="22"/>
          <w:lang w:eastAsia="ar-SA"/>
        </w:rPr>
        <w:t xml:space="preserve"> lub w miejscu przejęcia </w:t>
      </w:r>
      <w:r w:rsidR="009B47FE" w:rsidRPr="00D574F5">
        <w:rPr>
          <w:rFonts w:eastAsia="Arial"/>
          <w:sz w:val="22"/>
          <w:szCs w:val="22"/>
          <w:lang w:eastAsia="ar-SA"/>
        </w:rPr>
        <w:t>Produktu</w:t>
      </w:r>
      <w:r w:rsidR="00BF662D" w:rsidRPr="00D574F5">
        <w:rPr>
          <w:rFonts w:eastAsia="Arial"/>
          <w:sz w:val="22"/>
          <w:szCs w:val="22"/>
          <w:lang w:eastAsia="ar-SA"/>
        </w:rPr>
        <w:t xml:space="preserve"> przez przewoźnika wskazanego przez</w:t>
      </w:r>
      <w:r w:rsidR="00BF662D" w:rsidRPr="00D574F5">
        <w:rPr>
          <w:rFonts w:eastAsia="Arial"/>
          <w:b/>
          <w:sz w:val="22"/>
          <w:szCs w:val="22"/>
          <w:lang w:eastAsia="ar-SA"/>
        </w:rPr>
        <w:t xml:space="preserve"> Kupującego.</w:t>
      </w:r>
      <w:r w:rsidRPr="00D574F5">
        <w:rPr>
          <w:rFonts w:eastAsia="Arial"/>
          <w:sz w:val="22"/>
          <w:szCs w:val="22"/>
          <w:lang w:eastAsia="ar-SA"/>
        </w:rPr>
        <w:t xml:space="preserve"> Rozładunek dokonywany jest przez </w:t>
      </w:r>
      <w:r w:rsidRPr="00D574F5">
        <w:rPr>
          <w:rFonts w:eastAsia="Arial"/>
          <w:b/>
          <w:sz w:val="22"/>
          <w:szCs w:val="22"/>
          <w:lang w:eastAsia="ar-SA"/>
        </w:rPr>
        <w:t>Kupującego</w:t>
      </w:r>
      <w:r w:rsidRPr="00D574F5">
        <w:rPr>
          <w:rFonts w:eastAsia="Arial"/>
          <w:sz w:val="22"/>
          <w:szCs w:val="22"/>
          <w:lang w:eastAsia="ar-SA"/>
        </w:rPr>
        <w:t xml:space="preserve"> jego staraniem, na jego koszt i ryzyko. W momencie przyjęcia produktów następuje odbiór  Produktów pod względem ilościowym</w:t>
      </w:r>
      <w:r w:rsidRPr="00D574F5">
        <w:rPr>
          <w:rFonts w:eastAsia="Arial"/>
          <w:b/>
          <w:color w:val="FF0000"/>
          <w:sz w:val="22"/>
          <w:szCs w:val="22"/>
          <w:lang w:eastAsia="ar-SA"/>
        </w:rPr>
        <w:t xml:space="preserve"> </w:t>
      </w:r>
      <w:r w:rsidRPr="00D574F5">
        <w:rPr>
          <w:rFonts w:eastAsia="Arial"/>
          <w:sz w:val="22"/>
          <w:szCs w:val="22"/>
          <w:lang w:eastAsia="ar-SA"/>
        </w:rPr>
        <w:t xml:space="preserve">oraz jakościowym  możliwym do ustalenia bez dokonania szczegółowych badań. </w:t>
      </w:r>
    </w:p>
    <w:p w14:paraId="38B06313" w14:textId="77777777" w:rsidR="0005022B" w:rsidRPr="00D574F5" w:rsidRDefault="00C75CBC" w:rsidP="00D574F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eastAsia="Arial"/>
          <w:b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Na dostarczony </w:t>
      </w:r>
      <w:r w:rsidR="009B47FE" w:rsidRPr="00D574F5">
        <w:rPr>
          <w:rFonts w:eastAsia="Arial"/>
          <w:sz w:val="22"/>
          <w:szCs w:val="22"/>
          <w:lang w:eastAsia="ar-SA"/>
        </w:rPr>
        <w:t>Produkt</w:t>
      </w:r>
      <w:r w:rsidRPr="00D574F5">
        <w:rPr>
          <w:rFonts w:eastAsia="Arial"/>
          <w:sz w:val="22"/>
          <w:szCs w:val="22"/>
          <w:lang w:eastAsia="ar-SA"/>
        </w:rPr>
        <w:t xml:space="preserve"> </w:t>
      </w:r>
      <w:r w:rsidRPr="00D574F5">
        <w:rPr>
          <w:rFonts w:eastAsia="Arial"/>
          <w:b/>
          <w:sz w:val="22"/>
          <w:szCs w:val="22"/>
          <w:lang w:eastAsia="ar-SA"/>
        </w:rPr>
        <w:t>Sprzedawca</w:t>
      </w:r>
      <w:r w:rsidRPr="00D574F5">
        <w:rPr>
          <w:rFonts w:eastAsia="Arial"/>
          <w:sz w:val="22"/>
          <w:szCs w:val="22"/>
          <w:lang w:eastAsia="ar-SA"/>
        </w:rPr>
        <w:t xml:space="preserve"> udziela </w:t>
      </w:r>
      <w:r w:rsidRPr="00D574F5">
        <w:rPr>
          <w:rFonts w:eastAsia="Arial"/>
          <w:b/>
          <w:sz w:val="22"/>
          <w:szCs w:val="22"/>
          <w:lang w:eastAsia="ar-SA"/>
        </w:rPr>
        <w:t>Kupującemu</w:t>
      </w:r>
      <w:r w:rsidRPr="00D574F5">
        <w:rPr>
          <w:rFonts w:eastAsia="Arial"/>
          <w:sz w:val="22"/>
          <w:szCs w:val="22"/>
          <w:lang w:eastAsia="ar-SA"/>
        </w:rPr>
        <w:t xml:space="preserve"> gwarancji  na okres </w:t>
      </w:r>
      <w:r w:rsidR="00A83471" w:rsidRPr="00D574F5">
        <w:rPr>
          <w:rFonts w:eastAsia="Arial"/>
          <w:sz w:val="22"/>
          <w:szCs w:val="22"/>
          <w:lang w:eastAsia="ar-SA"/>
        </w:rPr>
        <w:t>4</w:t>
      </w:r>
      <w:r w:rsidRPr="00D574F5">
        <w:rPr>
          <w:rFonts w:eastAsia="Arial"/>
          <w:sz w:val="22"/>
          <w:szCs w:val="22"/>
          <w:lang w:eastAsia="ar-SA"/>
        </w:rPr>
        <w:t xml:space="preserve"> lat od daty ich </w:t>
      </w:r>
      <w:r w:rsidR="0005022B" w:rsidRPr="00D574F5">
        <w:rPr>
          <w:rFonts w:eastAsia="Arial"/>
          <w:sz w:val="22"/>
          <w:szCs w:val="22"/>
          <w:lang w:eastAsia="ar-SA"/>
        </w:rPr>
        <w:t>sprzedaży.</w:t>
      </w:r>
    </w:p>
    <w:p w14:paraId="61D5AEFC" w14:textId="77777777" w:rsidR="00C75CBC" w:rsidRPr="00D574F5" w:rsidRDefault="002A3DC2" w:rsidP="00D574F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eastAsia="Arial"/>
          <w:b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>Produkty</w:t>
      </w:r>
      <w:r w:rsidR="0005022B" w:rsidRPr="00D574F5">
        <w:rPr>
          <w:rFonts w:eastAsia="Arial"/>
          <w:sz w:val="22"/>
          <w:szCs w:val="22"/>
          <w:lang w:eastAsia="ar-SA"/>
        </w:rPr>
        <w:t xml:space="preserve"> winny</w:t>
      </w:r>
      <w:r w:rsidR="00C75CBC" w:rsidRPr="00D574F5">
        <w:rPr>
          <w:rFonts w:eastAsia="Arial"/>
          <w:sz w:val="22"/>
          <w:szCs w:val="22"/>
          <w:lang w:eastAsia="ar-SA"/>
        </w:rPr>
        <w:t xml:space="preserve"> być używa</w:t>
      </w:r>
      <w:r w:rsidR="0005022B" w:rsidRPr="00D574F5">
        <w:rPr>
          <w:rFonts w:eastAsia="Arial"/>
          <w:sz w:val="22"/>
          <w:szCs w:val="22"/>
          <w:lang w:eastAsia="ar-SA"/>
        </w:rPr>
        <w:t>ne i konserwowane zgodnie z ich</w:t>
      </w:r>
      <w:r w:rsidR="00C75CBC" w:rsidRPr="00D574F5">
        <w:rPr>
          <w:rFonts w:eastAsia="Arial"/>
          <w:sz w:val="22"/>
          <w:szCs w:val="22"/>
          <w:lang w:eastAsia="ar-SA"/>
        </w:rPr>
        <w:t xml:space="preserve"> przeznaczeniem, wymogami eksploatacji, w szczególności  winne być zamontowane w miejscu wskazanym  w § 1 ust. 7 niniejszej umowy. Wszelki</w:t>
      </w:r>
      <w:r w:rsidRPr="00D574F5">
        <w:rPr>
          <w:rFonts w:eastAsia="Arial"/>
          <w:sz w:val="22"/>
          <w:szCs w:val="22"/>
          <w:lang w:eastAsia="ar-SA"/>
        </w:rPr>
        <w:t xml:space="preserve">e odstępstwa w tym zakresie </w:t>
      </w:r>
      <w:r w:rsidR="00C75CBC" w:rsidRPr="00D574F5">
        <w:rPr>
          <w:rFonts w:eastAsia="Arial"/>
          <w:sz w:val="22"/>
          <w:szCs w:val="22"/>
          <w:lang w:eastAsia="ar-SA"/>
        </w:rPr>
        <w:t>skutk</w:t>
      </w:r>
      <w:r w:rsidRPr="00D574F5">
        <w:rPr>
          <w:rFonts w:eastAsia="Arial"/>
          <w:sz w:val="22"/>
          <w:szCs w:val="22"/>
          <w:lang w:eastAsia="ar-SA"/>
        </w:rPr>
        <w:t>ują</w:t>
      </w:r>
      <w:r w:rsidR="00C75CBC" w:rsidRPr="00D574F5">
        <w:rPr>
          <w:rFonts w:eastAsia="Arial"/>
          <w:sz w:val="22"/>
          <w:szCs w:val="22"/>
          <w:lang w:eastAsia="ar-SA"/>
        </w:rPr>
        <w:t xml:space="preserve"> utratą gwarancji przez </w:t>
      </w:r>
      <w:r w:rsidR="00C75CBC" w:rsidRPr="00D574F5">
        <w:rPr>
          <w:rFonts w:eastAsia="Arial"/>
          <w:b/>
          <w:sz w:val="22"/>
          <w:szCs w:val="22"/>
          <w:lang w:eastAsia="ar-SA"/>
        </w:rPr>
        <w:t xml:space="preserve">Kupującego. </w:t>
      </w:r>
    </w:p>
    <w:p w14:paraId="5DA6E6A4" w14:textId="77777777" w:rsidR="00C75CBC" w:rsidRPr="00D574F5" w:rsidRDefault="00C75CBC" w:rsidP="00D574F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Wady fizyczne Produktu wynikające z niewłaściwego obchodzenia się z nim, powstałe m.in. </w:t>
      </w:r>
      <w:r w:rsidR="00CD3A05" w:rsidRPr="00D574F5">
        <w:rPr>
          <w:rFonts w:eastAsia="Arial"/>
          <w:sz w:val="22"/>
          <w:szCs w:val="22"/>
          <w:lang w:eastAsia="ar-SA"/>
        </w:rPr>
        <w:t xml:space="preserve">               </w:t>
      </w:r>
      <w:r w:rsidRPr="00D574F5">
        <w:rPr>
          <w:rFonts w:eastAsia="Arial"/>
          <w:sz w:val="22"/>
          <w:szCs w:val="22"/>
          <w:lang w:eastAsia="ar-SA"/>
        </w:rPr>
        <w:t>w wyniku niezgodnego z przeznaczeniem używania lub uszkodzenia mechanicznego, nie podlegają reklamacji.</w:t>
      </w:r>
    </w:p>
    <w:p w14:paraId="66EB0D66" w14:textId="6CAEEAE8" w:rsidR="00C75CBC" w:rsidRDefault="00C75CBC" w:rsidP="00D574F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Usunięcie wad fizycznych w ramach gwarancji polegać będzie według wyboru </w:t>
      </w:r>
      <w:r w:rsidRPr="00D574F5">
        <w:rPr>
          <w:rFonts w:eastAsia="Arial"/>
          <w:b/>
          <w:sz w:val="22"/>
          <w:szCs w:val="22"/>
          <w:lang w:eastAsia="ar-SA"/>
        </w:rPr>
        <w:t>Sprzedawcy</w:t>
      </w:r>
      <w:r w:rsidRPr="00D574F5">
        <w:rPr>
          <w:rFonts w:eastAsia="Arial"/>
          <w:sz w:val="22"/>
          <w:szCs w:val="22"/>
          <w:lang w:eastAsia="ar-SA"/>
        </w:rPr>
        <w:t xml:space="preserve"> na naprawie wadliwego produktu lub wymianie produktu na wolny od wad.</w:t>
      </w:r>
    </w:p>
    <w:p w14:paraId="0D76AA50" w14:textId="77777777" w:rsidR="00D7556C" w:rsidRPr="00D574F5" w:rsidRDefault="00D7556C" w:rsidP="00D7556C">
      <w:pPr>
        <w:overflowPunct w:val="0"/>
        <w:autoSpaceDE w:val="0"/>
        <w:autoSpaceDN w:val="0"/>
        <w:adjustRightInd w:val="0"/>
        <w:spacing w:after="120" w:line="276" w:lineRule="auto"/>
        <w:ind w:left="426"/>
        <w:jc w:val="both"/>
        <w:textAlignment w:val="baseline"/>
        <w:rPr>
          <w:rFonts w:eastAsia="Arial"/>
          <w:sz w:val="22"/>
          <w:szCs w:val="22"/>
          <w:lang w:eastAsia="ar-SA"/>
        </w:rPr>
      </w:pPr>
    </w:p>
    <w:p w14:paraId="626DEA81" w14:textId="014AD9C0" w:rsidR="00C75CBC" w:rsidRPr="00D574F5" w:rsidRDefault="00C75CBC" w:rsidP="00D574F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lastRenderedPageBreak/>
        <w:t>Strony</w:t>
      </w:r>
      <w:r w:rsidRPr="00D574F5">
        <w:rPr>
          <w:rFonts w:eastAsia="Arial"/>
          <w:sz w:val="22"/>
          <w:szCs w:val="22"/>
          <w:lang w:eastAsia="ar-SA"/>
        </w:rPr>
        <w:t xml:space="preserve"> ustalają nas</w:t>
      </w:r>
      <w:r w:rsidR="00351182" w:rsidRPr="00D574F5">
        <w:rPr>
          <w:rFonts w:eastAsia="Arial"/>
          <w:sz w:val="22"/>
          <w:szCs w:val="22"/>
          <w:lang w:eastAsia="ar-SA"/>
        </w:rPr>
        <w:t>tępującą procedurę reklamacyjną</w:t>
      </w:r>
      <w:r w:rsidRPr="00D574F5">
        <w:rPr>
          <w:rFonts w:eastAsia="Arial"/>
          <w:sz w:val="22"/>
          <w:szCs w:val="22"/>
          <w:lang w:eastAsia="ar-SA"/>
        </w:rPr>
        <w:t>:</w:t>
      </w:r>
    </w:p>
    <w:p w14:paraId="2DCA38A5" w14:textId="6FA11648" w:rsidR="00C75CBC" w:rsidRPr="00D574F5" w:rsidRDefault="00C75CBC" w:rsidP="005D649B">
      <w:pPr>
        <w:pStyle w:val="Tekstpodstawowy"/>
        <w:numPr>
          <w:ilvl w:val="0"/>
          <w:numId w:val="6"/>
        </w:numPr>
        <w:spacing w:line="276" w:lineRule="auto"/>
        <w:ind w:left="426" w:firstLine="0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Zawiadomienie  </w:t>
      </w:r>
      <w:r w:rsidRPr="00D574F5">
        <w:rPr>
          <w:rFonts w:eastAsia="Arial"/>
          <w:b/>
          <w:sz w:val="22"/>
          <w:szCs w:val="22"/>
          <w:lang w:eastAsia="ar-SA"/>
        </w:rPr>
        <w:t>Sprzedawcy</w:t>
      </w:r>
      <w:r w:rsidRPr="00D574F5">
        <w:rPr>
          <w:rFonts w:eastAsia="Arial"/>
          <w:sz w:val="22"/>
          <w:szCs w:val="22"/>
          <w:lang w:eastAsia="ar-SA"/>
        </w:rPr>
        <w:t xml:space="preserve"> o wadach </w:t>
      </w:r>
      <w:r w:rsidR="009B47FE" w:rsidRPr="00D574F5">
        <w:rPr>
          <w:rFonts w:eastAsia="Arial"/>
          <w:sz w:val="22"/>
          <w:szCs w:val="22"/>
          <w:lang w:eastAsia="ar-SA"/>
        </w:rPr>
        <w:t>produktów</w:t>
      </w:r>
      <w:r w:rsidRPr="00D574F5">
        <w:rPr>
          <w:rFonts w:eastAsia="Arial"/>
          <w:sz w:val="22"/>
          <w:szCs w:val="22"/>
          <w:lang w:eastAsia="ar-SA"/>
        </w:rPr>
        <w:t xml:space="preserve"> powinno zawierać wykaz dostrzeżonych wad </w:t>
      </w:r>
      <w:r w:rsidR="002A3DC2" w:rsidRPr="00D574F5">
        <w:rPr>
          <w:rFonts w:eastAsia="Arial"/>
          <w:sz w:val="22"/>
          <w:szCs w:val="22"/>
          <w:lang w:eastAsia="ar-SA"/>
        </w:rPr>
        <w:t xml:space="preserve">oraz dokładny termin </w:t>
      </w:r>
      <w:r w:rsidR="00E56F18" w:rsidRPr="00D574F5">
        <w:rPr>
          <w:rFonts w:eastAsia="Arial"/>
          <w:sz w:val="22"/>
          <w:szCs w:val="22"/>
          <w:lang w:eastAsia="ar-SA"/>
        </w:rPr>
        <w:t xml:space="preserve"> i miejsce </w:t>
      </w:r>
      <w:r w:rsidR="002A3DC2" w:rsidRPr="00D574F5">
        <w:rPr>
          <w:rFonts w:eastAsia="Arial"/>
          <w:sz w:val="22"/>
          <w:szCs w:val="22"/>
          <w:lang w:eastAsia="ar-SA"/>
        </w:rPr>
        <w:t>oględzin</w:t>
      </w:r>
      <w:r w:rsidR="0005022B" w:rsidRPr="00D574F5">
        <w:rPr>
          <w:rFonts w:eastAsia="Arial"/>
          <w:sz w:val="22"/>
          <w:szCs w:val="22"/>
          <w:lang w:eastAsia="ar-SA"/>
        </w:rPr>
        <w:t xml:space="preserve"> komisyjnych</w:t>
      </w:r>
      <w:r w:rsidR="00E56F18" w:rsidRPr="00D574F5">
        <w:rPr>
          <w:rFonts w:eastAsia="Arial"/>
          <w:sz w:val="22"/>
          <w:szCs w:val="22"/>
          <w:lang w:eastAsia="ar-SA"/>
        </w:rPr>
        <w:t>. Termin ten</w:t>
      </w:r>
      <w:r w:rsidR="0005022B" w:rsidRPr="00D574F5">
        <w:rPr>
          <w:rFonts w:eastAsia="Arial"/>
          <w:sz w:val="22"/>
          <w:szCs w:val="22"/>
          <w:lang w:eastAsia="ar-SA"/>
        </w:rPr>
        <w:t xml:space="preserve"> musi zostać przekazany sprzedawcy z wyprzedzeniem </w:t>
      </w:r>
      <w:r w:rsidR="00E56F18" w:rsidRPr="00D574F5">
        <w:rPr>
          <w:rFonts w:eastAsia="Arial"/>
          <w:sz w:val="22"/>
          <w:szCs w:val="22"/>
          <w:lang w:eastAsia="ar-SA"/>
        </w:rPr>
        <w:t>minimum</w:t>
      </w:r>
      <w:r w:rsidR="0005022B" w:rsidRPr="00D574F5">
        <w:rPr>
          <w:rFonts w:eastAsia="Arial"/>
          <w:sz w:val="22"/>
          <w:szCs w:val="22"/>
          <w:lang w:eastAsia="ar-SA"/>
        </w:rPr>
        <w:t xml:space="preserve"> 7 dni roboczych przed planowan</w:t>
      </w:r>
      <w:r w:rsidR="00E56F18" w:rsidRPr="00D574F5">
        <w:rPr>
          <w:rFonts w:eastAsia="Arial"/>
          <w:sz w:val="22"/>
          <w:szCs w:val="22"/>
          <w:lang w:eastAsia="ar-SA"/>
        </w:rPr>
        <w:t>ą</w:t>
      </w:r>
      <w:r w:rsidR="0005022B" w:rsidRPr="00D574F5">
        <w:rPr>
          <w:rFonts w:eastAsia="Arial"/>
          <w:sz w:val="22"/>
          <w:szCs w:val="22"/>
          <w:lang w:eastAsia="ar-SA"/>
        </w:rPr>
        <w:t xml:space="preserve"> data oględzin</w:t>
      </w:r>
      <w:r w:rsidR="002A3DC2" w:rsidRPr="00D574F5">
        <w:rPr>
          <w:rFonts w:eastAsia="Arial"/>
          <w:sz w:val="22"/>
          <w:szCs w:val="22"/>
          <w:lang w:eastAsia="ar-SA"/>
        </w:rPr>
        <w:t xml:space="preserve"> </w:t>
      </w:r>
      <w:r w:rsidRPr="00D574F5">
        <w:rPr>
          <w:rFonts w:eastAsia="Arial"/>
          <w:sz w:val="22"/>
          <w:szCs w:val="22"/>
          <w:lang w:eastAsia="ar-SA"/>
        </w:rPr>
        <w:t xml:space="preserve">(dniami roboczymi są dni od poniedziałku do piątku z wyjątkiem ustawowych dni wolnych od pracy). </w:t>
      </w:r>
    </w:p>
    <w:p w14:paraId="41EBED5B" w14:textId="77777777" w:rsidR="00C75CBC" w:rsidRPr="00D574F5" w:rsidRDefault="00C75CBC" w:rsidP="005D649B">
      <w:pPr>
        <w:pStyle w:val="Tekstpodstawowy"/>
        <w:numPr>
          <w:ilvl w:val="0"/>
          <w:numId w:val="6"/>
        </w:numPr>
        <w:spacing w:line="276" w:lineRule="auto"/>
        <w:ind w:left="426" w:firstLine="0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Niestawienie się </w:t>
      </w:r>
      <w:r w:rsidRPr="00D574F5">
        <w:rPr>
          <w:rFonts w:eastAsia="Arial"/>
          <w:b/>
          <w:sz w:val="22"/>
          <w:szCs w:val="22"/>
          <w:lang w:eastAsia="ar-SA"/>
        </w:rPr>
        <w:t xml:space="preserve">Sprzedawcy </w:t>
      </w:r>
      <w:r w:rsidRPr="00D574F5">
        <w:rPr>
          <w:rFonts w:eastAsia="Arial"/>
          <w:sz w:val="22"/>
          <w:szCs w:val="22"/>
          <w:lang w:eastAsia="ar-SA"/>
        </w:rPr>
        <w:t xml:space="preserve">w miejscu i czasie wyznaczonym na dokonanie oględzin jest równoznaczne z uznaniem reklamacji. </w:t>
      </w:r>
      <w:r w:rsidRPr="00D574F5">
        <w:rPr>
          <w:rFonts w:eastAsia="Arial"/>
          <w:b/>
          <w:sz w:val="22"/>
          <w:szCs w:val="22"/>
          <w:lang w:eastAsia="ar-SA"/>
        </w:rPr>
        <w:t>Sprzedawca</w:t>
      </w:r>
      <w:r w:rsidRPr="00D574F5">
        <w:rPr>
          <w:rFonts w:eastAsia="Arial"/>
          <w:sz w:val="22"/>
          <w:szCs w:val="22"/>
          <w:lang w:eastAsia="ar-SA"/>
        </w:rPr>
        <w:t xml:space="preserve"> upoważnia </w:t>
      </w:r>
      <w:r w:rsidRPr="00D574F5">
        <w:rPr>
          <w:rFonts w:eastAsia="Arial"/>
          <w:b/>
          <w:sz w:val="22"/>
          <w:szCs w:val="22"/>
          <w:lang w:eastAsia="ar-SA"/>
        </w:rPr>
        <w:t>Kupującego</w:t>
      </w:r>
      <w:r w:rsidR="00E56F18" w:rsidRPr="00D574F5">
        <w:rPr>
          <w:rFonts w:eastAsia="Arial"/>
          <w:sz w:val="22"/>
          <w:szCs w:val="22"/>
          <w:lang w:eastAsia="ar-SA"/>
        </w:rPr>
        <w:t xml:space="preserve"> do odnotowania tego faktu w protokole oględzin.</w:t>
      </w:r>
    </w:p>
    <w:p w14:paraId="12FD869E" w14:textId="77777777" w:rsidR="00C75CBC" w:rsidRPr="00D574F5" w:rsidRDefault="00C75CBC" w:rsidP="005D649B">
      <w:pPr>
        <w:pStyle w:val="Tekstpodstawowy"/>
        <w:numPr>
          <w:ilvl w:val="0"/>
          <w:numId w:val="6"/>
        </w:numPr>
        <w:spacing w:line="276" w:lineRule="auto"/>
        <w:ind w:left="426" w:firstLine="0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Po </w:t>
      </w:r>
      <w:r w:rsidR="009B47FE" w:rsidRPr="00D574F5">
        <w:rPr>
          <w:rFonts w:eastAsia="Arial"/>
          <w:sz w:val="22"/>
          <w:szCs w:val="22"/>
          <w:lang w:eastAsia="ar-SA"/>
        </w:rPr>
        <w:t>zbadaniu reklamowanego produktu</w:t>
      </w:r>
      <w:r w:rsidRPr="00D574F5">
        <w:rPr>
          <w:rFonts w:eastAsia="Arial"/>
          <w:sz w:val="22"/>
          <w:szCs w:val="22"/>
          <w:lang w:eastAsia="ar-SA"/>
        </w:rPr>
        <w:t xml:space="preserve"> przez przedstawicieli obu </w:t>
      </w:r>
      <w:r w:rsidRPr="00D574F5">
        <w:rPr>
          <w:rFonts w:eastAsia="Arial"/>
          <w:b/>
          <w:sz w:val="22"/>
          <w:szCs w:val="22"/>
          <w:lang w:eastAsia="ar-SA"/>
        </w:rPr>
        <w:t>Stron</w:t>
      </w:r>
      <w:r w:rsidRPr="00D574F5">
        <w:rPr>
          <w:rFonts w:eastAsia="Arial"/>
          <w:sz w:val="22"/>
          <w:szCs w:val="22"/>
          <w:lang w:eastAsia="ar-SA"/>
        </w:rPr>
        <w:t xml:space="preserve">, zostanie sporządzony protokół, w którym przedstawiciel </w:t>
      </w:r>
      <w:r w:rsidRPr="00D574F5">
        <w:rPr>
          <w:rFonts w:eastAsia="Arial"/>
          <w:b/>
          <w:sz w:val="22"/>
          <w:szCs w:val="22"/>
          <w:lang w:eastAsia="ar-SA"/>
        </w:rPr>
        <w:t>Sprzedawcy</w:t>
      </w:r>
      <w:r w:rsidRPr="00D574F5">
        <w:rPr>
          <w:rFonts w:eastAsia="Arial"/>
          <w:sz w:val="22"/>
          <w:szCs w:val="22"/>
          <w:lang w:eastAsia="ar-SA"/>
        </w:rPr>
        <w:t xml:space="preserve"> zamieści swoje uwagi, w tym informację, czy uznaje zgłoszoną reklamację, a jeśli tak to w jakim zakresie. Przedstawiciel </w:t>
      </w:r>
      <w:r w:rsidRPr="00D574F5">
        <w:rPr>
          <w:rFonts w:eastAsia="Arial"/>
          <w:b/>
          <w:sz w:val="22"/>
          <w:szCs w:val="22"/>
          <w:lang w:eastAsia="ar-SA"/>
        </w:rPr>
        <w:t>Kupującego</w:t>
      </w:r>
      <w:r w:rsidRPr="00D574F5">
        <w:rPr>
          <w:rFonts w:eastAsia="Arial"/>
          <w:sz w:val="22"/>
          <w:szCs w:val="22"/>
          <w:lang w:eastAsia="ar-SA"/>
        </w:rPr>
        <w:t xml:space="preserve"> zobowiązuje się podpisać protokół, umieszczając swoje ewentualne uwagi, co do zasadności wyniku kontroli przeprowadzonej przez przedstawiciela </w:t>
      </w:r>
      <w:r w:rsidRPr="00D574F5">
        <w:rPr>
          <w:rFonts w:eastAsia="Arial"/>
          <w:b/>
          <w:sz w:val="22"/>
          <w:szCs w:val="22"/>
          <w:lang w:eastAsia="ar-SA"/>
        </w:rPr>
        <w:t>Sprzedawcy</w:t>
      </w:r>
      <w:r w:rsidRPr="00D574F5">
        <w:rPr>
          <w:rFonts w:eastAsia="Arial"/>
          <w:sz w:val="22"/>
          <w:szCs w:val="22"/>
          <w:lang w:eastAsia="ar-SA"/>
        </w:rPr>
        <w:t>.</w:t>
      </w:r>
    </w:p>
    <w:p w14:paraId="2322049C" w14:textId="2C786905" w:rsidR="00C75CBC" w:rsidRPr="00D574F5" w:rsidRDefault="00C75CBC" w:rsidP="005D649B">
      <w:pPr>
        <w:pStyle w:val="Tekstpodstawowy"/>
        <w:numPr>
          <w:ilvl w:val="0"/>
          <w:numId w:val="6"/>
        </w:numPr>
        <w:spacing w:line="276" w:lineRule="auto"/>
        <w:ind w:left="426" w:firstLine="0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Sprzedawca zobowiązany jest w okresie </w:t>
      </w:r>
      <w:r w:rsidR="00E56F18" w:rsidRPr="00D574F5">
        <w:rPr>
          <w:rFonts w:eastAsia="Arial"/>
          <w:sz w:val="22"/>
          <w:szCs w:val="22"/>
          <w:lang w:eastAsia="ar-SA"/>
        </w:rPr>
        <w:t xml:space="preserve">trwania </w:t>
      </w:r>
      <w:r w:rsidRPr="00D574F5">
        <w:rPr>
          <w:rFonts w:eastAsia="Arial"/>
          <w:sz w:val="22"/>
          <w:szCs w:val="22"/>
          <w:lang w:eastAsia="ar-SA"/>
        </w:rPr>
        <w:t xml:space="preserve">gwarancji do usunięcia zgłoszonych przez </w:t>
      </w:r>
      <w:r w:rsidRPr="00D574F5">
        <w:rPr>
          <w:rFonts w:eastAsia="Arial"/>
          <w:b/>
          <w:sz w:val="22"/>
          <w:szCs w:val="22"/>
          <w:lang w:eastAsia="ar-SA"/>
        </w:rPr>
        <w:t>Kupującego</w:t>
      </w:r>
      <w:r w:rsidRPr="00D574F5">
        <w:rPr>
          <w:rFonts w:eastAsia="Arial"/>
          <w:sz w:val="22"/>
          <w:szCs w:val="22"/>
          <w:lang w:eastAsia="ar-SA"/>
        </w:rPr>
        <w:t xml:space="preserve"> wad fizycznych</w:t>
      </w:r>
      <w:r w:rsidR="00E56F18" w:rsidRPr="00D574F5">
        <w:rPr>
          <w:rFonts w:eastAsia="Arial"/>
          <w:sz w:val="22"/>
          <w:szCs w:val="22"/>
          <w:lang w:eastAsia="ar-SA"/>
        </w:rPr>
        <w:t xml:space="preserve"> poprzez ich naprawę</w:t>
      </w:r>
      <w:r w:rsidRPr="00D574F5">
        <w:rPr>
          <w:rFonts w:eastAsia="Arial"/>
          <w:sz w:val="22"/>
          <w:szCs w:val="22"/>
          <w:lang w:eastAsia="ar-SA"/>
        </w:rPr>
        <w:t xml:space="preserve">, w sytuacji gdy wady wynikły z przyczyn  leżących po stronie </w:t>
      </w:r>
      <w:r w:rsidRPr="00D574F5">
        <w:rPr>
          <w:rFonts w:eastAsia="Arial"/>
          <w:b/>
          <w:sz w:val="22"/>
          <w:szCs w:val="22"/>
          <w:lang w:eastAsia="ar-SA"/>
        </w:rPr>
        <w:t>Sprzedawcy</w:t>
      </w:r>
      <w:r w:rsidRPr="00D574F5">
        <w:rPr>
          <w:rFonts w:eastAsia="Arial"/>
          <w:sz w:val="22"/>
          <w:szCs w:val="22"/>
          <w:lang w:eastAsia="ar-SA"/>
        </w:rPr>
        <w:t>, w terminie obustronnie uzgodnionym, nie dłuższym niż 14</w:t>
      </w:r>
      <w:r w:rsidR="00E56F18" w:rsidRPr="00D574F5">
        <w:rPr>
          <w:rFonts w:eastAsia="Arial"/>
          <w:sz w:val="22"/>
          <w:szCs w:val="22"/>
          <w:lang w:eastAsia="ar-SA"/>
        </w:rPr>
        <w:t xml:space="preserve"> </w:t>
      </w:r>
      <w:r w:rsidR="0071301D" w:rsidRPr="00D574F5">
        <w:rPr>
          <w:rFonts w:eastAsia="Arial"/>
          <w:sz w:val="22"/>
          <w:szCs w:val="22"/>
          <w:lang w:eastAsia="ar-SA"/>
        </w:rPr>
        <w:t>dni roboczych</w:t>
      </w:r>
      <w:r w:rsidRPr="00D574F5">
        <w:rPr>
          <w:rFonts w:eastAsia="Arial"/>
          <w:sz w:val="22"/>
          <w:szCs w:val="22"/>
          <w:lang w:eastAsia="ar-SA"/>
        </w:rPr>
        <w:t xml:space="preserve"> (czternaście) </w:t>
      </w:r>
      <w:r w:rsidR="00E56F18" w:rsidRPr="00D574F5">
        <w:rPr>
          <w:rFonts w:eastAsia="Arial"/>
          <w:sz w:val="22"/>
          <w:szCs w:val="22"/>
          <w:lang w:eastAsia="ar-SA"/>
        </w:rPr>
        <w:t xml:space="preserve">od momentu obustronnego podpisania protokołu z oględzin komisyjnych.  </w:t>
      </w:r>
      <w:r w:rsidR="00CD3A05" w:rsidRPr="00D574F5">
        <w:rPr>
          <w:rFonts w:eastAsia="Arial"/>
          <w:sz w:val="22"/>
          <w:szCs w:val="22"/>
          <w:lang w:eastAsia="ar-SA"/>
        </w:rPr>
        <w:t xml:space="preserve">                     </w:t>
      </w:r>
      <w:r w:rsidR="00E56F18" w:rsidRPr="00D574F5">
        <w:rPr>
          <w:rFonts w:eastAsia="Arial"/>
          <w:sz w:val="22"/>
          <w:szCs w:val="22"/>
          <w:lang w:eastAsia="ar-SA"/>
        </w:rPr>
        <w:t>W</w:t>
      </w:r>
      <w:r w:rsidRPr="00D574F5">
        <w:rPr>
          <w:rFonts w:eastAsia="Arial"/>
          <w:sz w:val="22"/>
          <w:szCs w:val="22"/>
          <w:lang w:eastAsia="ar-SA"/>
        </w:rPr>
        <w:t xml:space="preserve"> przypadku  niemożności usunięcia</w:t>
      </w:r>
      <w:r w:rsidR="00E56F18" w:rsidRPr="00D574F5">
        <w:rPr>
          <w:rFonts w:eastAsia="Arial"/>
          <w:sz w:val="22"/>
          <w:szCs w:val="22"/>
          <w:lang w:eastAsia="ar-SA"/>
        </w:rPr>
        <w:t xml:space="preserve"> wad</w:t>
      </w:r>
      <w:r w:rsidRPr="00D574F5">
        <w:rPr>
          <w:rFonts w:eastAsia="Arial"/>
          <w:sz w:val="22"/>
          <w:szCs w:val="22"/>
          <w:lang w:eastAsia="ar-SA"/>
        </w:rPr>
        <w:t xml:space="preserve">, </w:t>
      </w:r>
      <w:r w:rsidR="00E56F18" w:rsidRPr="00D574F5">
        <w:rPr>
          <w:rFonts w:eastAsia="Arial"/>
          <w:sz w:val="22"/>
          <w:szCs w:val="22"/>
          <w:lang w:eastAsia="ar-SA"/>
        </w:rPr>
        <w:t>Sprzedawca zobowiązany jest do  wymiany</w:t>
      </w:r>
      <w:r w:rsidRPr="00D574F5">
        <w:rPr>
          <w:rFonts w:eastAsia="Arial"/>
          <w:sz w:val="22"/>
          <w:szCs w:val="22"/>
          <w:lang w:eastAsia="ar-SA"/>
        </w:rPr>
        <w:t xml:space="preserve"> wadliwych P</w:t>
      </w:r>
      <w:r w:rsidR="0071301D" w:rsidRPr="00D574F5">
        <w:rPr>
          <w:rFonts w:eastAsia="Arial"/>
          <w:sz w:val="22"/>
          <w:szCs w:val="22"/>
          <w:lang w:eastAsia="ar-SA"/>
        </w:rPr>
        <w:t>roduktów</w:t>
      </w:r>
      <w:r w:rsidR="00E56F18" w:rsidRPr="00D574F5">
        <w:rPr>
          <w:rFonts w:eastAsia="Arial"/>
          <w:sz w:val="22"/>
          <w:szCs w:val="22"/>
          <w:lang w:eastAsia="ar-SA"/>
        </w:rPr>
        <w:t xml:space="preserve"> na wolne od</w:t>
      </w:r>
      <w:r w:rsidRPr="00D574F5">
        <w:rPr>
          <w:rFonts w:eastAsia="Arial"/>
          <w:sz w:val="22"/>
          <w:szCs w:val="22"/>
          <w:lang w:eastAsia="ar-SA"/>
        </w:rPr>
        <w:t xml:space="preserve"> wad</w:t>
      </w:r>
      <w:r w:rsidR="00017823" w:rsidRPr="00D574F5">
        <w:rPr>
          <w:rFonts w:eastAsia="Arial"/>
          <w:sz w:val="22"/>
          <w:szCs w:val="22"/>
          <w:lang w:eastAsia="ar-SA"/>
        </w:rPr>
        <w:t xml:space="preserve"> w terminie wskazanym przez </w:t>
      </w:r>
      <w:r w:rsidR="00017823" w:rsidRPr="00D574F5">
        <w:rPr>
          <w:rFonts w:eastAsia="Arial"/>
          <w:b/>
          <w:sz w:val="22"/>
          <w:szCs w:val="22"/>
          <w:lang w:eastAsia="ar-SA"/>
        </w:rPr>
        <w:t>Kupującego</w:t>
      </w:r>
      <w:r w:rsidRPr="00D574F5">
        <w:rPr>
          <w:rFonts w:eastAsia="Arial"/>
          <w:b/>
          <w:sz w:val="22"/>
          <w:szCs w:val="22"/>
          <w:lang w:eastAsia="ar-SA"/>
        </w:rPr>
        <w:t>.</w:t>
      </w:r>
      <w:r w:rsidRPr="00D574F5">
        <w:rPr>
          <w:rFonts w:eastAsia="Arial"/>
          <w:sz w:val="22"/>
          <w:szCs w:val="22"/>
          <w:lang w:eastAsia="ar-SA"/>
        </w:rPr>
        <w:t xml:space="preserve"> Wszelkie koszty związane z naprawą lub wymianą wadliwych P</w:t>
      </w:r>
      <w:r w:rsidR="0071301D" w:rsidRPr="00D574F5">
        <w:rPr>
          <w:rFonts w:eastAsia="Arial"/>
          <w:sz w:val="22"/>
          <w:szCs w:val="22"/>
          <w:lang w:eastAsia="ar-SA"/>
        </w:rPr>
        <w:t xml:space="preserve">roduktów </w:t>
      </w:r>
      <w:r w:rsidRPr="00D574F5">
        <w:rPr>
          <w:rFonts w:eastAsia="Arial"/>
          <w:sz w:val="22"/>
          <w:szCs w:val="22"/>
          <w:lang w:eastAsia="ar-SA"/>
        </w:rPr>
        <w:t xml:space="preserve">ponosi </w:t>
      </w:r>
      <w:r w:rsidRPr="00D574F5">
        <w:rPr>
          <w:rFonts w:eastAsia="Arial"/>
          <w:b/>
          <w:sz w:val="22"/>
          <w:szCs w:val="22"/>
          <w:lang w:eastAsia="ar-SA"/>
        </w:rPr>
        <w:t>Sprzedawca</w:t>
      </w:r>
      <w:r w:rsidRPr="00D574F5">
        <w:rPr>
          <w:rFonts w:eastAsia="Arial"/>
          <w:sz w:val="22"/>
          <w:szCs w:val="22"/>
          <w:lang w:eastAsia="ar-SA"/>
        </w:rPr>
        <w:t xml:space="preserve">. Powyższe nie wyłącza  innych uprawnień </w:t>
      </w:r>
      <w:r w:rsidRPr="00D574F5">
        <w:rPr>
          <w:rFonts w:eastAsia="Arial"/>
          <w:b/>
          <w:sz w:val="22"/>
          <w:szCs w:val="22"/>
          <w:lang w:eastAsia="ar-SA"/>
        </w:rPr>
        <w:t>Kupującego</w:t>
      </w:r>
      <w:r w:rsidRPr="00D574F5">
        <w:rPr>
          <w:rFonts w:eastAsia="Arial"/>
          <w:sz w:val="22"/>
          <w:szCs w:val="22"/>
          <w:lang w:eastAsia="ar-SA"/>
        </w:rPr>
        <w:t xml:space="preserve"> </w:t>
      </w:r>
      <w:r w:rsidR="0071301D" w:rsidRPr="00D574F5">
        <w:rPr>
          <w:rFonts w:eastAsia="Arial"/>
          <w:sz w:val="22"/>
          <w:szCs w:val="22"/>
          <w:lang w:eastAsia="ar-SA"/>
        </w:rPr>
        <w:t>określonych w przepisach  prawa.</w:t>
      </w:r>
      <w:r w:rsidRPr="00D574F5">
        <w:rPr>
          <w:rFonts w:eastAsia="Arial"/>
          <w:sz w:val="22"/>
          <w:szCs w:val="22"/>
          <w:lang w:eastAsia="ar-SA"/>
        </w:rPr>
        <w:t xml:space="preserve"> Usunięcie wad przez Sprzedawcę będzie każdorazowo stwierdzane protokolarnie.</w:t>
      </w:r>
    </w:p>
    <w:p w14:paraId="6B17AAC3" w14:textId="24D7FC85" w:rsidR="00C75CBC" w:rsidRPr="00D574F5" w:rsidRDefault="00C75CBC" w:rsidP="005D649B">
      <w:pPr>
        <w:pStyle w:val="Tekstpodstawowy"/>
        <w:numPr>
          <w:ilvl w:val="0"/>
          <w:numId w:val="6"/>
        </w:numPr>
        <w:spacing w:line="276" w:lineRule="auto"/>
        <w:ind w:left="426" w:firstLine="0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t>Strony</w:t>
      </w:r>
      <w:r w:rsidRPr="00D574F5">
        <w:rPr>
          <w:rFonts w:eastAsia="Arial"/>
          <w:sz w:val="22"/>
          <w:szCs w:val="22"/>
          <w:lang w:eastAsia="ar-SA"/>
        </w:rPr>
        <w:t xml:space="preserve"> mogą  poddać reklamowany </w:t>
      </w:r>
      <w:r w:rsidR="009B47FE" w:rsidRPr="00D574F5">
        <w:rPr>
          <w:rFonts w:eastAsia="Arial"/>
          <w:sz w:val="22"/>
          <w:szCs w:val="22"/>
          <w:lang w:eastAsia="ar-SA"/>
        </w:rPr>
        <w:t>produkt</w:t>
      </w:r>
      <w:r w:rsidRPr="00D574F5">
        <w:rPr>
          <w:rFonts w:eastAsia="Arial"/>
          <w:sz w:val="22"/>
          <w:szCs w:val="22"/>
          <w:lang w:eastAsia="ar-SA"/>
        </w:rPr>
        <w:t xml:space="preserve"> badaniu przez niezależnego eksperta</w:t>
      </w:r>
      <w:r w:rsidRPr="00D574F5">
        <w:rPr>
          <w:rFonts w:eastAsia="Arial"/>
          <w:b/>
          <w:sz w:val="22"/>
          <w:szCs w:val="22"/>
          <w:lang w:eastAsia="ar-SA"/>
        </w:rPr>
        <w:t xml:space="preserve"> </w:t>
      </w:r>
      <w:r w:rsidRPr="00D574F5">
        <w:rPr>
          <w:rFonts w:eastAsia="Arial"/>
          <w:sz w:val="22"/>
          <w:szCs w:val="22"/>
          <w:lang w:eastAsia="ar-SA"/>
        </w:rPr>
        <w:t xml:space="preserve">na koszt tej </w:t>
      </w:r>
      <w:r w:rsidRPr="00D574F5">
        <w:rPr>
          <w:rFonts w:eastAsia="Arial"/>
          <w:b/>
          <w:sz w:val="22"/>
          <w:szCs w:val="22"/>
          <w:lang w:eastAsia="ar-SA"/>
        </w:rPr>
        <w:t>Strony</w:t>
      </w:r>
      <w:r w:rsidRPr="00D574F5">
        <w:rPr>
          <w:rFonts w:eastAsia="Arial"/>
          <w:sz w:val="22"/>
          <w:szCs w:val="22"/>
          <w:lang w:eastAsia="ar-SA"/>
        </w:rPr>
        <w:t xml:space="preserve">, której racje nie zostały w takim badaniu uznane. Opinia eksperta będzie dla stron wiążąca.  Jeżeli opinia eksperta nie potwierdzi zasadności reklamacji złożonej przez </w:t>
      </w:r>
      <w:r w:rsidRPr="00D574F5">
        <w:rPr>
          <w:rFonts w:eastAsia="Arial"/>
          <w:b/>
          <w:sz w:val="22"/>
          <w:szCs w:val="22"/>
          <w:lang w:eastAsia="ar-SA"/>
        </w:rPr>
        <w:t>Kupującego</w:t>
      </w:r>
      <w:r w:rsidRPr="00D574F5">
        <w:rPr>
          <w:rFonts w:eastAsia="Arial"/>
          <w:sz w:val="22"/>
          <w:szCs w:val="22"/>
          <w:lang w:eastAsia="ar-SA"/>
        </w:rPr>
        <w:t xml:space="preserve">, </w:t>
      </w:r>
      <w:r w:rsidRPr="00D574F5">
        <w:rPr>
          <w:rFonts w:eastAsia="Arial"/>
          <w:b/>
          <w:sz w:val="22"/>
          <w:szCs w:val="22"/>
          <w:lang w:eastAsia="ar-SA"/>
        </w:rPr>
        <w:t xml:space="preserve">Kupujący </w:t>
      </w:r>
      <w:r w:rsidRPr="00D574F5">
        <w:rPr>
          <w:rFonts w:eastAsia="Arial"/>
          <w:sz w:val="22"/>
          <w:szCs w:val="22"/>
          <w:lang w:eastAsia="ar-SA"/>
        </w:rPr>
        <w:t xml:space="preserve">zwróci </w:t>
      </w:r>
      <w:r w:rsidRPr="00D574F5">
        <w:rPr>
          <w:rFonts w:eastAsia="Arial"/>
          <w:b/>
          <w:sz w:val="22"/>
          <w:szCs w:val="22"/>
          <w:lang w:eastAsia="ar-SA"/>
        </w:rPr>
        <w:t xml:space="preserve">Sprzedawcy </w:t>
      </w:r>
      <w:r w:rsidRPr="00D574F5">
        <w:rPr>
          <w:rFonts w:eastAsia="Arial"/>
          <w:sz w:val="22"/>
          <w:szCs w:val="22"/>
          <w:lang w:eastAsia="ar-SA"/>
        </w:rPr>
        <w:t>wszystkie udokumentowane koszty, w tym koszt opinii eksperta, jakie ten poniósł w związku z reklamacją jakościową Kupującego</w:t>
      </w:r>
      <w:r w:rsidR="00017823" w:rsidRPr="00D574F5">
        <w:rPr>
          <w:rFonts w:eastAsia="Arial"/>
          <w:sz w:val="22"/>
          <w:szCs w:val="22"/>
          <w:lang w:eastAsia="ar-SA"/>
        </w:rPr>
        <w:t>.</w:t>
      </w:r>
    </w:p>
    <w:p w14:paraId="05FEEFBB" w14:textId="77777777" w:rsidR="00C75CBC" w:rsidRPr="00D574F5" w:rsidRDefault="00C75CBC" w:rsidP="005D649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76" w:lineRule="auto"/>
        <w:ind w:left="426" w:firstLine="0"/>
        <w:jc w:val="both"/>
        <w:textAlignment w:val="baseline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>Niezależnie od udzielonej gwarancji na P</w:t>
      </w:r>
      <w:r w:rsidR="0071301D" w:rsidRPr="00D574F5">
        <w:rPr>
          <w:rFonts w:eastAsia="Arial"/>
          <w:sz w:val="22"/>
          <w:szCs w:val="22"/>
          <w:lang w:eastAsia="ar-SA"/>
        </w:rPr>
        <w:t xml:space="preserve">rodukty </w:t>
      </w:r>
      <w:r w:rsidRPr="00D574F5">
        <w:rPr>
          <w:rFonts w:eastAsia="Arial"/>
          <w:sz w:val="22"/>
          <w:szCs w:val="22"/>
          <w:lang w:eastAsia="ar-SA"/>
        </w:rPr>
        <w:t xml:space="preserve">stanowiące przedmiot umowy, </w:t>
      </w:r>
      <w:r w:rsidRPr="00D574F5">
        <w:rPr>
          <w:rFonts w:eastAsia="Arial"/>
          <w:b/>
          <w:sz w:val="22"/>
          <w:szCs w:val="22"/>
          <w:lang w:eastAsia="ar-SA"/>
        </w:rPr>
        <w:t>Kupującemu</w:t>
      </w:r>
      <w:r w:rsidRPr="00D574F5">
        <w:rPr>
          <w:rFonts w:eastAsia="Arial"/>
          <w:sz w:val="22"/>
          <w:szCs w:val="22"/>
          <w:lang w:eastAsia="ar-SA"/>
        </w:rPr>
        <w:t xml:space="preserve"> przysługują uprawnienia z rękojmi na zasadach określonych w Kodeksie cywilnym. </w:t>
      </w:r>
    </w:p>
    <w:p w14:paraId="203F9A33" w14:textId="77777777" w:rsidR="0071301D" w:rsidRPr="00D574F5" w:rsidRDefault="0071301D" w:rsidP="00D574F5">
      <w:pPr>
        <w:autoSpaceDE w:val="0"/>
        <w:autoSpaceDN w:val="0"/>
        <w:adjustRightInd w:val="0"/>
        <w:spacing w:after="120" w:line="276" w:lineRule="auto"/>
        <w:ind w:left="426" w:hanging="426"/>
        <w:jc w:val="center"/>
        <w:rPr>
          <w:rFonts w:eastAsia="Arial"/>
          <w:sz w:val="22"/>
          <w:szCs w:val="22"/>
          <w:lang w:eastAsia="ar-SA"/>
        </w:rPr>
      </w:pPr>
    </w:p>
    <w:p w14:paraId="430B5205" w14:textId="68C5E3F4" w:rsidR="00C75CBC" w:rsidRPr="00D574F5" w:rsidRDefault="00CA5C6C" w:rsidP="00D574F5">
      <w:pPr>
        <w:autoSpaceDE w:val="0"/>
        <w:autoSpaceDN w:val="0"/>
        <w:adjustRightInd w:val="0"/>
        <w:spacing w:after="120" w:line="276" w:lineRule="auto"/>
        <w:ind w:left="426" w:hanging="426"/>
        <w:jc w:val="center"/>
        <w:rPr>
          <w:rFonts w:eastAsia="Arial"/>
          <w:b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t>§ 9</w:t>
      </w:r>
      <w:r w:rsidR="00C75CBC" w:rsidRPr="00D574F5">
        <w:rPr>
          <w:rFonts w:eastAsia="Arial"/>
          <w:b/>
          <w:sz w:val="22"/>
          <w:szCs w:val="22"/>
          <w:lang w:eastAsia="ar-SA"/>
        </w:rPr>
        <w:t xml:space="preserve"> - Kary umown</w:t>
      </w:r>
      <w:r w:rsidR="0034060E" w:rsidRPr="00D574F5">
        <w:rPr>
          <w:rFonts w:eastAsia="Arial"/>
          <w:b/>
          <w:sz w:val="22"/>
          <w:szCs w:val="22"/>
          <w:lang w:eastAsia="ar-SA"/>
        </w:rPr>
        <w:t>e</w:t>
      </w:r>
    </w:p>
    <w:p w14:paraId="24566C33" w14:textId="3DB4500F" w:rsidR="00CD3A05" w:rsidRPr="00D574F5" w:rsidRDefault="00975281" w:rsidP="00D574F5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Arial"/>
          <w:i/>
          <w:sz w:val="22"/>
          <w:szCs w:val="22"/>
          <w:lang w:eastAsia="ar-SA"/>
        </w:rPr>
      </w:pPr>
      <w:r w:rsidRPr="00D574F5">
        <w:rPr>
          <w:i/>
          <w:sz w:val="22"/>
          <w:szCs w:val="22"/>
        </w:rPr>
        <w:t xml:space="preserve">W przypadku nieterminowych dostaw Produktów z przyczyn leżących po stronie </w:t>
      </w:r>
      <w:r w:rsidRPr="00D574F5">
        <w:rPr>
          <w:b/>
          <w:i/>
          <w:sz w:val="22"/>
          <w:szCs w:val="22"/>
        </w:rPr>
        <w:t>Sprzedawcy</w:t>
      </w:r>
      <w:r w:rsidRPr="00D574F5">
        <w:rPr>
          <w:i/>
          <w:sz w:val="22"/>
          <w:szCs w:val="22"/>
        </w:rPr>
        <w:t xml:space="preserve">, </w:t>
      </w:r>
      <w:r w:rsidRPr="00D574F5">
        <w:rPr>
          <w:b/>
          <w:i/>
          <w:sz w:val="22"/>
          <w:szCs w:val="22"/>
        </w:rPr>
        <w:t>Kupujący</w:t>
      </w:r>
      <w:r w:rsidRPr="00D574F5">
        <w:rPr>
          <w:i/>
          <w:sz w:val="22"/>
          <w:szCs w:val="22"/>
        </w:rPr>
        <w:t xml:space="preserve"> może żądać od </w:t>
      </w:r>
      <w:r w:rsidRPr="00D574F5">
        <w:rPr>
          <w:b/>
          <w:i/>
          <w:sz w:val="22"/>
          <w:szCs w:val="22"/>
        </w:rPr>
        <w:t>Sprzedawcy</w:t>
      </w:r>
      <w:r w:rsidRPr="00D574F5">
        <w:rPr>
          <w:i/>
          <w:sz w:val="22"/>
          <w:szCs w:val="22"/>
        </w:rPr>
        <w:t xml:space="preserve">  zapłaty kary umownej w wysokości 0,01 % wartości </w:t>
      </w:r>
      <w:r w:rsidR="003C6657" w:rsidRPr="00D574F5">
        <w:rPr>
          <w:i/>
          <w:sz w:val="22"/>
          <w:szCs w:val="22"/>
        </w:rPr>
        <w:t xml:space="preserve">netto </w:t>
      </w:r>
      <w:r w:rsidRPr="00D574F5">
        <w:rPr>
          <w:i/>
          <w:sz w:val="22"/>
          <w:szCs w:val="22"/>
        </w:rPr>
        <w:t>niezrealizowanej dostawy za każdy dzień zwłoki, lecz nie więcej niż 10 %</w:t>
      </w:r>
      <w:r w:rsidR="00017823" w:rsidRPr="00D574F5">
        <w:rPr>
          <w:i/>
          <w:sz w:val="22"/>
          <w:szCs w:val="22"/>
        </w:rPr>
        <w:t xml:space="preserve"> </w:t>
      </w:r>
      <w:r w:rsidR="00C75CBC" w:rsidRPr="00D574F5">
        <w:rPr>
          <w:rFonts w:eastAsia="Arial"/>
          <w:i/>
          <w:sz w:val="22"/>
          <w:szCs w:val="22"/>
          <w:lang w:eastAsia="ar-SA"/>
        </w:rPr>
        <w:t xml:space="preserve">wartości niezrealizowanej </w:t>
      </w:r>
      <w:r w:rsidRPr="00D574F5">
        <w:rPr>
          <w:rFonts w:eastAsia="Arial"/>
          <w:i/>
          <w:sz w:val="22"/>
          <w:szCs w:val="22"/>
          <w:lang w:eastAsia="ar-SA"/>
        </w:rPr>
        <w:t>części umowy netto.</w:t>
      </w:r>
      <w:r w:rsidR="00C75CBC" w:rsidRPr="00D574F5">
        <w:rPr>
          <w:rFonts w:eastAsia="Arial"/>
          <w:i/>
          <w:sz w:val="22"/>
          <w:szCs w:val="22"/>
          <w:lang w:eastAsia="ar-SA"/>
        </w:rPr>
        <w:t xml:space="preserve"> </w:t>
      </w:r>
      <w:r w:rsidR="00AF1034" w:rsidRPr="00D574F5">
        <w:rPr>
          <w:rFonts w:eastAsia="Arial"/>
          <w:i/>
          <w:sz w:val="22"/>
          <w:szCs w:val="22"/>
          <w:lang w:eastAsia="ar-SA"/>
        </w:rPr>
        <w:t>*</w:t>
      </w:r>
    </w:p>
    <w:p w14:paraId="34476669" w14:textId="77777777" w:rsidR="005B3822" w:rsidRPr="00D574F5" w:rsidRDefault="005B3822" w:rsidP="00D574F5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Arial"/>
          <w:i/>
          <w:sz w:val="22"/>
          <w:szCs w:val="22"/>
          <w:lang w:eastAsia="ar-SA"/>
        </w:rPr>
      </w:pPr>
      <w:r w:rsidRPr="00D574F5">
        <w:rPr>
          <w:i/>
          <w:sz w:val="22"/>
          <w:szCs w:val="22"/>
        </w:rPr>
        <w:t xml:space="preserve">W przypadku zwłoki Sprzedawcy w usunięciu wad/ wymianie wadliwych Produktów, </w:t>
      </w:r>
      <w:r w:rsidRPr="00D574F5">
        <w:rPr>
          <w:b/>
          <w:i/>
          <w:sz w:val="22"/>
          <w:szCs w:val="22"/>
        </w:rPr>
        <w:t>Kupujący</w:t>
      </w:r>
      <w:r w:rsidRPr="00D574F5">
        <w:rPr>
          <w:i/>
          <w:sz w:val="22"/>
          <w:szCs w:val="22"/>
        </w:rPr>
        <w:t xml:space="preserve"> może żądać od </w:t>
      </w:r>
      <w:r w:rsidRPr="00D574F5">
        <w:rPr>
          <w:b/>
          <w:i/>
          <w:sz w:val="22"/>
          <w:szCs w:val="22"/>
        </w:rPr>
        <w:t>Sprzedawcy</w:t>
      </w:r>
      <w:r w:rsidRPr="00D574F5">
        <w:rPr>
          <w:i/>
          <w:sz w:val="22"/>
          <w:szCs w:val="22"/>
        </w:rPr>
        <w:t xml:space="preserve"> zapłaty kary umownej w wysokości 0,01 % wartości netto wadliwych Produktów  za każdy dzień zwłoki, lecz nie więcej niż 10 % </w:t>
      </w:r>
      <w:r w:rsidRPr="00D574F5">
        <w:rPr>
          <w:rFonts w:eastAsia="Arial"/>
          <w:i/>
          <w:sz w:val="22"/>
          <w:szCs w:val="22"/>
          <w:lang w:eastAsia="ar-SA"/>
        </w:rPr>
        <w:t>wartości wadliwych Produktów netto</w:t>
      </w:r>
    </w:p>
    <w:p w14:paraId="34EC151A" w14:textId="0BED93AF" w:rsidR="000F4574" w:rsidRPr="00D574F5" w:rsidRDefault="000F4574" w:rsidP="00D574F5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Arial"/>
          <w:i/>
          <w:sz w:val="22"/>
          <w:szCs w:val="22"/>
          <w:lang w:eastAsia="ar-SA"/>
        </w:rPr>
      </w:pPr>
      <w:r w:rsidRPr="00D574F5">
        <w:rPr>
          <w:rFonts w:eastAsia="Arial"/>
          <w:i/>
          <w:sz w:val="22"/>
          <w:szCs w:val="22"/>
          <w:lang w:eastAsia="ar-SA"/>
        </w:rPr>
        <w:t>Niezależnie od zastrzeżonych w niniejszym paragrafie kar umownych Kupującemu przysługuje prawo dochodzenia odszkodowania przenoszącego wysokość kar umownych, do wysokości pełnej szkody, w tym utraconych korzyści, na zasadach ogólnych.</w:t>
      </w:r>
    </w:p>
    <w:p w14:paraId="398949AD" w14:textId="1C70856C" w:rsidR="005B3822" w:rsidRDefault="005B3822" w:rsidP="00D574F5">
      <w:pPr>
        <w:autoSpaceDE w:val="0"/>
        <w:autoSpaceDN w:val="0"/>
        <w:adjustRightInd w:val="0"/>
        <w:spacing w:after="120" w:line="276" w:lineRule="auto"/>
        <w:ind w:left="426" w:hanging="426"/>
        <w:jc w:val="center"/>
        <w:rPr>
          <w:rFonts w:eastAsia="Arial"/>
          <w:b/>
          <w:sz w:val="22"/>
          <w:szCs w:val="22"/>
          <w:lang w:eastAsia="ar-SA"/>
        </w:rPr>
      </w:pPr>
    </w:p>
    <w:p w14:paraId="23BB4937" w14:textId="77777777" w:rsidR="00D7556C" w:rsidRPr="00D574F5" w:rsidRDefault="00D7556C" w:rsidP="00D574F5">
      <w:pPr>
        <w:autoSpaceDE w:val="0"/>
        <w:autoSpaceDN w:val="0"/>
        <w:adjustRightInd w:val="0"/>
        <w:spacing w:after="120" w:line="276" w:lineRule="auto"/>
        <w:ind w:left="426" w:hanging="426"/>
        <w:jc w:val="center"/>
        <w:rPr>
          <w:rFonts w:eastAsia="Arial"/>
          <w:b/>
          <w:sz w:val="22"/>
          <w:szCs w:val="22"/>
          <w:lang w:eastAsia="ar-SA"/>
        </w:rPr>
      </w:pPr>
    </w:p>
    <w:p w14:paraId="2281A6F6" w14:textId="667527E3" w:rsidR="00C75CBC" w:rsidRPr="00D574F5" w:rsidRDefault="00CA5C6C" w:rsidP="00D574F5">
      <w:pPr>
        <w:autoSpaceDE w:val="0"/>
        <w:autoSpaceDN w:val="0"/>
        <w:adjustRightInd w:val="0"/>
        <w:spacing w:after="120" w:line="276" w:lineRule="auto"/>
        <w:ind w:left="426" w:hanging="426"/>
        <w:jc w:val="center"/>
        <w:rPr>
          <w:rFonts w:eastAsia="Arial"/>
          <w:b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lastRenderedPageBreak/>
        <w:t>§ 10</w:t>
      </w:r>
      <w:r w:rsidR="00D574F5" w:rsidRPr="00D574F5">
        <w:rPr>
          <w:rFonts w:eastAsia="Arial"/>
          <w:b/>
          <w:sz w:val="22"/>
          <w:szCs w:val="22"/>
          <w:lang w:eastAsia="ar-SA"/>
        </w:rPr>
        <w:t xml:space="preserve"> </w:t>
      </w:r>
      <w:r w:rsidR="00075015" w:rsidRPr="00D574F5">
        <w:rPr>
          <w:rFonts w:eastAsia="Arial"/>
          <w:b/>
          <w:sz w:val="22"/>
          <w:szCs w:val="22"/>
          <w:lang w:eastAsia="ar-SA"/>
        </w:rPr>
        <w:t>-</w:t>
      </w:r>
      <w:r w:rsidR="00C75CBC" w:rsidRPr="00D574F5">
        <w:rPr>
          <w:rFonts w:eastAsia="Arial"/>
          <w:b/>
          <w:sz w:val="22"/>
          <w:szCs w:val="22"/>
          <w:lang w:eastAsia="ar-SA"/>
        </w:rPr>
        <w:t xml:space="preserve"> Siła wyższa </w:t>
      </w:r>
    </w:p>
    <w:p w14:paraId="013701B3" w14:textId="3648DF4F" w:rsidR="005B3822" w:rsidRPr="00D574F5" w:rsidRDefault="005B3822" w:rsidP="00D574F5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t>Strona</w:t>
      </w:r>
      <w:r w:rsidRPr="00D574F5">
        <w:rPr>
          <w:rFonts w:eastAsia="Arial"/>
          <w:sz w:val="22"/>
          <w:szCs w:val="22"/>
          <w:lang w:eastAsia="ar-SA"/>
        </w:rPr>
        <w:t>, której działanie podlega sile wyższej, zobowiązana jest niezwłocznie, nie później jednak niż w terminie 3 (trzech) dni od daty uzyskania informacji o niej, powiadomić drugą stronę o rodzaju i zasięgu tej siły a także przewidywanym okresie jej trwania. Za siłę wyższą uważa się wydarzenie nadzwyczajne lub nieprzewidywalne utrudnienie w handlu, a także w produkcji, któremu żadna ze stron umowy nie była w stanie zapobiec, w szczególności: klęski żywiołowe, wojny, bunty o charakterze wojennym, pożary, strajki, powstania, działania organów rządowych, samorządowych (np. embargo i/lub zakazy importu/eksportu), awarie parku maszynowego Dostawcy oraz brak możliwości załadunku towarów suwnicą w przypadku nieodpowiednich warunków pogodowych.</w:t>
      </w:r>
    </w:p>
    <w:p w14:paraId="052C2500" w14:textId="7AEA1510" w:rsidR="00C75CBC" w:rsidRPr="00D574F5" w:rsidRDefault="00C75CBC" w:rsidP="00D574F5">
      <w:pPr>
        <w:numPr>
          <w:ilvl w:val="0"/>
          <w:numId w:val="7"/>
        </w:numPr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Żadna ze stron nie ponosi odpowiedzialności za skutki spowodowane zaistnieniem siły wyższej, </w:t>
      </w:r>
      <w:r w:rsidR="00BA70AD" w:rsidRPr="00D574F5">
        <w:rPr>
          <w:rFonts w:eastAsia="Arial"/>
          <w:sz w:val="22"/>
          <w:szCs w:val="22"/>
          <w:lang w:eastAsia="ar-SA"/>
        </w:rPr>
        <w:t xml:space="preserve">   </w:t>
      </w:r>
      <w:r w:rsidR="00023974" w:rsidRPr="00D574F5">
        <w:rPr>
          <w:rFonts w:eastAsia="Arial"/>
          <w:sz w:val="22"/>
          <w:szCs w:val="22"/>
          <w:lang w:eastAsia="ar-SA"/>
        </w:rPr>
        <w:t xml:space="preserve">     </w:t>
      </w:r>
      <w:r w:rsidRPr="00D574F5">
        <w:rPr>
          <w:rFonts w:eastAsia="Arial"/>
          <w:sz w:val="22"/>
          <w:szCs w:val="22"/>
          <w:lang w:eastAsia="ar-SA"/>
        </w:rPr>
        <w:t>o ile zastosowała się do warunków określonych wyżej. Jeżeli przeszkoda wywołana siłą wyższa trwa dłużej niż l (jeden) miesiąc strony polubownie rozstrzygną warunki dalszej realizacji współpracy. Jeżeli strony nie dojdą do porozumienia umowa wygasa.</w:t>
      </w:r>
    </w:p>
    <w:p w14:paraId="09942AEC" w14:textId="77777777" w:rsidR="00C75CBC" w:rsidRPr="00D574F5" w:rsidRDefault="00C75CBC" w:rsidP="00D574F5">
      <w:pPr>
        <w:shd w:val="clear" w:color="auto" w:fill="FFFFFF"/>
        <w:spacing w:after="120" w:line="276" w:lineRule="auto"/>
        <w:ind w:left="426" w:hanging="426"/>
        <w:jc w:val="center"/>
        <w:rPr>
          <w:rFonts w:eastAsia="Arial"/>
          <w:sz w:val="22"/>
          <w:szCs w:val="22"/>
          <w:lang w:eastAsia="ar-SA"/>
        </w:rPr>
      </w:pPr>
    </w:p>
    <w:p w14:paraId="143F62E0" w14:textId="77777777" w:rsidR="00C75CBC" w:rsidRPr="00D574F5" w:rsidRDefault="00CA5C6C" w:rsidP="00D574F5">
      <w:pPr>
        <w:shd w:val="clear" w:color="auto" w:fill="FFFFFF"/>
        <w:spacing w:after="120" w:line="276" w:lineRule="auto"/>
        <w:ind w:left="426" w:hanging="426"/>
        <w:jc w:val="center"/>
        <w:rPr>
          <w:rFonts w:eastAsia="Arial"/>
          <w:b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t>§ 11</w:t>
      </w:r>
      <w:r w:rsidR="00075015" w:rsidRPr="00D574F5">
        <w:rPr>
          <w:rFonts w:eastAsia="Arial"/>
          <w:b/>
          <w:sz w:val="22"/>
          <w:szCs w:val="22"/>
          <w:lang w:eastAsia="ar-SA"/>
        </w:rPr>
        <w:t xml:space="preserve"> -</w:t>
      </w:r>
      <w:r w:rsidR="00C75CBC" w:rsidRPr="00D574F5">
        <w:rPr>
          <w:rFonts w:eastAsia="Arial"/>
          <w:b/>
          <w:sz w:val="22"/>
          <w:szCs w:val="22"/>
          <w:lang w:eastAsia="ar-SA"/>
        </w:rPr>
        <w:t xml:space="preserve"> Zachowanie poufności</w:t>
      </w:r>
    </w:p>
    <w:p w14:paraId="5EC0D542" w14:textId="0CE811C9" w:rsidR="00C75CBC" w:rsidRPr="00D574F5" w:rsidRDefault="00C75CBC" w:rsidP="00D574F5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t>Strony</w:t>
      </w:r>
      <w:r w:rsidRPr="00D574F5">
        <w:rPr>
          <w:rFonts w:eastAsia="Arial"/>
          <w:sz w:val="22"/>
          <w:szCs w:val="22"/>
          <w:lang w:eastAsia="ar-SA"/>
        </w:rPr>
        <w:t xml:space="preserve"> umowy zobowiązują się do zachowania w tajemnicy treści wszelkich materiałów, dokumentów oraz informacji dotyczących drugiej </w:t>
      </w:r>
      <w:r w:rsidRPr="00D574F5">
        <w:rPr>
          <w:rFonts w:eastAsia="Arial"/>
          <w:b/>
          <w:sz w:val="22"/>
          <w:szCs w:val="22"/>
          <w:lang w:eastAsia="ar-SA"/>
        </w:rPr>
        <w:t>Strony</w:t>
      </w:r>
      <w:r w:rsidRPr="00D574F5">
        <w:rPr>
          <w:rFonts w:eastAsia="Arial"/>
          <w:sz w:val="22"/>
          <w:szCs w:val="22"/>
          <w:lang w:eastAsia="ar-SA"/>
        </w:rPr>
        <w:t xml:space="preserve"> otrzymanych</w:t>
      </w:r>
      <w:r w:rsidR="00075015" w:rsidRPr="00D574F5">
        <w:rPr>
          <w:rFonts w:eastAsia="Arial"/>
          <w:sz w:val="22"/>
          <w:szCs w:val="22"/>
          <w:lang w:eastAsia="ar-SA"/>
        </w:rPr>
        <w:t>,</w:t>
      </w:r>
      <w:r w:rsidRPr="00D574F5">
        <w:rPr>
          <w:rFonts w:eastAsia="Arial"/>
          <w:sz w:val="22"/>
          <w:szCs w:val="22"/>
          <w:lang w:eastAsia="ar-SA"/>
        </w:rPr>
        <w:t xml:space="preserve"> lub uzyskanych w związku z prowadzoną współpracą i realizacją niniejszej umowy, a które nie są powszechnie i legalnie dostępne (dalej „Informacje Poufne”). W szczególności dotyczy to nieujawnionych do wiadomości publicznej informacji technicznych, technologicznych, organizacyjnych lub innych informacji posiadających wartość gospodarczą, a także warunków współpracy wzajemnej oraz danych</w:t>
      </w:r>
      <w:r w:rsidR="00CD3A05" w:rsidRPr="00D574F5">
        <w:rPr>
          <w:rFonts w:eastAsia="Arial"/>
          <w:sz w:val="22"/>
          <w:szCs w:val="22"/>
          <w:lang w:eastAsia="ar-SA"/>
        </w:rPr>
        <w:t xml:space="preserve"> </w:t>
      </w:r>
      <w:r w:rsidRPr="00D574F5">
        <w:rPr>
          <w:rFonts w:eastAsia="Arial"/>
          <w:sz w:val="22"/>
          <w:szCs w:val="22"/>
          <w:lang w:eastAsia="ar-SA"/>
        </w:rPr>
        <w:t>o rozliczeniach finansowych, cenach produktów lub zastosowanych rabatach.</w:t>
      </w:r>
    </w:p>
    <w:p w14:paraId="26C2336C" w14:textId="77777777" w:rsidR="00C75CBC" w:rsidRPr="00D574F5" w:rsidRDefault="00C75CBC" w:rsidP="00D574F5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Obowiązek określony powyżej w ust. 1 odnosi się do wszelkich informacji poufnych, niezależnie od tego, czy Strona otrzymała je bezpośrednio od drugiej Strony czy też za pośrednictwem osób współpracujących bądź też osób trzecich działających w imieniu </w:t>
      </w:r>
      <w:r w:rsidRPr="00D574F5">
        <w:rPr>
          <w:rFonts w:eastAsia="Arial"/>
          <w:b/>
          <w:sz w:val="22"/>
          <w:szCs w:val="22"/>
          <w:lang w:eastAsia="ar-SA"/>
        </w:rPr>
        <w:t>Strony</w:t>
      </w:r>
      <w:r w:rsidRPr="00D574F5">
        <w:rPr>
          <w:rFonts w:eastAsia="Arial"/>
          <w:sz w:val="22"/>
          <w:szCs w:val="22"/>
          <w:lang w:eastAsia="ar-SA"/>
        </w:rPr>
        <w:t>.</w:t>
      </w:r>
    </w:p>
    <w:p w14:paraId="033B8609" w14:textId="77777777" w:rsidR="00C75CBC" w:rsidRPr="00D574F5" w:rsidRDefault="00C75CBC" w:rsidP="00D574F5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Przekazanie jakiejkolwiek osobie trzeciej informacji poufnych wymaga pisemnej zgody drugiej </w:t>
      </w:r>
      <w:r w:rsidRPr="00D574F5">
        <w:rPr>
          <w:rFonts w:eastAsia="Arial"/>
          <w:b/>
          <w:sz w:val="22"/>
          <w:szCs w:val="22"/>
          <w:lang w:eastAsia="ar-SA"/>
        </w:rPr>
        <w:t>Strony</w:t>
      </w:r>
      <w:r w:rsidRPr="00D574F5">
        <w:rPr>
          <w:rFonts w:eastAsia="Arial"/>
          <w:sz w:val="22"/>
          <w:szCs w:val="22"/>
          <w:lang w:eastAsia="ar-SA"/>
        </w:rPr>
        <w:t xml:space="preserve"> niniejszej umowy, z zastrzeżeniem ustępów poniższych.</w:t>
      </w:r>
    </w:p>
    <w:p w14:paraId="1D91CBE8" w14:textId="77777777" w:rsidR="00C75CBC" w:rsidRPr="00D574F5" w:rsidRDefault="00C75CBC" w:rsidP="00D574F5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>Obowiązek zachowania poufności nie dotyczy:</w:t>
      </w:r>
    </w:p>
    <w:p w14:paraId="7D484571" w14:textId="32BC9B69" w:rsidR="00C75CBC" w:rsidRPr="00D574F5" w:rsidRDefault="00C75CBC" w:rsidP="00D574F5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>informacji poufnych, które były powszechnie znane w dacie zawarcia niniejszej umowy lub stały się powszechnie znane w czasie obowiązywania umowy w sposób inny aniżeli naru</w:t>
      </w:r>
      <w:r w:rsidR="001161F8" w:rsidRPr="00D574F5">
        <w:rPr>
          <w:rFonts w:eastAsia="Arial"/>
          <w:sz w:val="22"/>
          <w:szCs w:val="22"/>
          <w:lang w:eastAsia="ar-SA"/>
        </w:rPr>
        <w:t>szenie obowiązku wskazane w § 11</w:t>
      </w:r>
      <w:r w:rsidRPr="00D574F5">
        <w:rPr>
          <w:rFonts w:eastAsia="Arial"/>
          <w:sz w:val="22"/>
          <w:szCs w:val="22"/>
          <w:lang w:eastAsia="ar-SA"/>
        </w:rPr>
        <w:t xml:space="preserve"> ust. 1 umowy,</w:t>
      </w:r>
    </w:p>
    <w:p w14:paraId="589CFFCD" w14:textId="77777777" w:rsidR="00C75CBC" w:rsidRPr="00D574F5" w:rsidRDefault="00C75CBC" w:rsidP="00D574F5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obowiązku ujawnienia Informacji Poufnych wynikającego z przepisów obowiązującego prawa. </w:t>
      </w:r>
    </w:p>
    <w:p w14:paraId="1A0E5023" w14:textId="77777777" w:rsidR="00C75CBC" w:rsidRPr="00D574F5" w:rsidRDefault="00C75CBC" w:rsidP="00D574F5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t>Strony</w:t>
      </w:r>
      <w:r w:rsidRPr="00D574F5">
        <w:rPr>
          <w:rFonts w:eastAsia="Arial"/>
          <w:sz w:val="22"/>
          <w:szCs w:val="22"/>
          <w:lang w:eastAsia="ar-SA"/>
        </w:rPr>
        <w:t xml:space="preserve"> umowy zobowiązują się dołożyć należytych starań w celu zapewnienia, aby środki łączności wykorzystywane przez każdą z nich do odbioru oraz przekazywania informacji poufnych gwarantowały zabezpieczenie tych informacji poufnych przed dostępem osób nieupoważnionych.</w:t>
      </w:r>
    </w:p>
    <w:p w14:paraId="32252170" w14:textId="77777777" w:rsidR="00C75CBC" w:rsidRPr="00D574F5" w:rsidRDefault="00C75CBC" w:rsidP="00D574F5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>Zobowiązanie dotyczące poufności jest skuteczne zarówno w trakcie trwania niniejszej umowy, jak i jeden rok po jej zakończeniu.</w:t>
      </w:r>
    </w:p>
    <w:p w14:paraId="55808D8B" w14:textId="62F499AC" w:rsidR="002C5BBC" w:rsidRDefault="002C5BBC" w:rsidP="00D574F5">
      <w:pPr>
        <w:shd w:val="clear" w:color="auto" w:fill="FFFFFF"/>
        <w:spacing w:after="120" w:line="276" w:lineRule="auto"/>
        <w:ind w:left="426" w:hanging="426"/>
        <w:rPr>
          <w:rFonts w:eastAsia="Arial"/>
          <w:b/>
          <w:sz w:val="22"/>
          <w:szCs w:val="22"/>
          <w:lang w:eastAsia="ar-SA"/>
        </w:rPr>
      </w:pPr>
    </w:p>
    <w:p w14:paraId="5CB83B64" w14:textId="22CB585A" w:rsidR="00D7556C" w:rsidRDefault="00D7556C" w:rsidP="00D574F5">
      <w:pPr>
        <w:shd w:val="clear" w:color="auto" w:fill="FFFFFF"/>
        <w:spacing w:after="120" w:line="276" w:lineRule="auto"/>
        <w:ind w:left="426" w:hanging="426"/>
        <w:rPr>
          <w:rFonts w:eastAsia="Arial"/>
          <w:b/>
          <w:sz w:val="22"/>
          <w:szCs w:val="22"/>
          <w:lang w:eastAsia="ar-SA"/>
        </w:rPr>
      </w:pPr>
    </w:p>
    <w:p w14:paraId="6E09332F" w14:textId="77777777" w:rsidR="00D7556C" w:rsidRPr="00D574F5" w:rsidRDefault="00D7556C" w:rsidP="00D574F5">
      <w:pPr>
        <w:shd w:val="clear" w:color="auto" w:fill="FFFFFF"/>
        <w:spacing w:after="120" w:line="276" w:lineRule="auto"/>
        <w:ind w:left="426" w:hanging="426"/>
        <w:rPr>
          <w:rFonts w:eastAsia="Arial"/>
          <w:b/>
          <w:sz w:val="22"/>
          <w:szCs w:val="22"/>
          <w:lang w:eastAsia="ar-SA"/>
        </w:rPr>
      </w:pPr>
    </w:p>
    <w:p w14:paraId="3FC2EEC1" w14:textId="77777777" w:rsidR="00C75CBC" w:rsidRPr="00D574F5" w:rsidRDefault="00CA5C6C" w:rsidP="00D574F5">
      <w:pPr>
        <w:shd w:val="clear" w:color="auto" w:fill="FFFFFF"/>
        <w:spacing w:after="120" w:line="276" w:lineRule="auto"/>
        <w:ind w:left="426" w:hanging="426"/>
        <w:jc w:val="center"/>
        <w:rPr>
          <w:rFonts w:eastAsia="Arial"/>
          <w:b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lastRenderedPageBreak/>
        <w:t>§ 12</w:t>
      </w:r>
      <w:r w:rsidR="00C75CBC" w:rsidRPr="00D574F5">
        <w:rPr>
          <w:rFonts w:eastAsia="Arial"/>
          <w:b/>
          <w:sz w:val="22"/>
          <w:szCs w:val="22"/>
          <w:lang w:eastAsia="ar-SA"/>
        </w:rPr>
        <w:t xml:space="preserve"> </w:t>
      </w:r>
      <w:r w:rsidR="00075015" w:rsidRPr="00D574F5">
        <w:rPr>
          <w:rFonts w:eastAsia="Arial"/>
          <w:b/>
          <w:sz w:val="22"/>
          <w:szCs w:val="22"/>
          <w:lang w:eastAsia="ar-SA"/>
        </w:rPr>
        <w:t xml:space="preserve">- </w:t>
      </w:r>
      <w:r w:rsidR="00C75CBC" w:rsidRPr="00D574F5">
        <w:rPr>
          <w:rFonts w:eastAsia="Arial"/>
          <w:b/>
          <w:sz w:val="22"/>
          <w:szCs w:val="22"/>
          <w:lang w:eastAsia="ar-SA"/>
        </w:rPr>
        <w:t>Okres obowiązywania umowy</w:t>
      </w:r>
    </w:p>
    <w:p w14:paraId="344E331D" w14:textId="3B515FA8" w:rsidR="00C75CBC" w:rsidRPr="00D574F5" w:rsidRDefault="00C75CBC" w:rsidP="00D574F5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Niniejsza umowa została zawarta na czas określony tj. </w:t>
      </w:r>
      <w:r w:rsidR="00075015" w:rsidRPr="00D574F5">
        <w:rPr>
          <w:rFonts w:eastAsia="Arial"/>
          <w:sz w:val="22"/>
          <w:szCs w:val="22"/>
          <w:lang w:eastAsia="ar-SA"/>
        </w:rPr>
        <w:t>od</w:t>
      </w:r>
      <w:r w:rsidR="00BA70AD" w:rsidRPr="00D574F5">
        <w:rPr>
          <w:rFonts w:eastAsia="Arial"/>
          <w:sz w:val="22"/>
          <w:szCs w:val="22"/>
          <w:lang w:eastAsia="ar-SA"/>
        </w:rPr>
        <w:t xml:space="preserve"> dnia </w:t>
      </w:r>
      <w:r w:rsidR="00DE0B71" w:rsidRPr="00D574F5">
        <w:rPr>
          <w:rFonts w:eastAsia="Arial"/>
          <w:sz w:val="22"/>
          <w:szCs w:val="22"/>
          <w:lang w:eastAsia="ar-SA"/>
        </w:rPr>
        <w:t>0</w:t>
      </w:r>
      <w:r w:rsidR="005B3822" w:rsidRPr="00D574F5">
        <w:rPr>
          <w:rFonts w:eastAsia="Arial"/>
          <w:sz w:val="22"/>
          <w:szCs w:val="22"/>
          <w:lang w:eastAsia="ar-SA"/>
        </w:rPr>
        <w:t>1</w:t>
      </w:r>
      <w:r w:rsidR="00DE0B71" w:rsidRPr="00D574F5">
        <w:rPr>
          <w:rFonts w:eastAsia="Arial"/>
          <w:sz w:val="22"/>
          <w:szCs w:val="22"/>
          <w:lang w:eastAsia="ar-SA"/>
        </w:rPr>
        <w:t>.0</w:t>
      </w:r>
      <w:r w:rsidR="005B3822" w:rsidRPr="00D574F5">
        <w:rPr>
          <w:rFonts w:eastAsia="Arial"/>
          <w:sz w:val="22"/>
          <w:szCs w:val="22"/>
          <w:lang w:eastAsia="ar-SA"/>
        </w:rPr>
        <w:t>3</w:t>
      </w:r>
      <w:r w:rsidR="00DE0B71" w:rsidRPr="00D574F5">
        <w:rPr>
          <w:rFonts w:eastAsia="Arial"/>
          <w:sz w:val="22"/>
          <w:szCs w:val="22"/>
          <w:lang w:eastAsia="ar-SA"/>
        </w:rPr>
        <w:t>.20</w:t>
      </w:r>
      <w:r w:rsidR="00612F8C" w:rsidRPr="00D574F5">
        <w:rPr>
          <w:rFonts w:eastAsia="Arial"/>
          <w:sz w:val="22"/>
          <w:szCs w:val="22"/>
          <w:lang w:eastAsia="ar-SA"/>
        </w:rPr>
        <w:t>2</w:t>
      </w:r>
      <w:r w:rsidR="005B3822" w:rsidRPr="00D574F5">
        <w:rPr>
          <w:rFonts w:eastAsia="Arial"/>
          <w:sz w:val="22"/>
          <w:szCs w:val="22"/>
          <w:lang w:eastAsia="ar-SA"/>
        </w:rPr>
        <w:t>3</w:t>
      </w:r>
      <w:r w:rsidR="00BA70AD" w:rsidRPr="00D574F5">
        <w:rPr>
          <w:rFonts w:eastAsia="Arial"/>
          <w:sz w:val="22"/>
          <w:szCs w:val="22"/>
          <w:lang w:eastAsia="ar-SA"/>
        </w:rPr>
        <w:t xml:space="preserve"> </w:t>
      </w:r>
      <w:r w:rsidR="00075015" w:rsidRPr="00D574F5">
        <w:rPr>
          <w:rFonts w:eastAsia="Arial"/>
          <w:sz w:val="22"/>
          <w:szCs w:val="22"/>
          <w:lang w:eastAsia="ar-SA"/>
        </w:rPr>
        <w:t>do</w:t>
      </w:r>
      <w:r w:rsidR="00054634" w:rsidRPr="00D574F5">
        <w:rPr>
          <w:rFonts w:eastAsia="Arial"/>
          <w:sz w:val="22"/>
          <w:szCs w:val="22"/>
          <w:lang w:eastAsia="ar-SA"/>
        </w:rPr>
        <w:t xml:space="preserve"> </w:t>
      </w:r>
      <w:r w:rsidR="005B3822" w:rsidRPr="00D574F5">
        <w:rPr>
          <w:rFonts w:eastAsia="Arial"/>
          <w:sz w:val="22"/>
          <w:szCs w:val="22"/>
          <w:lang w:eastAsia="ar-SA"/>
        </w:rPr>
        <w:t>29</w:t>
      </w:r>
      <w:r w:rsidR="00054634" w:rsidRPr="00D574F5">
        <w:rPr>
          <w:rFonts w:eastAsia="Arial"/>
          <w:sz w:val="22"/>
          <w:szCs w:val="22"/>
          <w:lang w:eastAsia="ar-SA"/>
        </w:rPr>
        <w:t>.</w:t>
      </w:r>
      <w:r w:rsidR="005B3822" w:rsidRPr="00D574F5">
        <w:rPr>
          <w:rFonts w:eastAsia="Arial"/>
          <w:sz w:val="22"/>
          <w:szCs w:val="22"/>
          <w:lang w:eastAsia="ar-SA"/>
        </w:rPr>
        <w:t>02.</w:t>
      </w:r>
      <w:r w:rsidR="00054634" w:rsidRPr="00D574F5">
        <w:rPr>
          <w:rFonts w:eastAsia="Arial"/>
          <w:sz w:val="22"/>
          <w:szCs w:val="22"/>
          <w:lang w:eastAsia="ar-SA"/>
        </w:rPr>
        <w:t>20</w:t>
      </w:r>
      <w:r w:rsidR="00612F8C" w:rsidRPr="00D574F5">
        <w:rPr>
          <w:rFonts w:eastAsia="Arial"/>
          <w:sz w:val="22"/>
          <w:szCs w:val="22"/>
          <w:lang w:eastAsia="ar-SA"/>
        </w:rPr>
        <w:t>2</w:t>
      </w:r>
      <w:r w:rsidR="005B3822" w:rsidRPr="00D574F5">
        <w:rPr>
          <w:rFonts w:eastAsia="Arial"/>
          <w:sz w:val="22"/>
          <w:szCs w:val="22"/>
          <w:lang w:eastAsia="ar-SA"/>
        </w:rPr>
        <w:t>4</w:t>
      </w:r>
      <w:r w:rsidRPr="00D574F5">
        <w:rPr>
          <w:rFonts w:eastAsia="Arial"/>
          <w:sz w:val="22"/>
          <w:szCs w:val="22"/>
          <w:lang w:eastAsia="ar-SA"/>
        </w:rPr>
        <w:t>.</w:t>
      </w:r>
    </w:p>
    <w:p w14:paraId="370BA093" w14:textId="77777777" w:rsidR="00C75CBC" w:rsidRPr="00D574F5" w:rsidRDefault="00C75CBC" w:rsidP="00D574F5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Niniejsza Umowa może zostać rozwiązana w każdym czasie za porozumieniem </w:t>
      </w:r>
      <w:r w:rsidRPr="00D574F5">
        <w:rPr>
          <w:rFonts w:eastAsia="Arial"/>
          <w:b/>
          <w:sz w:val="22"/>
          <w:szCs w:val="22"/>
          <w:lang w:eastAsia="ar-SA"/>
        </w:rPr>
        <w:t>Stron</w:t>
      </w:r>
      <w:r w:rsidRPr="00D574F5">
        <w:rPr>
          <w:rFonts w:eastAsia="Arial"/>
          <w:sz w:val="22"/>
          <w:szCs w:val="22"/>
          <w:lang w:eastAsia="ar-SA"/>
        </w:rPr>
        <w:t>.</w:t>
      </w:r>
    </w:p>
    <w:p w14:paraId="43212C17" w14:textId="77777777" w:rsidR="001161F8" w:rsidRPr="00D574F5" w:rsidRDefault="00C75CBC" w:rsidP="00D574F5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b/>
          <w:sz w:val="22"/>
          <w:szCs w:val="22"/>
        </w:rPr>
        <w:t>Sprzedawcy</w:t>
      </w:r>
      <w:r w:rsidRPr="00D574F5">
        <w:rPr>
          <w:sz w:val="22"/>
          <w:szCs w:val="22"/>
        </w:rPr>
        <w:t xml:space="preserve"> przysługuje prawo rozwiązania umowy ze skutkiem natychmiastowym w przypadku, gdy </w:t>
      </w:r>
      <w:r w:rsidRPr="00D574F5">
        <w:rPr>
          <w:b/>
          <w:sz w:val="22"/>
          <w:szCs w:val="22"/>
        </w:rPr>
        <w:t>Kupujący</w:t>
      </w:r>
      <w:r w:rsidRPr="00D574F5">
        <w:rPr>
          <w:sz w:val="22"/>
          <w:szCs w:val="22"/>
        </w:rPr>
        <w:t xml:space="preserve"> opóźnia się o więcej niż </w:t>
      </w:r>
      <w:r w:rsidRPr="00D574F5">
        <w:rPr>
          <w:b/>
          <w:sz w:val="22"/>
          <w:szCs w:val="22"/>
        </w:rPr>
        <w:t>30 dni</w:t>
      </w:r>
      <w:r w:rsidRPr="00D574F5">
        <w:rPr>
          <w:sz w:val="22"/>
          <w:szCs w:val="22"/>
        </w:rPr>
        <w:t xml:space="preserve"> z należnymi </w:t>
      </w:r>
      <w:r w:rsidRPr="00D574F5">
        <w:rPr>
          <w:b/>
          <w:sz w:val="22"/>
          <w:szCs w:val="22"/>
        </w:rPr>
        <w:t xml:space="preserve">Sprzedawcy </w:t>
      </w:r>
      <w:r w:rsidRPr="00D574F5">
        <w:rPr>
          <w:sz w:val="22"/>
          <w:szCs w:val="22"/>
        </w:rPr>
        <w:t xml:space="preserve">na podstawie niniejszej umowy płatnościami za dostarczone Produkty pomimo upływu dodatkowego </w:t>
      </w:r>
      <w:r w:rsidRPr="00D574F5">
        <w:rPr>
          <w:b/>
          <w:sz w:val="22"/>
          <w:szCs w:val="22"/>
        </w:rPr>
        <w:t>7 dniowego</w:t>
      </w:r>
      <w:r w:rsidRPr="00D574F5">
        <w:rPr>
          <w:sz w:val="22"/>
          <w:szCs w:val="22"/>
        </w:rPr>
        <w:t xml:space="preserve"> terminu na zapłatę. </w:t>
      </w:r>
    </w:p>
    <w:p w14:paraId="13AA66D6" w14:textId="7F76171C" w:rsidR="004F1EF8" w:rsidRPr="00D574F5" w:rsidRDefault="004F1EF8" w:rsidP="00D574F5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b/>
          <w:sz w:val="22"/>
          <w:szCs w:val="22"/>
        </w:rPr>
        <w:t xml:space="preserve">Kupujący </w:t>
      </w:r>
      <w:r w:rsidRPr="00D574F5">
        <w:rPr>
          <w:sz w:val="22"/>
          <w:szCs w:val="22"/>
        </w:rPr>
        <w:t>może rozwiązać</w:t>
      </w:r>
      <w:r w:rsidRPr="00D574F5">
        <w:rPr>
          <w:b/>
          <w:sz w:val="22"/>
          <w:szCs w:val="22"/>
        </w:rPr>
        <w:t xml:space="preserve"> </w:t>
      </w:r>
      <w:r w:rsidRPr="00D574F5">
        <w:rPr>
          <w:sz w:val="22"/>
          <w:szCs w:val="22"/>
        </w:rPr>
        <w:t xml:space="preserve">niniejszą umowę w każdym czasie za 2 miesięcznym okresem wypowiedzenia ze skutkiem na koniec miesiąca kalendarzowego. </w:t>
      </w:r>
    </w:p>
    <w:p w14:paraId="4F7A0F70" w14:textId="6AA54844" w:rsidR="00C75CBC" w:rsidRPr="00D574F5" w:rsidRDefault="00C75CBC" w:rsidP="00D574F5">
      <w:pPr>
        <w:numPr>
          <w:ilvl w:val="0"/>
          <w:numId w:val="10"/>
        </w:numPr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sz w:val="22"/>
          <w:szCs w:val="22"/>
        </w:rPr>
        <w:t xml:space="preserve">Rozwiązanie umowy nie zwalnia </w:t>
      </w:r>
      <w:r w:rsidRPr="00D574F5">
        <w:rPr>
          <w:b/>
          <w:sz w:val="22"/>
          <w:szCs w:val="22"/>
        </w:rPr>
        <w:t>Kupującego</w:t>
      </w:r>
      <w:r w:rsidRPr="00D574F5">
        <w:rPr>
          <w:sz w:val="22"/>
          <w:szCs w:val="22"/>
        </w:rPr>
        <w:t xml:space="preserve"> z jego zobowiązań w zakresie jakichkolwiek płatności należnych </w:t>
      </w:r>
      <w:r w:rsidRPr="00D574F5">
        <w:rPr>
          <w:b/>
          <w:sz w:val="22"/>
          <w:szCs w:val="22"/>
        </w:rPr>
        <w:t>Sprzedawcy</w:t>
      </w:r>
      <w:r w:rsidRPr="00D574F5">
        <w:rPr>
          <w:sz w:val="22"/>
          <w:szCs w:val="22"/>
        </w:rPr>
        <w:t xml:space="preserve"> </w:t>
      </w:r>
      <w:r w:rsidR="00AF1034" w:rsidRPr="00D574F5">
        <w:rPr>
          <w:sz w:val="22"/>
          <w:szCs w:val="22"/>
        </w:rPr>
        <w:t xml:space="preserve"> oraz zobowiązań do odbioru </w:t>
      </w:r>
      <w:r w:rsidR="00AF1034" w:rsidRPr="00D574F5">
        <w:rPr>
          <w:rFonts w:eastAsia="Arial"/>
          <w:sz w:val="22"/>
          <w:szCs w:val="22"/>
          <w:lang w:eastAsia="ar-SA"/>
        </w:rPr>
        <w:t>zamówionych Produktów przed ustaniem obowiązywania Umowy oraz produkcji w toku</w:t>
      </w:r>
      <w:r w:rsidRPr="00D574F5">
        <w:rPr>
          <w:sz w:val="22"/>
          <w:szCs w:val="22"/>
        </w:rPr>
        <w:t xml:space="preserve">.  </w:t>
      </w:r>
    </w:p>
    <w:p w14:paraId="18AF275D" w14:textId="77777777" w:rsidR="00C75CBC" w:rsidRPr="00D574F5" w:rsidRDefault="00C75CBC" w:rsidP="00D574F5">
      <w:pPr>
        <w:shd w:val="clear" w:color="auto" w:fill="FFFFFF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</w:p>
    <w:p w14:paraId="1285CEF0" w14:textId="56CF36C6" w:rsidR="00C75CBC" w:rsidRPr="00D574F5" w:rsidRDefault="00554603" w:rsidP="00D574F5">
      <w:pPr>
        <w:shd w:val="clear" w:color="auto" w:fill="FFFFFF"/>
        <w:spacing w:after="120" w:line="276" w:lineRule="auto"/>
        <w:ind w:left="426" w:hanging="426"/>
        <w:jc w:val="center"/>
        <w:rPr>
          <w:rFonts w:eastAsia="Arial"/>
          <w:b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t>§ 1</w:t>
      </w:r>
      <w:r w:rsidR="00CA5C6C" w:rsidRPr="00D574F5">
        <w:rPr>
          <w:rFonts w:eastAsia="Arial"/>
          <w:b/>
          <w:sz w:val="22"/>
          <w:szCs w:val="22"/>
          <w:lang w:eastAsia="ar-SA"/>
        </w:rPr>
        <w:t>3</w:t>
      </w:r>
      <w:r w:rsidR="00C75CBC" w:rsidRPr="00D574F5">
        <w:rPr>
          <w:rFonts w:eastAsia="Arial"/>
          <w:b/>
          <w:sz w:val="22"/>
          <w:szCs w:val="22"/>
          <w:lang w:eastAsia="ar-SA"/>
        </w:rPr>
        <w:t xml:space="preserve"> </w:t>
      </w:r>
      <w:r w:rsidR="00D574F5" w:rsidRPr="00D574F5">
        <w:rPr>
          <w:rFonts w:eastAsia="Arial"/>
          <w:b/>
          <w:sz w:val="22"/>
          <w:szCs w:val="22"/>
          <w:lang w:eastAsia="ar-SA"/>
        </w:rPr>
        <w:t xml:space="preserve">- </w:t>
      </w:r>
      <w:r w:rsidR="00C75CBC" w:rsidRPr="00D574F5">
        <w:rPr>
          <w:rFonts w:eastAsia="Arial"/>
          <w:b/>
          <w:sz w:val="22"/>
          <w:szCs w:val="22"/>
          <w:lang w:eastAsia="ar-SA"/>
        </w:rPr>
        <w:t>Postanowienia końcowe</w:t>
      </w:r>
    </w:p>
    <w:p w14:paraId="326090D9" w14:textId="77777777" w:rsidR="00C75CBC" w:rsidRPr="00D574F5" w:rsidRDefault="00C75CBC" w:rsidP="00D574F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Żadna ze </w:t>
      </w:r>
      <w:r w:rsidRPr="00D574F5">
        <w:rPr>
          <w:rFonts w:eastAsia="Arial"/>
          <w:b/>
          <w:sz w:val="22"/>
          <w:szCs w:val="22"/>
          <w:lang w:eastAsia="ar-SA"/>
        </w:rPr>
        <w:t>Stron</w:t>
      </w:r>
      <w:r w:rsidRPr="00D574F5">
        <w:rPr>
          <w:rFonts w:eastAsia="Arial"/>
          <w:sz w:val="22"/>
          <w:szCs w:val="22"/>
          <w:lang w:eastAsia="ar-SA"/>
        </w:rPr>
        <w:t xml:space="preserve"> nie może przenosić wierzytelności przysługujących jej wobec drugiej </w:t>
      </w:r>
      <w:r w:rsidRPr="00D574F5">
        <w:rPr>
          <w:rFonts w:eastAsia="Arial"/>
          <w:b/>
          <w:sz w:val="22"/>
          <w:szCs w:val="22"/>
          <w:lang w:eastAsia="ar-SA"/>
        </w:rPr>
        <w:t>Strony</w:t>
      </w:r>
      <w:r w:rsidRPr="00D574F5">
        <w:rPr>
          <w:rFonts w:eastAsia="Arial"/>
          <w:sz w:val="22"/>
          <w:szCs w:val="22"/>
          <w:lang w:eastAsia="ar-SA"/>
        </w:rPr>
        <w:t xml:space="preserve"> na osoby trzecie bez uzyskania uprzedniej, pisemnej zgody tej </w:t>
      </w:r>
      <w:r w:rsidRPr="00D574F5">
        <w:rPr>
          <w:rFonts w:eastAsia="Arial"/>
          <w:b/>
          <w:sz w:val="22"/>
          <w:szCs w:val="22"/>
          <w:lang w:eastAsia="ar-SA"/>
        </w:rPr>
        <w:t>Strony</w:t>
      </w:r>
      <w:r w:rsidRPr="00D574F5">
        <w:rPr>
          <w:rFonts w:eastAsia="Arial"/>
          <w:sz w:val="22"/>
          <w:szCs w:val="22"/>
          <w:lang w:eastAsia="ar-SA"/>
        </w:rPr>
        <w:t xml:space="preserve">. Cesja dokonana bez takiej zgody nie będzie ważna i stanowić będzie istotne naruszenie warunków umowy. </w:t>
      </w:r>
    </w:p>
    <w:p w14:paraId="68D18486" w14:textId="5292EA62" w:rsidR="004C15A8" w:rsidRPr="00D574F5" w:rsidRDefault="00C75CBC" w:rsidP="00D574F5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D574F5">
        <w:rPr>
          <w:rFonts w:eastAsia="Arial"/>
          <w:sz w:val="22"/>
          <w:szCs w:val="22"/>
          <w:lang w:eastAsia="ar-SA"/>
        </w:rPr>
        <w:t>Integralną częścią niniejszej umowy są następujące załączniki:</w:t>
      </w:r>
    </w:p>
    <w:p w14:paraId="0C0AA326" w14:textId="77777777" w:rsidR="004C15A8" w:rsidRPr="00D574F5" w:rsidRDefault="004C15A8" w:rsidP="00D574F5">
      <w:pPr>
        <w:pStyle w:val="Akapitzlist"/>
        <w:numPr>
          <w:ilvl w:val="1"/>
          <w:numId w:val="30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D574F5">
        <w:rPr>
          <w:sz w:val="22"/>
          <w:szCs w:val="22"/>
        </w:rPr>
        <w:t>Załącznik nr 1 – oferta cenowa,</w:t>
      </w:r>
    </w:p>
    <w:p w14:paraId="0F2195D7" w14:textId="77777777" w:rsidR="004C15A8" w:rsidRPr="00D574F5" w:rsidRDefault="004C15A8" w:rsidP="00D574F5">
      <w:pPr>
        <w:pStyle w:val="Akapitzlist"/>
        <w:widowControl w:val="0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Załącznik nr 2 – wzór zamówienia, </w:t>
      </w:r>
    </w:p>
    <w:p w14:paraId="4725DE5C" w14:textId="4946FB6E" w:rsidR="004C15A8" w:rsidRDefault="004C15A8" w:rsidP="00D574F5">
      <w:pPr>
        <w:pStyle w:val="Akapitzlist"/>
        <w:widowControl w:val="0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 w:rsidRPr="00D574F5">
        <w:rPr>
          <w:rFonts w:eastAsia="Arial"/>
          <w:sz w:val="22"/>
          <w:szCs w:val="22"/>
          <w:lang w:eastAsia="ar-SA"/>
        </w:rPr>
        <w:t xml:space="preserve">Załącznik nr 3 – </w:t>
      </w:r>
      <w:r w:rsidR="00C95E45">
        <w:rPr>
          <w:rFonts w:eastAsia="Arial"/>
          <w:sz w:val="22"/>
          <w:szCs w:val="22"/>
          <w:lang w:eastAsia="ar-SA"/>
        </w:rPr>
        <w:t>klauzura informacyjna dla klientów i kontrahentów (RODO),</w:t>
      </w:r>
    </w:p>
    <w:p w14:paraId="77859258" w14:textId="39F6B9E9" w:rsidR="00C95E45" w:rsidRPr="00C95E45" w:rsidRDefault="00C95E45" w:rsidP="00C95E45">
      <w:pPr>
        <w:pStyle w:val="Akapitzlist"/>
        <w:widowControl w:val="0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 xml:space="preserve">Załącznik nr 4 – </w:t>
      </w:r>
      <w:r w:rsidRPr="00C95E45">
        <w:rPr>
          <w:sz w:val="20"/>
          <w:szCs w:val="20"/>
        </w:rPr>
        <w:t>Oświadczenie o wyrażeniu zgody na wystawianie i przesyłanie faktur drogą elektroniczną.</w:t>
      </w:r>
    </w:p>
    <w:p w14:paraId="4C0D2104" w14:textId="77777777" w:rsidR="004C15A8" w:rsidRPr="00D574F5" w:rsidRDefault="00C75CBC" w:rsidP="00D574F5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D574F5">
        <w:rPr>
          <w:rFonts w:eastAsia="Arial"/>
          <w:sz w:val="22"/>
          <w:szCs w:val="22"/>
          <w:lang w:eastAsia="ar-SA"/>
        </w:rPr>
        <w:t>Zmiany niniejszej umowy wymagają formy pisemnej po rygorem nieważności.</w:t>
      </w:r>
    </w:p>
    <w:p w14:paraId="35EBD37D" w14:textId="6E471CAB" w:rsidR="004C15A8" w:rsidRPr="00D574F5" w:rsidRDefault="00C75CBC" w:rsidP="00D574F5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D574F5">
        <w:rPr>
          <w:rFonts w:eastAsia="Arial"/>
          <w:b/>
          <w:sz w:val="22"/>
          <w:szCs w:val="22"/>
          <w:lang w:eastAsia="ar-SA"/>
        </w:rPr>
        <w:t>Sprzedawca</w:t>
      </w:r>
      <w:r w:rsidRPr="00D574F5">
        <w:rPr>
          <w:rFonts w:eastAsia="Arial"/>
          <w:sz w:val="22"/>
          <w:szCs w:val="22"/>
          <w:lang w:eastAsia="ar-SA"/>
        </w:rPr>
        <w:t xml:space="preserve"> i </w:t>
      </w:r>
      <w:r w:rsidRPr="00D574F5">
        <w:rPr>
          <w:rFonts w:eastAsia="Arial"/>
          <w:b/>
          <w:sz w:val="22"/>
          <w:szCs w:val="22"/>
          <w:lang w:eastAsia="ar-SA"/>
        </w:rPr>
        <w:t>Kupujący</w:t>
      </w:r>
      <w:r w:rsidRPr="00D574F5">
        <w:rPr>
          <w:rFonts w:eastAsia="Arial"/>
          <w:sz w:val="22"/>
          <w:szCs w:val="22"/>
          <w:lang w:eastAsia="ar-SA"/>
        </w:rPr>
        <w:t xml:space="preserve"> będą dążyć do rozwiązania wszelkich sporów, które mogą powstać</w:t>
      </w:r>
      <w:r w:rsidR="00CD3A05" w:rsidRPr="00D574F5">
        <w:rPr>
          <w:rFonts w:eastAsia="Arial"/>
          <w:sz w:val="22"/>
          <w:szCs w:val="22"/>
          <w:lang w:eastAsia="ar-SA"/>
        </w:rPr>
        <w:t xml:space="preserve"> </w:t>
      </w:r>
      <w:r w:rsidR="00D7556C">
        <w:rPr>
          <w:rFonts w:eastAsia="Arial"/>
          <w:sz w:val="22"/>
          <w:szCs w:val="22"/>
          <w:lang w:eastAsia="ar-SA"/>
        </w:rPr>
        <w:t xml:space="preserve">          </w:t>
      </w:r>
      <w:r w:rsidRPr="00D574F5">
        <w:rPr>
          <w:rFonts w:eastAsia="Arial"/>
          <w:sz w:val="22"/>
          <w:szCs w:val="22"/>
          <w:lang w:eastAsia="ar-SA"/>
        </w:rPr>
        <w:t xml:space="preserve">w związku ze złożeniem i realizacją zamówień, na drodze wzajemnych negocjacji. Jeżeli </w:t>
      </w:r>
      <w:r w:rsidRPr="00D574F5">
        <w:rPr>
          <w:rFonts w:eastAsia="Arial"/>
          <w:b/>
          <w:sz w:val="22"/>
          <w:szCs w:val="22"/>
          <w:lang w:eastAsia="ar-SA"/>
        </w:rPr>
        <w:t>Strony</w:t>
      </w:r>
      <w:r w:rsidRPr="00D574F5">
        <w:rPr>
          <w:rFonts w:eastAsia="Arial"/>
          <w:sz w:val="22"/>
          <w:szCs w:val="22"/>
          <w:lang w:eastAsia="ar-SA"/>
        </w:rPr>
        <w:t xml:space="preserve"> nie osiągną kompromisu, wszelkie spory, o których mowa w zdaniu poprzedzającym będą rozpatrywane przez sąd </w:t>
      </w:r>
      <w:r w:rsidR="002D6831" w:rsidRPr="00D574F5">
        <w:rPr>
          <w:rFonts w:eastAsia="Arial"/>
          <w:sz w:val="22"/>
          <w:szCs w:val="22"/>
          <w:lang w:eastAsia="ar-SA"/>
        </w:rPr>
        <w:t>wła</w:t>
      </w:r>
      <w:r w:rsidR="003140D8" w:rsidRPr="00D574F5">
        <w:rPr>
          <w:rFonts w:eastAsia="Arial"/>
          <w:sz w:val="22"/>
          <w:szCs w:val="22"/>
          <w:lang w:eastAsia="ar-SA"/>
        </w:rPr>
        <w:t xml:space="preserve">ściwy dla siedziby </w:t>
      </w:r>
      <w:r w:rsidR="003140D8" w:rsidRPr="00D574F5">
        <w:rPr>
          <w:rFonts w:eastAsia="Arial"/>
          <w:b/>
          <w:sz w:val="22"/>
          <w:szCs w:val="22"/>
          <w:lang w:eastAsia="ar-SA"/>
        </w:rPr>
        <w:t>Kupującego</w:t>
      </w:r>
      <w:r w:rsidR="002D6831" w:rsidRPr="00D574F5">
        <w:rPr>
          <w:rFonts w:eastAsia="Arial"/>
          <w:b/>
          <w:sz w:val="22"/>
          <w:szCs w:val="22"/>
          <w:lang w:eastAsia="ar-SA"/>
        </w:rPr>
        <w:t>.</w:t>
      </w:r>
      <w:r w:rsidR="002D6831" w:rsidRPr="00D574F5">
        <w:rPr>
          <w:rFonts w:eastAsia="Arial"/>
          <w:sz w:val="22"/>
          <w:szCs w:val="22"/>
          <w:lang w:eastAsia="ar-SA"/>
        </w:rPr>
        <w:t xml:space="preserve"> </w:t>
      </w:r>
    </w:p>
    <w:p w14:paraId="4FB48EA8" w14:textId="77777777" w:rsidR="004C15A8" w:rsidRPr="00D574F5" w:rsidRDefault="00C75CBC" w:rsidP="00D574F5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D574F5">
        <w:rPr>
          <w:rFonts w:eastAsia="Arial"/>
          <w:sz w:val="22"/>
          <w:szCs w:val="22"/>
          <w:lang w:eastAsia="ar-SA"/>
        </w:rPr>
        <w:t>W przypadku, gdy jakiekolwiek postanowienie niniejszej umowy stanie się nieważne lub niewymagalne, fakt ten nie będzie  miał wpływu na pozostałe postanowienia i będą on interpretowane, jakby umowa i zamówienie na dostawę produktów złożone na jej podstawie nie zawierały takiego nieważnego lub niewymagalnego postanowienia.</w:t>
      </w:r>
    </w:p>
    <w:p w14:paraId="12C6419D" w14:textId="77777777" w:rsidR="004C15A8" w:rsidRPr="00D574F5" w:rsidRDefault="00C75CBC" w:rsidP="00D574F5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D574F5">
        <w:rPr>
          <w:rFonts w:eastAsia="Arial"/>
          <w:b/>
          <w:sz w:val="22"/>
          <w:szCs w:val="22"/>
          <w:lang w:eastAsia="ar-SA"/>
        </w:rPr>
        <w:t xml:space="preserve">Kupujący </w:t>
      </w:r>
      <w:r w:rsidRPr="00D574F5">
        <w:rPr>
          <w:rFonts w:eastAsia="Arial"/>
          <w:sz w:val="22"/>
          <w:szCs w:val="22"/>
          <w:lang w:eastAsia="ar-SA"/>
        </w:rPr>
        <w:t xml:space="preserve">wyraża zgodę na przetwarzanie udostępnianych danych osobowych przez </w:t>
      </w:r>
      <w:r w:rsidR="00D92346" w:rsidRPr="00D574F5">
        <w:rPr>
          <w:rFonts w:eastAsia="Arial"/>
          <w:b/>
          <w:sz w:val="22"/>
          <w:szCs w:val="22"/>
          <w:lang w:eastAsia="ar-SA"/>
        </w:rPr>
        <w:t>Sprzedawcę</w:t>
      </w:r>
      <w:r w:rsidRPr="00D574F5">
        <w:rPr>
          <w:rFonts w:eastAsia="Arial"/>
          <w:sz w:val="22"/>
          <w:szCs w:val="22"/>
          <w:lang w:eastAsia="ar-SA"/>
        </w:rPr>
        <w:t xml:space="preserve"> w związku z realizacją niniejszej umowy. </w:t>
      </w:r>
    </w:p>
    <w:p w14:paraId="465E3414" w14:textId="77777777" w:rsidR="004C15A8" w:rsidRPr="00D574F5" w:rsidRDefault="004C15A8" w:rsidP="00D574F5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D574F5">
        <w:rPr>
          <w:rFonts w:eastAsia="Arial"/>
          <w:sz w:val="22"/>
          <w:szCs w:val="22"/>
          <w:lang w:eastAsia="ar-SA"/>
        </w:rPr>
        <w:t>W sprawach nieuregulowanych w niniejszej umowie zastosowanie mają Ogólne Warunki Zamówień dostępne na stronie internetowej www.zrk-dom.com.pl oraz stanowiące załącznik do niniejszej umowy a także właściwe przepisy Kodeksu Cywilnego i inne właściwe przepisy. Stosunek prawny powstały na podstawie zamówień podlega prawu polskiemu.</w:t>
      </w:r>
    </w:p>
    <w:p w14:paraId="01143D48" w14:textId="6138428E" w:rsidR="00C75CBC" w:rsidRPr="00D574F5" w:rsidRDefault="00C75CBC" w:rsidP="00D574F5">
      <w:pPr>
        <w:numPr>
          <w:ilvl w:val="0"/>
          <w:numId w:val="11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D574F5">
        <w:rPr>
          <w:rFonts w:eastAsia="Arial"/>
          <w:sz w:val="22"/>
          <w:szCs w:val="22"/>
          <w:lang w:eastAsia="ar-SA"/>
        </w:rPr>
        <w:t>Umowę podpisano w dwóch jednobrzmiących egzemplarzach, w</w:t>
      </w:r>
      <w:r w:rsidR="00D92346" w:rsidRPr="00D574F5">
        <w:rPr>
          <w:rFonts w:eastAsia="Arial"/>
          <w:sz w:val="22"/>
          <w:szCs w:val="22"/>
          <w:lang w:eastAsia="ar-SA"/>
        </w:rPr>
        <w:t xml:space="preserve"> </w:t>
      </w:r>
      <w:r w:rsidRPr="00D574F5">
        <w:rPr>
          <w:rFonts w:eastAsia="Arial"/>
          <w:sz w:val="22"/>
          <w:szCs w:val="22"/>
          <w:lang w:eastAsia="ar-SA"/>
        </w:rPr>
        <w:t>język</w:t>
      </w:r>
      <w:r w:rsidR="00D92346" w:rsidRPr="00D574F5">
        <w:rPr>
          <w:rFonts w:eastAsia="Arial"/>
          <w:sz w:val="22"/>
          <w:szCs w:val="22"/>
          <w:lang w:eastAsia="ar-SA"/>
        </w:rPr>
        <w:t xml:space="preserve">u  polskim </w:t>
      </w:r>
      <w:r w:rsidRPr="00D574F5">
        <w:rPr>
          <w:rFonts w:eastAsia="Arial"/>
          <w:sz w:val="22"/>
          <w:szCs w:val="22"/>
          <w:lang w:eastAsia="ar-SA"/>
        </w:rPr>
        <w:t>po jednym egzemplarzu</w:t>
      </w:r>
      <w:r w:rsidR="00D92346" w:rsidRPr="00D574F5">
        <w:rPr>
          <w:rFonts w:eastAsia="Arial"/>
          <w:sz w:val="22"/>
          <w:szCs w:val="22"/>
          <w:lang w:eastAsia="ar-SA"/>
        </w:rPr>
        <w:t xml:space="preserve"> </w:t>
      </w:r>
      <w:r w:rsidRPr="00D574F5">
        <w:rPr>
          <w:rFonts w:eastAsia="Arial"/>
          <w:sz w:val="22"/>
          <w:szCs w:val="22"/>
          <w:lang w:eastAsia="ar-SA"/>
        </w:rPr>
        <w:t>dla</w:t>
      </w:r>
      <w:r w:rsidR="00D92346" w:rsidRPr="00D574F5">
        <w:rPr>
          <w:rFonts w:eastAsia="Arial"/>
          <w:sz w:val="22"/>
          <w:szCs w:val="22"/>
          <w:lang w:eastAsia="ar-SA"/>
        </w:rPr>
        <w:t xml:space="preserve"> </w:t>
      </w:r>
      <w:r w:rsidRPr="00D574F5">
        <w:rPr>
          <w:rFonts w:eastAsia="Arial"/>
          <w:sz w:val="22"/>
          <w:szCs w:val="22"/>
          <w:lang w:eastAsia="ar-SA"/>
        </w:rPr>
        <w:t>każdej</w:t>
      </w:r>
      <w:r w:rsidR="00D92346" w:rsidRPr="00D574F5">
        <w:rPr>
          <w:rFonts w:eastAsia="Arial"/>
          <w:sz w:val="22"/>
          <w:szCs w:val="22"/>
          <w:lang w:eastAsia="ar-SA"/>
        </w:rPr>
        <w:t xml:space="preserve"> </w:t>
      </w:r>
      <w:r w:rsidRPr="00D574F5">
        <w:rPr>
          <w:rFonts w:eastAsia="Arial"/>
          <w:sz w:val="22"/>
          <w:szCs w:val="22"/>
          <w:lang w:eastAsia="ar-SA"/>
        </w:rPr>
        <w:t>ze</w:t>
      </w:r>
      <w:r w:rsidR="00D92346" w:rsidRPr="00D574F5">
        <w:rPr>
          <w:rFonts w:eastAsia="Arial"/>
          <w:sz w:val="22"/>
          <w:szCs w:val="22"/>
          <w:lang w:eastAsia="ar-SA"/>
        </w:rPr>
        <w:t xml:space="preserve"> </w:t>
      </w:r>
      <w:r w:rsidR="00D92346" w:rsidRPr="00D574F5">
        <w:rPr>
          <w:rFonts w:eastAsia="Arial"/>
          <w:b/>
          <w:sz w:val="22"/>
          <w:szCs w:val="22"/>
          <w:lang w:eastAsia="ar-SA"/>
        </w:rPr>
        <w:t>S</w:t>
      </w:r>
      <w:r w:rsidRPr="00D574F5">
        <w:rPr>
          <w:rFonts w:eastAsia="Arial"/>
          <w:b/>
          <w:sz w:val="22"/>
          <w:szCs w:val="22"/>
          <w:lang w:eastAsia="ar-SA"/>
        </w:rPr>
        <w:t>tron</w:t>
      </w:r>
      <w:r w:rsidRPr="00D574F5">
        <w:rPr>
          <w:rFonts w:eastAsia="Arial"/>
          <w:sz w:val="22"/>
          <w:szCs w:val="22"/>
          <w:lang w:eastAsia="ar-SA"/>
        </w:rPr>
        <w:t xml:space="preserve">. </w:t>
      </w:r>
    </w:p>
    <w:p w14:paraId="39906466" w14:textId="77777777" w:rsidR="00F77A8B" w:rsidRPr="00D574F5" w:rsidRDefault="00C75CBC" w:rsidP="00D574F5">
      <w:pPr>
        <w:shd w:val="clear" w:color="auto" w:fill="FFFFFF"/>
        <w:spacing w:after="120" w:line="276" w:lineRule="auto"/>
        <w:ind w:left="360"/>
        <w:jc w:val="center"/>
        <w:rPr>
          <w:rFonts w:eastAsia="Arial"/>
          <w:b/>
          <w:sz w:val="22"/>
          <w:szCs w:val="22"/>
          <w:lang w:eastAsia="ar-SA"/>
        </w:rPr>
      </w:pPr>
      <w:r w:rsidRPr="00D574F5">
        <w:rPr>
          <w:rFonts w:eastAsia="Arial"/>
          <w:b/>
          <w:sz w:val="22"/>
          <w:szCs w:val="22"/>
          <w:lang w:eastAsia="ar-SA"/>
        </w:rPr>
        <w:t>SPRZEDAWCA        </w:t>
      </w:r>
      <w:r w:rsidR="00D92346" w:rsidRPr="00D574F5">
        <w:rPr>
          <w:rFonts w:eastAsia="Arial"/>
          <w:b/>
          <w:sz w:val="22"/>
          <w:szCs w:val="22"/>
          <w:lang w:eastAsia="ar-SA"/>
        </w:rPr>
        <w:tab/>
      </w:r>
      <w:r w:rsidR="00D92346" w:rsidRPr="00D574F5">
        <w:rPr>
          <w:rFonts w:eastAsia="Arial"/>
          <w:b/>
          <w:sz w:val="22"/>
          <w:szCs w:val="22"/>
          <w:lang w:eastAsia="ar-SA"/>
        </w:rPr>
        <w:tab/>
      </w:r>
      <w:r w:rsidR="00D92346" w:rsidRPr="00D574F5">
        <w:rPr>
          <w:rFonts w:eastAsia="Arial"/>
          <w:b/>
          <w:sz w:val="22"/>
          <w:szCs w:val="22"/>
          <w:lang w:eastAsia="ar-SA"/>
        </w:rPr>
        <w:tab/>
      </w:r>
      <w:r w:rsidR="00D92346" w:rsidRPr="00D574F5">
        <w:rPr>
          <w:rFonts w:eastAsia="Arial"/>
          <w:b/>
          <w:sz w:val="22"/>
          <w:szCs w:val="22"/>
          <w:lang w:eastAsia="ar-SA"/>
        </w:rPr>
        <w:tab/>
      </w:r>
      <w:r w:rsidR="00D92346" w:rsidRPr="00D574F5">
        <w:rPr>
          <w:rFonts w:eastAsia="Arial"/>
          <w:b/>
          <w:sz w:val="22"/>
          <w:szCs w:val="22"/>
          <w:lang w:eastAsia="ar-SA"/>
        </w:rPr>
        <w:tab/>
      </w:r>
      <w:r w:rsidRPr="00D574F5">
        <w:rPr>
          <w:rFonts w:eastAsia="Arial"/>
          <w:b/>
          <w:sz w:val="22"/>
          <w:szCs w:val="22"/>
          <w:lang w:eastAsia="ar-SA"/>
        </w:rPr>
        <w:t>                         KUPUJĄCY</w:t>
      </w:r>
    </w:p>
    <w:sectPr w:rsidR="00F77A8B" w:rsidRPr="00D574F5" w:rsidSect="000836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E4D8" w14:textId="77777777" w:rsidR="00AC0590" w:rsidRDefault="00AC0590" w:rsidP="00212858">
      <w:r>
        <w:separator/>
      </w:r>
    </w:p>
  </w:endnote>
  <w:endnote w:type="continuationSeparator" w:id="0">
    <w:p w14:paraId="30D89FD9" w14:textId="77777777" w:rsidR="00AC0590" w:rsidRDefault="00AC0590" w:rsidP="0021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BE16" w14:textId="77777777" w:rsidR="00AC0590" w:rsidRDefault="00AC0590" w:rsidP="00212858">
      <w:r>
        <w:separator/>
      </w:r>
    </w:p>
  </w:footnote>
  <w:footnote w:type="continuationSeparator" w:id="0">
    <w:p w14:paraId="7BDE4109" w14:textId="77777777" w:rsidR="00AC0590" w:rsidRDefault="00AC0590" w:rsidP="0021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26" w:type="pct"/>
      <w:tblInd w:w="1144" w:type="dxa"/>
      <w:tblLook w:val="01E0" w:firstRow="1" w:lastRow="1" w:firstColumn="1" w:lastColumn="1" w:noHBand="0" w:noVBand="0"/>
    </w:tblPr>
    <w:tblGrid>
      <w:gridCol w:w="8212"/>
    </w:tblGrid>
    <w:tr w:rsidR="007B56A1" w14:paraId="0F6303B4" w14:textId="77777777" w:rsidTr="00407906">
      <w:tc>
        <w:tcPr>
          <w:tcW w:w="8204" w:type="dxa"/>
        </w:tcPr>
        <w:p w14:paraId="1FFEDCA2" w14:textId="77777777" w:rsidR="007B56A1" w:rsidRDefault="007B56A1" w:rsidP="007B56A1">
          <w:pPr>
            <w:pStyle w:val="Nagwek"/>
            <w:jc w:val="right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F1EF8">
            <w:rPr>
              <w:noProof/>
            </w:rPr>
            <w:t>7</w:t>
          </w:r>
          <w:r>
            <w:fldChar w:fldCharType="end"/>
          </w:r>
        </w:p>
      </w:tc>
    </w:tr>
  </w:tbl>
  <w:p w14:paraId="6491C37D" w14:textId="77777777" w:rsidR="00212858" w:rsidRPr="004E58EF" w:rsidRDefault="00212858">
    <w:pPr>
      <w:pStyle w:val="Nagwek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426"/>
    <w:multiLevelType w:val="hybridMultilevel"/>
    <w:tmpl w:val="E5048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4D55"/>
    <w:multiLevelType w:val="hybridMultilevel"/>
    <w:tmpl w:val="9D28B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5737"/>
    <w:multiLevelType w:val="hybridMultilevel"/>
    <w:tmpl w:val="438E18DE"/>
    <w:lvl w:ilvl="0" w:tplc="7876A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16397"/>
    <w:multiLevelType w:val="hybridMultilevel"/>
    <w:tmpl w:val="0D2A4388"/>
    <w:lvl w:ilvl="0" w:tplc="983CCD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766732"/>
    <w:multiLevelType w:val="hybridMultilevel"/>
    <w:tmpl w:val="815875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64896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93F03"/>
    <w:multiLevelType w:val="hybridMultilevel"/>
    <w:tmpl w:val="0C08D72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A4296B"/>
    <w:multiLevelType w:val="hybridMultilevel"/>
    <w:tmpl w:val="8BA020B0"/>
    <w:lvl w:ilvl="0" w:tplc="AC907D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FB1645"/>
    <w:multiLevelType w:val="hybridMultilevel"/>
    <w:tmpl w:val="A9E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7C4CBA"/>
    <w:multiLevelType w:val="hybridMultilevel"/>
    <w:tmpl w:val="2D743F82"/>
    <w:lvl w:ilvl="0" w:tplc="B71887E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8D478F"/>
    <w:multiLevelType w:val="hybridMultilevel"/>
    <w:tmpl w:val="47505C44"/>
    <w:lvl w:ilvl="0" w:tplc="20DA9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20559"/>
    <w:multiLevelType w:val="hybridMultilevel"/>
    <w:tmpl w:val="1598A706"/>
    <w:lvl w:ilvl="0" w:tplc="346A2E66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61F66"/>
    <w:multiLevelType w:val="hybridMultilevel"/>
    <w:tmpl w:val="B022B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75321"/>
    <w:multiLevelType w:val="hybridMultilevel"/>
    <w:tmpl w:val="DEEC9918"/>
    <w:lvl w:ilvl="0" w:tplc="75F82F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329ED"/>
    <w:multiLevelType w:val="hybridMultilevel"/>
    <w:tmpl w:val="6C069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924294"/>
    <w:multiLevelType w:val="hybridMultilevel"/>
    <w:tmpl w:val="DFD0BC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64815"/>
    <w:multiLevelType w:val="hybridMultilevel"/>
    <w:tmpl w:val="7C24FB28"/>
    <w:lvl w:ilvl="0" w:tplc="6704A4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C81AA7"/>
    <w:multiLevelType w:val="hybridMultilevel"/>
    <w:tmpl w:val="0AF6E180"/>
    <w:lvl w:ilvl="0" w:tplc="B3B4B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457C9"/>
    <w:multiLevelType w:val="hybridMultilevel"/>
    <w:tmpl w:val="D1D0B052"/>
    <w:lvl w:ilvl="0" w:tplc="990A9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5349AF"/>
    <w:multiLevelType w:val="hybridMultilevel"/>
    <w:tmpl w:val="4910397A"/>
    <w:lvl w:ilvl="0" w:tplc="57941D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434A9"/>
    <w:multiLevelType w:val="hybridMultilevel"/>
    <w:tmpl w:val="D5AC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B5B3A"/>
    <w:multiLevelType w:val="hybridMultilevel"/>
    <w:tmpl w:val="A1FE16CC"/>
    <w:lvl w:ilvl="0" w:tplc="E9BA4B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FC4C97"/>
    <w:multiLevelType w:val="hybridMultilevel"/>
    <w:tmpl w:val="3EDE23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621849"/>
    <w:multiLevelType w:val="hybridMultilevel"/>
    <w:tmpl w:val="C5CCA206"/>
    <w:lvl w:ilvl="0" w:tplc="84BA659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B042D"/>
    <w:multiLevelType w:val="hybridMultilevel"/>
    <w:tmpl w:val="BBAAE46E"/>
    <w:lvl w:ilvl="0" w:tplc="08AE65F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FA57E1"/>
    <w:multiLevelType w:val="hybridMultilevel"/>
    <w:tmpl w:val="CF0EF8AC"/>
    <w:lvl w:ilvl="0" w:tplc="1824A1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D500CF3"/>
    <w:multiLevelType w:val="hybridMultilevel"/>
    <w:tmpl w:val="E190C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1C08D3"/>
    <w:multiLevelType w:val="multilevel"/>
    <w:tmpl w:val="5880A6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7" w15:restartNumberingAfterBreak="0">
    <w:nsid w:val="607F4625"/>
    <w:multiLevelType w:val="hybridMultilevel"/>
    <w:tmpl w:val="348E7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331D5"/>
    <w:multiLevelType w:val="hybridMultilevel"/>
    <w:tmpl w:val="2AEAD54A"/>
    <w:lvl w:ilvl="0" w:tplc="138659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B02034"/>
    <w:multiLevelType w:val="hybridMultilevel"/>
    <w:tmpl w:val="0DF4C6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3C6347"/>
    <w:multiLevelType w:val="hybridMultilevel"/>
    <w:tmpl w:val="A9EA0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C633C"/>
    <w:multiLevelType w:val="hybridMultilevel"/>
    <w:tmpl w:val="1AD0E55C"/>
    <w:lvl w:ilvl="0" w:tplc="81CC00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F88658A"/>
    <w:multiLevelType w:val="hybridMultilevel"/>
    <w:tmpl w:val="3C2CD52E"/>
    <w:lvl w:ilvl="0" w:tplc="983CCD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25871385">
    <w:abstractNumId w:val="0"/>
  </w:num>
  <w:num w:numId="2" w16cid:durableId="275873704">
    <w:abstractNumId w:val="23"/>
  </w:num>
  <w:num w:numId="3" w16cid:durableId="1387607572">
    <w:abstractNumId w:val="5"/>
  </w:num>
  <w:num w:numId="4" w16cid:durableId="1336881287">
    <w:abstractNumId w:val="17"/>
  </w:num>
  <w:num w:numId="5" w16cid:durableId="1487471605">
    <w:abstractNumId w:val="20"/>
  </w:num>
  <w:num w:numId="6" w16cid:durableId="1420981691">
    <w:abstractNumId w:val="6"/>
  </w:num>
  <w:num w:numId="7" w16cid:durableId="516116929">
    <w:abstractNumId w:val="10"/>
  </w:num>
  <w:num w:numId="8" w16cid:durableId="17656828">
    <w:abstractNumId w:val="29"/>
  </w:num>
  <w:num w:numId="9" w16cid:durableId="350452601">
    <w:abstractNumId w:val="15"/>
  </w:num>
  <w:num w:numId="10" w16cid:durableId="1231695169">
    <w:abstractNumId w:val="3"/>
  </w:num>
  <w:num w:numId="11" w16cid:durableId="556286383">
    <w:abstractNumId w:val="9"/>
  </w:num>
  <w:num w:numId="12" w16cid:durableId="275407294">
    <w:abstractNumId w:val="24"/>
  </w:num>
  <w:num w:numId="13" w16cid:durableId="1871994379">
    <w:abstractNumId w:val="21"/>
  </w:num>
  <w:num w:numId="14" w16cid:durableId="392241455">
    <w:abstractNumId w:val="31"/>
  </w:num>
  <w:num w:numId="15" w16cid:durableId="628972728">
    <w:abstractNumId w:val="30"/>
  </w:num>
  <w:num w:numId="16" w16cid:durableId="1391149427">
    <w:abstractNumId w:val="8"/>
  </w:num>
  <w:num w:numId="17" w16cid:durableId="45835489">
    <w:abstractNumId w:val="19"/>
  </w:num>
  <w:num w:numId="18" w16cid:durableId="1594391604">
    <w:abstractNumId w:val="26"/>
  </w:num>
  <w:num w:numId="19" w16cid:durableId="1240285220">
    <w:abstractNumId w:val="7"/>
  </w:num>
  <w:num w:numId="20" w16cid:durableId="2118021199">
    <w:abstractNumId w:val="12"/>
  </w:num>
  <w:num w:numId="21" w16cid:durableId="510146682">
    <w:abstractNumId w:val="27"/>
  </w:num>
  <w:num w:numId="22" w16cid:durableId="1306831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41253952">
    <w:abstractNumId w:val="11"/>
  </w:num>
  <w:num w:numId="24" w16cid:durableId="1308625628">
    <w:abstractNumId w:val="32"/>
  </w:num>
  <w:num w:numId="25" w16cid:durableId="484978967">
    <w:abstractNumId w:val="22"/>
  </w:num>
  <w:num w:numId="26" w16cid:durableId="1903830709">
    <w:abstractNumId w:val="1"/>
  </w:num>
  <w:num w:numId="27" w16cid:durableId="1492868590">
    <w:abstractNumId w:val="13"/>
  </w:num>
  <w:num w:numId="28" w16cid:durableId="1054235505">
    <w:abstractNumId w:val="2"/>
  </w:num>
  <w:num w:numId="29" w16cid:durableId="435709628">
    <w:abstractNumId w:val="16"/>
  </w:num>
  <w:num w:numId="30" w16cid:durableId="589891129">
    <w:abstractNumId w:val="4"/>
  </w:num>
  <w:num w:numId="31" w16cid:durableId="16082741">
    <w:abstractNumId w:val="18"/>
  </w:num>
  <w:num w:numId="32" w16cid:durableId="1721829372">
    <w:abstractNumId w:val="28"/>
  </w:num>
  <w:num w:numId="33" w16cid:durableId="1018703338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9C"/>
    <w:rsid w:val="00002D3F"/>
    <w:rsid w:val="0000677C"/>
    <w:rsid w:val="000162F0"/>
    <w:rsid w:val="00017823"/>
    <w:rsid w:val="00020C58"/>
    <w:rsid w:val="00023974"/>
    <w:rsid w:val="00027470"/>
    <w:rsid w:val="000378BF"/>
    <w:rsid w:val="00041857"/>
    <w:rsid w:val="000433D3"/>
    <w:rsid w:val="0005022B"/>
    <w:rsid w:val="00054634"/>
    <w:rsid w:val="0005568F"/>
    <w:rsid w:val="00056316"/>
    <w:rsid w:val="00063983"/>
    <w:rsid w:val="00075015"/>
    <w:rsid w:val="00080246"/>
    <w:rsid w:val="0008369A"/>
    <w:rsid w:val="00084189"/>
    <w:rsid w:val="0008536D"/>
    <w:rsid w:val="00091F29"/>
    <w:rsid w:val="000B5FF1"/>
    <w:rsid w:val="000C289C"/>
    <w:rsid w:val="000C3D42"/>
    <w:rsid w:val="000C4619"/>
    <w:rsid w:val="000C63DA"/>
    <w:rsid w:val="000C668E"/>
    <w:rsid w:val="000D59E9"/>
    <w:rsid w:val="000F4574"/>
    <w:rsid w:val="000F75D9"/>
    <w:rsid w:val="00114C6C"/>
    <w:rsid w:val="001161F8"/>
    <w:rsid w:val="00130021"/>
    <w:rsid w:val="00132152"/>
    <w:rsid w:val="00132698"/>
    <w:rsid w:val="0013304E"/>
    <w:rsid w:val="001362EA"/>
    <w:rsid w:val="0013692D"/>
    <w:rsid w:val="00141B32"/>
    <w:rsid w:val="00144D75"/>
    <w:rsid w:val="00155FF8"/>
    <w:rsid w:val="00163A9B"/>
    <w:rsid w:val="00175121"/>
    <w:rsid w:val="00183DA2"/>
    <w:rsid w:val="00192140"/>
    <w:rsid w:val="001A06E1"/>
    <w:rsid w:val="001A35C6"/>
    <w:rsid w:val="001B2B1B"/>
    <w:rsid w:val="001B4F87"/>
    <w:rsid w:val="001C136B"/>
    <w:rsid w:val="001C47F7"/>
    <w:rsid w:val="001D0AE6"/>
    <w:rsid w:val="001D1ED9"/>
    <w:rsid w:val="001D72C3"/>
    <w:rsid w:val="001E241A"/>
    <w:rsid w:val="001E5E69"/>
    <w:rsid w:val="001F3C49"/>
    <w:rsid w:val="001F4315"/>
    <w:rsid w:val="002008CA"/>
    <w:rsid w:val="00205BB9"/>
    <w:rsid w:val="00212858"/>
    <w:rsid w:val="0022514F"/>
    <w:rsid w:val="00225A37"/>
    <w:rsid w:val="0022711A"/>
    <w:rsid w:val="00227477"/>
    <w:rsid w:val="0023328E"/>
    <w:rsid w:val="00240790"/>
    <w:rsid w:val="0025098A"/>
    <w:rsid w:val="00254F6C"/>
    <w:rsid w:val="0026195E"/>
    <w:rsid w:val="00266F92"/>
    <w:rsid w:val="00274CAF"/>
    <w:rsid w:val="00276ABB"/>
    <w:rsid w:val="00280132"/>
    <w:rsid w:val="002A3DC2"/>
    <w:rsid w:val="002A3E9C"/>
    <w:rsid w:val="002A62C1"/>
    <w:rsid w:val="002C5BBC"/>
    <w:rsid w:val="002D6831"/>
    <w:rsid w:val="002F22FA"/>
    <w:rsid w:val="00302D9A"/>
    <w:rsid w:val="003140D8"/>
    <w:rsid w:val="0034060E"/>
    <w:rsid w:val="00344684"/>
    <w:rsid w:val="00351182"/>
    <w:rsid w:val="0036009D"/>
    <w:rsid w:val="00361178"/>
    <w:rsid w:val="003624C4"/>
    <w:rsid w:val="003B0594"/>
    <w:rsid w:val="003B2DED"/>
    <w:rsid w:val="003C1F93"/>
    <w:rsid w:val="003C6657"/>
    <w:rsid w:val="003E1AC7"/>
    <w:rsid w:val="00407906"/>
    <w:rsid w:val="004116D6"/>
    <w:rsid w:val="004123AD"/>
    <w:rsid w:val="00413468"/>
    <w:rsid w:val="00420941"/>
    <w:rsid w:val="00432DDD"/>
    <w:rsid w:val="004341EA"/>
    <w:rsid w:val="0043517B"/>
    <w:rsid w:val="00442BBB"/>
    <w:rsid w:val="004541E2"/>
    <w:rsid w:val="00454705"/>
    <w:rsid w:val="00466AA1"/>
    <w:rsid w:val="00474EC1"/>
    <w:rsid w:val="004827B8"/>
    <w:rsid w:val="004916D6"/>
    <w:rsid w:val="004951D3"/>
    <w:rsid w:val="004B0CEA"/>
    <w:rsid w:val="004B6B16"/>
    <w:rsid w:val="004C15A8"/>
    <w:rsid w:val="004D4CB9"/>
    <w:rsid w:val="004E143E"/>
    <w:rsid w:val="004E29E6"/>
    <w:rsid w:val="004E58EF"/>
    <w:rsid w:val="004F1EF8"/>
    <w:rsid w:val="004F4B66"/>
    <w:rsid w:val="004F51B9"/>
    <w:rsid w:val="00511AE5"/>
    <w:rsid w:val="00516386"/>
    <w:rsid w:val="00517966"/>
    <w:rsid w:val="00532E56"/>
    <w:rsid w:val="00542E05"/>
    <w:rsid w:val="005520FE"/>
    <w:rsid w:val="00554603"/>
    <w:rsid w:val="005643A9"/>
    <w:rsid w:val="00566CC2"/>
    <w:rsid w:val="005772BE"/>
    <w:rsid w:val="0058051D"/>
    <w:rsid w:val="00584A02"/>
    <w:rsid w:val="0058528D"/>
    <w:rsid w:val="005A2744"/>
    <w:rsid w:val="005A4DBA"/>
    <w:rsid w:val="005A72F4"/>
    <w:rsid w:val="005B3822"/>
    <w:rsid w:val="005B574B"/>
    <w:rsid w:val="005C2E23"/>
    <w:rsid w:val="005D649B"/>
    <w:rsid w:val="006070D7"/>
    <w:rsid w:val="00612F8C"/>
    <w:rsid w:val="00623C37"/>
    <w:rsid w:val="00626257"/>
    <w:rsid w:val="00637B3F"/>
    <w:rsid w:val="006446C7"/>
    <w:rsid w:val="00651B4B"/>
    <w:rsid w:val="006538A8"/>
    <w:rsid w:val="00657927"/>
    <w:rsid w:val="00673E86"/>
    <w:rsid w:val="0067523B"/>
    <w:rsid w:val="006A4658"/>
    <w:rsid w:val="006B532C"/>
    <w:rsid w:val="006D084C"/>
    <w:rsid w:val="006E2DC9"/>
    <w:rsid w:val="006F0A23"/>
    <w:rsid w:val="006F1E58"/>
    <w:rsid w:val="006F6F42"/>
    <w:rsid w:val="006F7172"/>
    <w:rsid w:val="00705F1D"/>
    <w:rsid w:val="0071301D"/>
    <w:rsid w:val="00715C6C"/>
    <w:rsid w:val="007271F3"/>
    <w:rsid w:val="007341A6"/>
    <w:rsid w:val="00752F95"/>
    <w:rsid w:val="00765D46"/>
    <w:rsid w:val="0077523E"/>
    <w:rsid w:val="007818C8"/>
    <w:rsid w:val="007B56A1"/>
    <w:rsid w:val="007C2012"/>
    <w:rsid w:val="007D260D"/>
    <w:rsid w:val="007E1299"/>
    <w:rsid w:val="007E7E43"/>
    <w:rsid w:val="008034EB"/>
    <w:rsid w:val="00810CC4"/>
    <w:rsid w:val="008167AC"/>
    <w:rsid w:val="00816C93"/>
    <w:rsid w:val="00822037"/>
    <w:rsid w:val="00823037"/>
    <w:rsid w:val="0083107D"/>
    <w:rsid w:val="00835F35"/>
    <w:rsid w:val="008477B2"/>
    <w:rsid w:val="00852F95"/>
    <w:rsid w:val="00862844"/>
    <w:rsid w:val="00866EEE"/>
    <w:rsid w:val="00870A20"/>
    <w:rsid w:val="00882B1D"/>
    <w:rsid w:val="008D7C3F"/>
    <w:rsid w:val="008E005A"/>
    <w:rsid w:val="00900C20"/>
    <w:rsid w:val="009105D2"/>
    <w:rsid w:val="009166BC"/>
    <w:rsid w:val="00921AA1"/>
    <w:rsid w:val="00932F3A"/>
    <w:rsid w:val="009454FB"/>
    <w:rsid w:val="009470D5"/>
    <w:rsid w:val="0096088F"/>
    <w:rsid w:val="00962D42"/>
    <w:rsid w:val="00971372"/>
    <w:rsid w:val="009748D2"/>
    <w:rsid w:val="00975281"/>
    <w:rsid w:val="0098334F"/>
    <w:rsid w:val="009870BD"/>
    <w:rsid w:val="00987E4E"/>
    <w:rsid w:val="009B47FE"/>
    <w:rsid w:val="009B5B5D"/>
    <w:rsid w:val="009C1786"/>
    <w:rsid w:val="009C19EF"/>
    <w:rsid w:val="009D3AD8"/>
    <w:rsid w:val="009F2C6C"/>
    <w:rsid w:val="009F3696"/>
    <w:rsid w:val="009F38DE"/>
    <w:rsid w:val="009F5585"/>
    <w:rsid w:val="009F5B83"/>
    <w:rsid w:val="00A17E80"/>
    <w:rsid w:val="00A204DF"/>
    <w:rsid w:val="00A32414"/>
    <w:rsid w:val="00A422BD"/>
    <w:rsid w:val="00A42772"/>
    <w:rsid w:val="00A52269"/>
    <w:rsid w:val="00A53750"/>
    <w:rsid w:val="00A6771F"/>
    <w:rsid w:val="00A80FF3"/>
    <w:rsid w:val="00A810C8"/>
    <w:rsid w:val="00A83471"/>
    <w:rsid w:val="00A85EE2"/>
    <w:rsid w:val="00A9469A"/>
    <w:rsid w:val="00A95924"/>
    <w:rsid w:val="00A97FDB"/>
    <w:rsid w:val="00AA77BE"/>
    <w:rsid w:val="00AB4C48"/>
    <w:rsid w:val="00AB7216"/>
    <w:rsid w:val="00AC0590"/>
    <w:rsid w:val="00AC3508"/>
    <w:rsid w:val="00AC4D60"/>
    <w:rsid w:val="00AD1BCE"/>
    <w:rsid w:val="00AD3031"/>
    <w:rsid w:val="00AD6687"/>
    <w:rsid w:val="00AE3927"/>
    <w:rsid w:val="00AF1034"/>
    <w:rsid w:val="00AF1C6B"/>
    <w:rsid w:val="00AF389B"/>
    <w:rsid w:val="00AF466E"/>
    <w:rsid w:val="00AF56E7"/>
    <w:rsid w:val="00B019F2"/>
    <w:rsid w:val="00B02738"/>
    <w:rsid w:val="00B14866"/>
    <w:rsid w:val="00B3042B"/>
    <w:rsid w:val="00B613D4"/>
    <w:rsid w:val="00B71CE5"/>
    <w:rsid w:val="00B735F2"/>
    <w:rsid w:val="00B80948"/>
    <w:rsid w:val="00B81EE1"/>
    <w:rsid w:val="00BA6594"/>
    <w:rsid w:val="00BA70AD"/>
    <w:rsid w:val="00BB0E56"/>
    <w:rsid w:val="00BB7D1A"/>
    <w:rsid w:val="00BC1F3E"/>
    <w:rsid w:val="00BD02BC"/>
    <w:rsid w:val="00BD2CE7"/>
    <w:rsid w:val="00BD3E5D"/>
    <w:rsid w:val="00BD7B04"/>
    <w:rsid w:val="00BE1914"/>
    <w:rsid w:val="00BF662D"/>
    <w:rsid w:val="00BF765A"/>
    <w:rsid w:val="00C205F0"/>
    <w:rsid w:val="00C26A51"/>
    <w:rsid w:val="00C347F4"/>
    <w:rsid w:val="00C3689B"/>
    <w:rsid w:val="00C47FA0"/>
    <w:rsid w:val="00C5283B"/>
    <w:rsid w:val="00C644E3"/>
    <w:rsid w:val="00C64997"/>
    <w:rsid w:val="00C722E1"/>
    <w:rsid w:val="00C75CBC"/>
    <w:rsid w:val="00C94DD3"/>
    <w:rsid w:val="00C95E45"/>
    <w:rsid w:val="00C971B6"/>
    <w:rsid w:val="00CA5C6C"/>
    <w:rsid w:val="00CB2BD9"/>
    <w:rsid w:val="00CB60CB"/>
    <w:rsid w:val="00CD3A05"/>
    <w:rsid w:val="00CD50D4"/>
    <w:rsid w:val="00CE5B63"/>
    <w:rsid w:val="00CE5DA0"/>
    <w:rsid w:val="00D1501C"/>
    <w:rsid w:val="00D1505D"/>
    <w:rsid w:val="00D24DAC"/>
    <w:rsid w:val="00D35606"/>
    <w:rsid w:val="00D463C6"/>
    <w:rsid w:val="00D53B8A"/>
    <w:rsid w:val="00D574F5"/>
    <w:rsid w:val="00D60B5A"/>
    <w:rsid w:val="00D62AE6"/>
    <w:rsid w:val="00D64207"/>
    <w:rsid w:val="00D70DF6"/>
    <w:rsid w:val="00D73540"/>
    <w:rsid w:val="00D73706"/>
    <w:rsid w:val="00D7556C"/>
    <w:rsid w:val="00D80247"/>
    <w:rsid w:val="00D842D1"/>
    <w:rsid w:val="00D92346"/>
    <w:rsid w:val="00D954A4"/>
    <w:rsid w:val="00D9761F"/>
    <w:rsid w:val="00DA0387"/>
    <w:rsid w:val="00DA1335"/>
    <w:rsid w:val="00DA44D8"/>
    <w:rsid w:val="00DA5234"/>
    <w:rsid w:val="00DA738F"/>
    <w:rsid w:val="00DB5981"/>
    <w:rsid w:val="00DD33C0"/>
    <w:rsid w:val="00DE0B71"/>
    <w:rsid w:val="00DE4381"/>
    <w:rsid w:val="00E10002"/>
    <w:rsid w:val="00E179E8"/>
    <w:rsid w:val="00E273D4"/>
    <w:rsid w:val="00E27764"/>
    <w:rsid w:val="00E320D8"/>
    <w:rsid w:val="00E42131"/>
    <w:rsid w:val="00E46E76"/>
    <w:rsid w:val="00E56F18"/>
    <w:rsid w:val="00E6267C"/>
    <w:rsid w:val="00EA4378"/>
    <w:rsid w:val="00EA629B"/>
    <w:rsid w:val="00EB3F6D"/>
    <w:rsid w:val="00EC5977"/>
    <w:rsid w:val="00ED7AF8"/>
    <w:rsid w:val="00EF0C0D"/>
    <w:rsid w:val="00F305AC"/>
    <w:rsid w:val="00F334AA"/>
    <w:rsid w:val="00F35C73"/>
    <w:rsid w:val="00F44003"/>
    <w:rsid w:val="00F57BEC"/>
    <w:rsid w:val="00F64C7E"/>
    <w:rsid w:val="00F71BF1"/>
    <w:rsid w:val="00F77A8B"/>
    <w:rsid w:val="00F82B0E"/>
    <w:rsid w:val="00FA071A"/>
    <w:rsid w:val="00FB213B"/>
    <w:rsid w:val="00FD4CFC"/>
    <w:rsid w:val="00FE5A69"/>
    <w:rsid w:val="00F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F5417"/>
  <w15:docId w15:val="{ACA5D9DC-0C0C-4F38-A76B-19EBE73F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C289C"/>
    <w:pPr>
      <w:jc w:val="both"/>
    </w:pPr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C289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28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28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289C"/>
    <w:pPr>
      <w:ind w:left="720"/>
      <w:contextualSpacing/>
    </w:pPr>
  </w:style>
  <w:style w:type="character" w:customStyle="1" w:styleId="tabulatory">
    <w:name w:val="tabulatory"/>
    <w:basedOn w:val="Domylnaczcionkaakapitu"/>
    <w:rsid w:val="000C289C"/>
  </w:style>
  <w:style w:type="character" w:styleId="Hipercze">
    <w:name w:val="Hyperlink"/>
    <w:rsid w:val="000C289C"/>
    <w:rPr>
      <w:color w:val="0000FF"/>
      <w:u w:val="single"/>
    </w:rPr>
  </w:style>
  <w:style w:type="character" w:styleId="Odwoaniedokomentarza">
    <w:name w:val="annotation reference"/>
    <w:unhideWhenUsed/>
    <w:rsid w:val="000C2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28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2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8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9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57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2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8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088095CB421E4E02BDC9682AFEE1723A">
    <w:name w:val="088095CB421E4E02BDC9682AFEE1723A"/>
    <w:rsid w:val="00AF466E"/>
    <w:rPr>
      <w:rFonts w:eastAsiaTheme="minorEastAsia"/>
      <w:lang w:eastAsia="pl-PL"/>
    </w:rPr>
  </w:style>
  <w:style w:type="paragraph" w:customStyle="1" w:styleId="citatfrteckingsrubrik">
    <w:name w:val="citatförteckingsrubrik"/>
    <w:basedOn w:val="Normalny"/>
    <w:rsid w:val="00554603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2B1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5E69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361178"/>
    <w:pPr>
      <w:spacing w:line="360" w:lineRule="atLeast"/>
      <w:jc w:val="center"/>
    </w:pPr>
    <w:rPr>
      <w:rFonts w:ascii="Arial" w:hAnsi="Arial"/>
      <w:b/>
      <w:szCs w:val="20"/>
      <w:lang w:val="de-DE" w:eastAsia="de-DE"/>
    </w:rPr>
  </w:style>
  <w:style w:type="character" w:customStyle="1" w:styleId="TytuZnak">
    <w:name w:val="Tytuł Znak"/>
    <w:basedOn w:val="Domylnaczcionkaakapitu"/>
    <w:link w:val="Tytu"/>
    <w:rsid w:val="00361178"/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apple-converted-space">
    <w:name w:val="apple-converted-space"/>
    <w:basedOn w:val="Domylnaczcionkaakapitu"/>
    <w:rsid w:val="0036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8E641E-F4C8-4ADA-B559-307EE63C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3070</Words>
  <Characters>18422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Ramowa umowa sprzedaży Tracktec.S.A.-wzór</vt:lpstr>
    </vt:vector>
  </TitlesOfParts>
  <Company>Nasycalnia Czeremcha</Company>
  <LinksUpToDate>false</LinksUpToDate>
  <CharactersWithSpaces>21450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Ramowa umowa sprzedaży Tracktec.S.A.-wzór</dc:title>
  <dc:creator>Rafał Wróbel</dc:creator>
  <cp:lastModifiedBy>Krzysztof Matecki</cp:lastModifiedBy>
  <cp:revision>11</cp:revision>
  <cp:lastPrinted>2020-02-07T12:13:00Z</cp:lastPrinted>
  <dcterms:created xsi:type="dcterms:W3CDTF">2022-01-24T12:39:00Z</dcterms:created>
  <dcterms:modified xsi:type="dcterms:W3CDTF">2022-11-21T08:23:00Z</dcterms:modified>
</cp:coreProperties>
</file>