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E344DA" w14:textId="4BD2661F" w:rsidR="00F17F61" w:rsidRPr="003B53BF" w:rsidRDefault="00F61C49" w:rsidP="00EB1973">
      <w:pPr>
        <w:pStyle w:val="TFLB-Poziom1"/>
        <w:numPr>
          <w:ilvl w:val="0"/>
          <w:numId w:val="0"/>
        </w:numPr>
        <w:spacing w:after="0" w:line="240" w:lineRule="auto"/>
        <w:ind w:left="357" w:hanging="357"/>
        <w:rPr>
          <w:color w:val="FFFFFF" w:themeColor="background1"/>
        </w:rPr>
      </w:pPr>
      <w:bookmarkStart w:id="0" w:name="_Toc173853865"/>
      <w:bookmarkStart w:id="1" w:name="_Toc173853974"/>
      <w:bookmarkStart w:id="2" w:name="_Toc173912471"/>
      <w:bookmarkStart w:id="3" w:name="_Toc193265352"/>
      <w:r w:rsidRPr="003B53BF">
        <w:rPr>
          <w:color w:val="FFFFFF" w:themeColor="background1"/>
        </w:rPr>
        <w:t>STRONA TYTUŁOWA</w:t>
      </w:r>
      <w:bookmarkEnd w:id="0"/>
      <w:bookmarkEnd w:id="1"/>
      <w:bookmarkEnd w:id="2"/>
      <w:bookmarkEnd w:id="3"/>
    </w:p>
    <w:tbl>
      <w:tblPr>
        <w:tblStyle w:val="Tabela-Siatka"/>
        <w:tblW w:w="9067" w:type="dxa"/>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1469"/>
        <w:gridCol w:w="2534"/>
        <w:gridCol w:w="530"/>
        <w:gridCol w:w="140"/>
        <w:gridCol w:w="2152"/>
        <w:gridCol w:w="2242"/>
      </w:tblGrid>
      <w:tr w:rsidR="009442AA" w:rsidRPr="003B53BF" w14:paraId="08FA402B" w14:textId="77777777" w:rsidTr="00923EA7">
        <w:trPr>
          <w:trHeight w:val="20"/>
          <w:jc w:val="center"/>
        </w:trPr>
        <w:tc>
          <w:tcPr>
            <w:tcW w:w="4673" w:type="dxa"/>
            <w:gridSpan w:val="4"/>
            <w:tcBorders>
              <w:bottom w:val="nil"/>
              <w:right w:val="single" w:sz="4" w:space="0" w:color="808080" w:themeColor="background1" w:themeShade="80"/>
            </w:tcBorders>
            <w:vAlign w:val="center"/>
          </w:tcPr>
          <w:p w14:paraId="302C02C4" w14:textId="77777777" w:rsidR="009442AA" w:rsidRPr="003B53BF" w:rsidRDefault="009442AA" w:rsidP="009F7A99">
            <w:pP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Umowa nr:</w:t>
            </w:r>
          </w:p>
        </w:tc>
        <w:tc>
          <w:tcPr>
            <w:tcW w:w="4394" w:type="dxa"/>
            <w:gridSpan w:val="2"/>
            <w:tcBorders>
              <w:left w:val="single" w:sz="4" w:space="0" w:color="808080" w:themeColor="background1" w:themeShade="80"/>
              <w:bottom w:val="nil"/>
            </w:tcBorders>
            <w:vAlign w:val="center"/>
          </w:tcPr>
          <w:p w14:paraId="2372DFA3" w14:textId="77777777" w:rsidR="009442AA" w:rsidRPr="003B53BF" w:rsidRDefault="009442AA" w:rsidP="009F7A99">
            <w:pP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Egzemplarz nr:</w:t>
            </w:r>
          </w:p>
        </w:tc>
      </w:tr>
      <w:tr w:rsidR="009442AA" w:rsidRPr="003B53BF" w14:paraId="0B1C431D" w14:textId="77777777" w:rsidTr="00923EA7">
        <w:trPr>
          <w:trHeight w:val="20"/>
          <w:jc w:val="center"/>
        </w:trPr>
        <w:tc>
          <w:tcPr>
            <w:tcW w:w="4673" w:type="dxa"/>
            <w:gridSpan w:val="4"/>
            <w:tcBorders>
              <w:top w:val="nil"/>
              <w:bottom w:val="single" w:sz="4" w:space="0" w:color="808080" w:themeColor="background1" w:themeShade="80"/>
            </w:tcBorders>
            <w:vAlign w:val="center"/>
          </w:tcPr>
          <w:p w14:paraId="037C5DD5" w14:textId="77777777" w:rsidR="009442AA" w:rsidRPr="003B53BF" w:rsidRDefault="009442AA" w:rsidP="009F7A99">
            <w:pPr>
              <w:jc w:val="center"/>
              <w:rPr>
                <w:rFonts w:asciiTheme="minorHAnsi" w:hAnsiTheme="minorHAnsi"/>
                <w:sz w:val="20"/>
                <w:szCs w:val="20"/>
              </w:rPr>
            </w:pPr>
            <w:r w:rsidRPr="003B53BF">
              <w:rPr>
                <w:rFonts w:asciiTheme="minorHAnsi" w:hAnsiTheme="minorHAnsi"/>
                <w:sz w:val="20"/>
                <w:szCs w:val="20"/>
              </w:rPr>
              <w:t>90/101/0039/23/Z/I</w:t>
            </w:r>
          </w:p>
        </w:tc>
        <w:tc>
          <w:tcPr>
            <w:tcW w:w="4394" w:type="dxa"/>
            <w:gridSpan w:val="2"/>
            <w:tcBorders>
              <w:top w:val="nil"/>
              <w:bottom w:val="single" w:sz="4" w:space="0" w:color="808080" w:themeColor="background1" w:themeShade="80"/>
            </w:tcBorders>
            <w:vAlign w:val="center"/>
          </w:tcPr>
          <w:p w14:paraId="55286E4C" w14:textId="10729F00" w:rsidR="009442AA" w:rsidRPr="003B53BF" w:rsidRDefault="001D798B" w:rsidP="009F7A99">
            <w:pPr>
              <w:jc w:val="center"/>
              <w:rPr>
                <w:rFonts w:asciiTheme="minorHAnsi" w:hAnsiTheme="minorHAnsi"/>
                <w:b/>
                <w:bCs/>
                <w:sz w:val="20"/>
                <w:szCs w:val="20"/>
              </w:rPr>
            </w:pPr>
            <w:r>
              <w:rPr>
                <w:rFonts w:asciiTheme="minorHAnsi" w:hAnsiTheme="minorHAnsi"/>
                <w:b/>
                <w:bCs/>
                <w:sz w:val="20"/>
                <w:szCs w:val="20"/>
              </w:rPr>
              <w:t>1</w:t>
            </w:r>
          </w:p>
        </w:tc>
      </w:tr>
      <w:tr w:rsidR="009442AA" w:rsidRPr="003B53BF" w14:paraId="0A3E4C52" w14:textId="77777777" w:rsidTr="00923EA7">
        <w:trPr>
          <w:trHeight w:val="20"/>
          <w:jc w:val="center"/>
        </w:trPr>
        <w:tc>
          <w:tcPr>
            <w:tcW w:w="9067" w:type="dxa"/>
            <w:gridSpan w:val="6"/>
            <w:tcBorders>
              <w:bottom w:val="nil"/>
            </w:tcBorders>
            <w:vAlign w:val="center"/>
          </w:tcPr>
          <w:p w14:paraId="5647596B" w14:textId="05C1039D" w:rsidR="009442AA" w:rsidRPr="003B53BF" w:rsidRDefault="00AF4CA3" w:rsidP="009F7A99">
            <w:pP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Nazwa zamierzenia budowlanego</w:t>
            </w:r>
            <w:r w:rsidR="009442AA" w:rsidRPr="003B53BF">
              <w:rPr>
                <w:rFonts w:asciiTheme="minorHAnsi" w:hAnsiTheme="minorHAnsi"/>
                <w:color w:val="808080" w:themeColor="background1" w:themeShade="80"/>
                <w:sz w:val="14"/>
                <w:szCs w:val="14"/>
              </w:rPr>
              <w:t>:</w:t>
            </w:r>
          </w:p>
        </w:tc>
      </w:tr>
      <w:tr w:rsidR="009442AA" w:rsidRPr="003B53BF" w14:paraId="22E6A9EB" w14:textId="77777777" w:rsidTr="00923EA7">
        <w:trPr>
          <w:trHeight w:val="20"/>
          <w:jc w:val="center"/>
        </w:trPr>
        <w:tc>
          <w:tcPr>
            <w:tcW w:w="9067" w:type="dxa"/>
            <w:gridSpan w:val="6"/>
            <w:tcBorders>
              <w:top w:val="nil"/>
              <w:bottom w:val="single" w:sz="4" w:space="0" w:color="808080" w:themeColor="background1" w:themeShade="80"/>
            </w:tcBorders>
            <w:vAlign w:val="center"/>
          </w:tcPr>
          <w:p w14:paraId="643D68B4" w14:textId="6BB6A770" w:rsidR="00511041" w:rsidRPr="003B53BF" w:rsidRDefault="009442AA" w:rsidP="00511041">
            <w:pPr>
              <w:jc w:val="center"/>
              <w:rPr>
                <w:rFonts w:asciiTheme="minorHAnsi" w:hAnsiTheme="minorHAnsi"/>
                <w:sz w:val="20"/>
                <w:szCs w:val="20"/>
              </w:rPr>
            </w:pPr>
            <w:r w:rsidRPr="003B53BF">
              <w:rPr>
                <w:rFonts w:asciiTheme="minorHAnsi" w:hAnsiTheme="minorHAnsi"/>
                <w:sz w:val="20"/>
                <w:szCs w:val="20"/>
              </w:rPr>
              <w:t>Opracowanie dokumentacji projektowej oraz realizacja robót budowlanych</w:t>
            </w:r>
            <w:r w:rsidR="00B72C56" w:rsidRPr="003B53BF">
              <w:rPr>
                <w:rFonts w:asciiTheme="minorHAnsi" w:hAnsiTheme="minorHAnsi"/>
                <w:sz w:val="20"/>
                <w:szCs w:val="20"/>
              </w:rPr>
              <w:br/>
            </w:r>
            <w:r w:rsidRPr="003B53BF">
              <w:rPr>
                <w:rFonts w:asciiTheme="minorHAnsi" w:hAnsiTheme="minorHAnsi"/>
                <w:sz w:val="20"/>
                <w:szCs w:val="20"/>
              </w:rPr>
              <w:t xml:space="preserve">w formule „Projektuj </w:t>
            </w:r>
            <w:r w:rsidR="00B72C56" w:rsidRPr="003B53BF">
              <w:rPr>
                <w:rFonts w:asciiTheme="minorHAnsi" w:hAnsiTheme="minorHAnsi"/>
                <w:sz w:val="20"/>
                <w:szCs w:val="20"/>
              </w:rPr>
              <w:t xml:space="preserve">i </w:t>
            </w:r>
            <w:r w:rsidRPr="003B53BF">
              <w:rPr>
                <w:rFonts w:asciiTheme="minorHAnsi" w:hAnsiTheme="minorHAnsi"/>
                <w:sz w:val="20"/>
                <w:szCs w:val="20"/>
              </w:rPr>
              <w:t>buduj” dla projektu pn.: „Rewitalizacja linii kolejowej na odcinku Sokołów Podlaski – Siedlce” realizowanego w ramach programu uzupełnienia lokalnej i regionalnej infrastruktury kolejowej – Kolej+ do 2029 roku</w:t>
            </w:r>
          </w:p>
        </w:tc>
      </w:tr>
      <w:tr w:rsidR="009442AA" w:rsidRPr="003B53BF" w14:paraId="636D0FC4" w14:textId="77777777" w:rsidTr="00923EA7">
        <w:trPr>
          <w:trHeight w:val="20"/>
          <w:jc w:val="center"/>
        </w:trPr>
        <w:tc>
          <w:tcPr>
            <w:tcW w:w="9067" w:type="dxa"/>
            <w:gridSpan w:val="6"/>
            <w:tcBorders>
              <w:bottom w:val="nil"/>
            </w:tcBorders>
            <w:vAlign w:val="center"/>
          </w:tcPr>
          <w:p w14:paraId="06115EC3" w14:textId="77777777" w:rsidR="009442AA" w:rsidRPr="003B53BF" w:rsidRDefault="009442AA" w:rsidP="009F7A99">
            <w:pP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Nazwa elementu projektu:</w:t>
            </w:r>
          </w:p>
        </w:tc>
      </w:tr>
      <w:tr w:rsidR="009442AA" w:rsidRPr="003B53BF" w14:paraId="0712AB31" w14:textId="77777777" w:rsidTr="00923EA7">
        <w:trPr>
          <w:trHeight w:val="20"/>
          <w:jc w:val="center"/>
        </w:trPr>
        <w:tc>
          <w:tcPr>
            <w:tcW w:w="9067" w:type="dxa"/>
            <w:gridSpan w:val="6"/>
            <w:tcBorders>
              <w:top w:val="nil"/>
              <w:bottom w:val="single" w:sz="4" w:space="0" w:color="808080" w:themeColor="background1" w:themeShade="80"/>
            </w:tcBorders>
            <w:vAlign w:val="center"/>
          </w:tcPr>
          <w:p w14:paraId="3954F30A" w14:textId="68F3E5B2" w:rsidR="009442AA" w:rsidRPr="003B53BF" w:rsidRDefault="001938D0" w:rsidP="009F7A99">
            <w:pPr>
              <w:jc w:val="center"/>
              <w:rPr>
                <w:rFonts w:asciiTheme="minorHAnsi" w:hAnsiTheme="minorHAnsi"/>
                <w:b/>
                <w:bCs/>
              </w:rPr>
            </w:pPr>
            <w:r w:rsidRPr="003B53BF">
              <w:rPr>
                <w:rFonts w:asciiTheme="minorHAnsi" w:hAnsiTheme="minorHAnsi"/>
                <w:b/>
                <w:bCs/>
              </w:rPr>
              <w:t>PROJEKT BUDOWLANY</w:t>
            </w:r>
          </w:p>
          <w:p w14:paraId="6CCDCFDA" w14:textId="77ECAD46" w:rsidR="001938D0" w:rsidRPr="003B53BF" w:rsidRDefault="00EE04AB" w:rsidP="009F7A99">
            <w:pPr>
              <w:jc w:val="center"/>
              <w:rPr>
                <w:rFonts w:asciiTheme="minorHAnsi" w:hAnsiTheme="minorHAnsi"/>
                <w:b/>
                <w:bCs/>
              </w:rPr>
            </w:pPr>
            <w:r w:rsidRPr="003B53BF">
              <w:rPr>
                <w:rFonts w:asciiTheme="minorHAnsi" w:hAnsiTheme="minorHAnsi"/>
                <w:b/>
                <w:bCs/>
              </w:rPr>
              <w:t>TOM I</w:t>
            </w:r>
            <w:r w:rsidR="003A4258" w:rsidRPr="003B53BF">
              <w:rPr>
                <w:rFonts w:asciiTheme="minorHAnsi" w:hAnsiTheme="minorHAnsi"/>
                <w:b/>
                <w:bCs/>
              </w:rPr>
              <w:t>I</w:t>
            </w:r>
            <w:r w:rsidRPr="003B53BF">
              <w:rPr>
                <w:rFonts w:asciiTheme="minorHAnsi" w:hAnsiTheme="minorHAnsi"/>
                <w:b/>
                <w:bCs/>
              </w:rPr>
              <w:t xml:space="preserve"> – </w:t>
            </w:r>
            <w:r w:rsidR="001938D0" w:rsidRPr="003B53BF">
              <w:rPr>
                <w:rFonts w:asciiTheme="minorHAnsi" w:hAnsiTheme="minorHAnsi"/>
                <w:b/>
                <w:bCs/>
              </w:rPr>
              <w:t>PROJEKT ARCHITEKTONICZNO</w:t>
            </w:r>
            <w:r w:rsidR="004B6930" w:rsidRPr="003B53BF">
              <w:rPr>
                <w:rFonts w:asciiTheme="minorHAnsi" w:hAnsiTheme="minorHAnsi"/>
                <w:b/>
                <w:bCs/>
              </w:rPr>
              <w:t xml:space="preserve"> – </w:t>
            </w:r>
            <w:r w:rsidR="001938D0" w:rsidRPr="003B53BF">
              <w:rPr>
                <w:rFonts w:asciiTheme="minorHAnsi" w:hAnsiTheme="minorHAnsi"/>
                <w:b/>
                <w:bCs/>
              </w:rPr>
              <w:t>BUDOWLANY</w:t>
            </w:r>
          </w:p>
          <w:p w14:paraId="3830C52D" w14:textId="77777777" w:rsidR="00286EC1" w:rsidRPr="003B53BF" w:rsidRDefault="00286EC1" w:rsidP="009F7A99">
            <w:pPr>
              <w:jc w:val="center"/>
              <w:rPr>
                <w:rFonts w:asciiTheme="minorHAnsi" w:hAnsiTheme="minorHAnsi"/>
                <w:b/>
                <w:bCs/>
                <w:sz w:val="18"/>
                <w:szCs w:val="18"/>
              </w:rPr>
            </w:pPr>
          </w:p>
          <w:p w14:paraId="002C210D" w14:textId="0068E55E" w:rsidR="005D30A0" w:rsidRPr="00433837" w:rsidRDefault="00857B8C" w:rsidP="007D533E">
            <w:pPr>
              <w:jc w:val="center"/>
              <w:rPr>
                <w:rFonts w:asciiTheme="minorHAnsi" w:hAnsiTheme="minorHAnsi"/>
                <w:b/>
                <w:bCs/>
              </w:rPr>
            </w:pPr>
            <w:r w:rsidRPr="00433837">
              <w:rPr>
                <w:rFonts w:asciiTheme="minorHAnsi" w:hAnsiTheme="minorHAnsi"/>
                <w:b/>
                <w:bCs/>
              </w:rPr>
              <w:t>3</w:t>
            </w:r>
            <w:r w:rsidR="009E483E" w:rsidRPr="00433837">
              <w:rPr>
                <w:rFonts w:asciiTheme="minorHAnsi" w:hAnsiTheme="minorHAnsi"/>
                <w:b/>
                <w:bCs/>
              </w:rPr>
              <w:t xml:space="preserve">. </w:t>
            </w:r>
            <w:r w:rsidR="00C42438" w:rsidRPr="00433837">
              <w:rPr>
                <w:rFonts w:asciiTheme="minorHAnsi" w:hAnsiTheme="minorHAnsi"/>
                <w:b/>
                <w:bCs/>
              </w:rPr>
              <w:t xml:space="preserve">Rozbiórka, przebudowa i budowa </w:t>
            </w:r>
            <w:r w:rsidR="008C059D" w:rsidRPr="00433837">
              <w:rPr>
                <w:rFonts w:asciiTheme="minorHAnsi" w:hAnsiTheme="minorHAnsi"/>
                <w:b/>
                <w:bCs/>
              </w:rPr>
              <w:t>dróg</w:t>
            </w:r>
          </w:p>
          <w:p w14:paraId="6A02C37E" w14:textId="2A9AA2CF" w:rsidR="00B303C8" w:rsidRPr="003B53BF" w:rsidRDefault="00B303C8" w:rsidP="007D533E">
            <w:pPr>
              <w:jc w:val="center"/>
              <w:rPr>
                <w:rFonts w:asciiTheme="minorHAnsi" w:hAnsiTheme="minorHAnsi"/>
                <w:b/>
                <w:bCs/>
                <w:sz w:val="18"/>
                <w:szCs w:val="18"/>
              </w:rPr>
            </w:pPr>
          </w:p>
        </w:tc>
      </w:tr>
      <w:tr w:rsidR="00A03D84" w:rsidRPr="003B53BF" w14:paraId="3BA5C5AB" w14:textId="77777777" w:rsidTr="00923EA7">
        <w:trPr>
          <w:trHeight w:val="20"/>
          <w:jc w:val="center"/>
        </w:trPr>
        <w:tc>
          <w:tcPr>
            <w:tcW w:w="9067" w:type="dxa"/>
            <w:gridSpan w:val="6"/>
            <w:tcBorders>
              <w:bottom w:val="nil"/>
            </w:tcBorders>
            <w:vAlign w:val="center"/>
          </w:tcPr>
          <w:p w14:paraId="3743B5E4" w14:textId="77777777" w:rsidR="00A03D84" w:rsidRPr="003B53BF" w:rsidRDefault="00A03D84" w:rsidP="009F7A99">
            <w:pP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Adres obiektu budowlanego:</w:t>
            </w:r>
          </w:p>
        </w:tc>
      </w:tr>
      <w:tr w:rsidR="00A03D84" w:rsidRPr="003B53BF" w14:paraId="257825D1" w14:textId="77777777" w:rsidTr="00923EA7">
        <w:trPr>
          <w:trHeight w:val="20"/>
          <w:jc w:val="center"/>
        </w:trPr>
        <w:tc>
          <w:tcPr>
            <w:tcW w:w="9067" w:type="dxa"/>
            <w:gridSpan w:val="6"/>
            <w:tcBorders>
              <w:top w:val="nil"/>
              <w:bottom w:val="single" w:sz="4" w:space="0" w:color="808080" w:themeColor="background1" w:themeShade="80"/>
            </w:tcBorders>
            <w:vAlign w:val="center"/>
          </w:tcPr>
          <w:p w14:paraId="5F80FF22" w14:textId="67300E49" w:rsidR="00A03D84" w:rsidRPr="003B53BF" w:rsidRDefault="00A03D84" w:rsidP="00572449">
            <w:pPr>
              <w:spacing w:before="120" w:after="120"/>
              <w:contextualSpacing/>
              <w:jc w:val="center"/>
              <w:rPr>
                <w:rFonts w:asciiTheme="minorHAnsi" w:hAnsiTheme="minorHAnsi"/>
                <w:b/>
                <w:sz w:val="20"/>
                <w:szCs w:val="20"/>
              </w:rPr>
            </w:pPr>
            <w:r w:rsidRPr="003B53BF">
              <w:rPr>
                <w:rFonts w:asciiTheme="minorHAnsi" w:hAnsiTheme="minorHAnsi"/>
                <w:b/>
                <w:sz w:val="20"/>
                <w:szCs w:val="20"/>
              </w:rPr>
              <w:t>Linia kolejowa nr 55 Sokołów Podlaski – Siedlce na odcinku od km 90+104 do km 119+870</w:t>
            </w:r>
          </w:p>
          <w:p w14:paraId="72C8AFF0" w14:textId="77777777" w:rsidR="00A03D84" w:rsidRPr="003B53BF" w:rsidRDefault="00A03D84" w:rsidP="00572449">
            <w:pPr>
              <w:spacing w:before="120" w:after="120"/>
              <w:contextualSpacing/>
              <w:jc w:val="center"/>
              <w:rPr>
                <w:rFonts w:asciiTheme="minorHAnsi" w:hAnsiTheme="minorHAnsi"/>
                <w:sz w:val="20"/>
                <w:szCs w:val="20"/>
              </w:rPr>
            </w:pPr>
            <w:r w:rsidRPr="003B53BF">
              <w:rPr>
                <w:rFonts w:asciiTheme="minorHAnsi" w:hAnsiTheme="minorHAnsi"/>
                <w:sz w:val="20"/>
                <w:szCs w:val="20"/>
              </w:rPr>
              <w:t>Województwo: mazowieckie; Powiat: sokołowski, siedlecki;</w:t>
            </w:r>
          </w:p>
          <w:p w14:paraId="18378864" w14:textId="7AFA5603" w:rsidR="00B263CD" w:rsidRPr="003B53BF" w:rsidRDefault="00A03D84" w:rsidP="00976A7E">
            <w:pPr>
              <w:spacing w:before="120" w:after="120"/>
              <w:contextualSpacing/>
              <w:jc w:val="center"/>
              <w:rPr>
                <w:rFonts w:asciiTheme="minorHAnsi" w:hAnsiTheme="minorHAnsi"/>
                <w:sz w:val="18"/>
                <w:szCs w:val="18"/>
              </w:rPr>
            </w:pPr>
            <w:r w:rsidRPr="003B53BF">
              <w:rPr>
                <w:rFonts w:asciiTheme="minorHAnsi" w:hAnsiTheme="minorHAnsi"/>
                <w:sz w:val="20"/>
                <w:szCs w:val="20"/>
              </w:rPr>
              <w:t>Gmina: Miasto Sokołów Podlaski, Sokołów Podlaski, Bielany, Suchożebry, Siedlce, Miasto Siedlce</w:t>
            </w:r>
          </w:p>
        </w:tc>
      </w:tr>
      <w:tr w:rsidR="00A111AD" w:rsidRPr="003B53BF" w14:paraId="7712C7DC" w14:textId="77777777" w:rsidTr="00923EA7">
        <w:trPr>
          <w:trHeight w:val="20"/>
          <w:jc w:val="center"/>
        </w:trPr>
        <w:tc>
          <w:tcPr>
            <w:tcW w:w="9067" w:type="dxa"/>
            <w:gridSpan w:val="6"/>
            <w:tcBorders>
              <w:bottom w:val="nil"/>
            </w:tcBorders>
            <w:vAlign w:val="center"/>
          </w:tcPr>
          <w:p w14:paraId="00E89E6F" w14:textId="77777777" w:rsidR="00A111AD" w:rsidRPr="003B53BF" w:rsidRDefault="00A111AD" w:rsidP="009F7A99">
            <w:pP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Kategoria obiektu budowlanego:</w:t>
            </w:r>
          </w:p>
        </w:tc>
      </w:tr>
      <w:tr w:rsidR="00A111AD" w:rsidRPr="003B53BF" w14:paraId="216BFDD8" w14:textId="77777777" w:rsidTr="00923EA7">
        <w:trPr>
          <w:trHeight w:val="20"/>
          <w:jc w:val="center"/>
        </w:trPr>
        <w:tc>
          <w:tcPr>
            <w:tcW w:w="9067" w:type="dxa"/>
            <w:gridSpan w:val="6"/>
            <w:tcBorders>
              <w:top w:val="nil"/>
              <w:bottom w:val="single" w:sz="4" w:space="0" w:color="808080" w:themeColor="background1" w:themeShade="80"/>
            </w:tcBorders>
            <w:vAlign w:val="center"/>
          </w:tcPr>
          <w:p w14:paraId="5084B2F2" w14:textId="29C162E4" w:rsidR="00877E63" w:rsidRPr="006359FA" w:rsidRDefault="00877E63" w:rsidP="00BF1B2B">
            <w:pPr>
              <w:rPr>
                <w:rFonts w:asciiTheme="minorHAnsi" w:hAnsiTheme="minorHAnsi"/>
                <w:sz w:val="20"/>
                <w:szCs w:val="20"/>
              </w:rPr>
            </w:pPr>
            <w:r w:rsidRPr="006359FA">
              <w:rPr>
                <w:rFonts w:asciiTheme="minorHAnsi" w:hAnsiTheme="minorHAnsi"/>
                <w:sz w:val="20"/>
                <w:szCs w:val="20"/>
              </w:rPr>
              <w:t>Kategoria XXV – drogi i kolejowe drogi szynowe</w:t>
            </w:r>
          </w:p>
          <w:p w14:paraId="268A4453" w14:textId="49DDB3FD" w:rsidR="00A30E44" w:rsidRPr="003B53BF" w:rsidRDefault="00877E63" w:rsidP="00BF1B2B">
            <w:pPr>
              <w:rPr>
                <w:rFonts w:asciiTheme="minorHAnsi" w:hAnsiTheme="minorHAnsi"/>
                <w:sz w:val="18"/>
                <w:szCs w:val="18"/>
              </w:rPr>
            </w:pPr>
            <w:r w:rsidRPr="006359FA">
              <w:rPr>
                <w:rFonts w:asciiTheme="minorHAnsi" w:hAnsiTheme="minorHAnsi"/>
                <w:sz w:val="20"/>
                <w:szCs w:val="20"/>
              </w:rPr>
              <w:t>Kategoria IV – elementy dróg publicznych i kolejowych dróg szynowych, jak: skrzyżowania i węzły, wjazdy, zjazdy, przejazdy, perony, rampy</w:t>
            </w:r>
          </w:p>
        </w:tc>
      </w:tr>
      <w:tr w:rsidR="009442AA" w:rsidRPr="003B53BF" w14:paraId="4CC9B17F" w14:textId="77777777" w:rsidTr="00923EA7">
        <w:trPr>
          <w:trHeight w:val="20"/>
          <w:jc w:val="center"/>
        </w:trPr>
        <w:tc>
          <w:tcPr>
            <w:tcW w:w="9067" w:type="dxa"/>
            <w:gridSpan w:val="6"/>
            <w:tcBorders>
              <w:bottom w:val="nil"/>
            </w:tcBorders>
            <w:vAlign w:val="center"/>
          </w:tcPr>
          <w:p w14:paraId="3FD79707" w14:textId="77777777" w:rsidR="009442AA" w:rsidRPr="003B53BF" w:rsidRDefault="009442AA" w:rsidP="009F7A99">
            <w:pP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Nazwa i adres Inwestora:</w:t>
            </w:r>
          </w:p>
        </w:tc>
      </w:tr>
      <w:tr w:rsidR="00B61F80" w:rsidRPr="003B53BF" w14:paraId="73FC27F9" w14:textId="77777777" w:rsidTr="00923EA7">
        <w:trPr>
          <w:trHeight w:val="20"/>
          <w:jc w:val="center"/>
        </w:trPr>
        <w:tc>
          <w:tcPr>
            <w:tcW w:w="9067" w:type="dxa"/>
            <w:gridSpan w:val="6"/>
            <w:tcBorders>
              <w:top w:val="nil"/>
              <w:bottom w:val="single" w:sz="4" w:space="0" w:color="808080" w:themeColor="background1" w:themeShade="80"/>
            </w:tcBorders>
            <w:vAlign w:val="center"/>
          </w:tcPr>
          <w:p w14:paraId="73D10BFF" w14:textId="77777777" w:rsidR="00B61F80" w:rsidRPr="003B53BF" w:rsidRDefault="00B61F80" w:rsidP="007D533E">
            <w:pPr>
              <w:rPr>
                <w:rFonts w:asciiTheme="minorHAnsi" w:hAnsiTheme="minorHAnsi"/>
                <w:b/>
                <w:bCs/>
                <w:sz w:val="20"/>
                <w:szCs w:val="20"/>
              </w:rPr>
            </w:pPr>
            <w:r w:rsidRPr="003B53BF">
              <w:rPr>
                <w:rFonts w:asciiTheme="minorHAnsi" w:hAnsiTheme="minorHAnsi"/>
                <w:b/>
                <w:bCs/>
                <w:sz w:val="22"/>
                <w:szCs w:val="22"/>
              </w:rPr>
              <w:t>PKP Polskie Linie Kolejowe S.A.</w:t>
            </w:r>
          </w:p>
          <w:p w14:paraId="0DC259D0" w14:textId="6664ADE9" w:rsidR="00B61F80" w:rsidRPr="003B53BF" w:rsidRDefault="00B61F80" w:rsidP="007D533E">
            <w:pPr>
              <w:rPr>
                <w:rFonts w:asciiTheme="minorHAnsi" w:hAnsiTheme="minorHAnsi"/>
                <w:sz w:val="16"/>
                <w:szCs w:val="16"/>
              </w:rPr>
            </w:pPr>
            <w:r w:rsidRPr="003B53BF">
              <w:rPr>
                <w:rFonts w:asciiTheme="minorHAnsi" w:hAnsiTheme="minorHAnsi"/>
                <w:sz w:val="16"/>
                <w:szCs w:val="16"/>
              </w:rPr>
              <w:t>ul. Targowa 74, 03-734 Warszawa</w:t>
            </w:r>
          </w:p>
        </w:tc>
      </w:tr>
      <w:tr w:rsidR="005A5BB9" w:rsidRPr="003B53BF" w14:paraId="5BF593D0" w14:textId="77777777" w:rsidTr="00923EA7">
        <w:trPr>
          <w:trHeight w:val="20"/>
          <w:jc w:val="center"/>
        </w:trPr>
        <w:tc>
          <w:tcPr>
            <w:tcW w:w="9067" w:type="dxa"/>
            <w:gridSpan w:val="6"/>
            <w:tcBorders>
              <w:bottom w:val="nil"/>
            </w:tcBorders>
            <w:vAlign w:val="center"/>
          </w:tcPr>
          <w:p w14:paraId="19BBFD6A" w14:textId="77777777" w:rsidR="005A5BB9" w:rsidRPr="003B53BF" w:rsidRDefault="005A5BB9" w:rsidP="007D533E">
            <w:pP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Nazwa i adres jednostki projektowej:</w:t>
            </w:r>
          </w:p>
        </w:tc>
      </w:tr>
      <w:tr w:rsidR="005D2DBC" w:rsidRPr="003B53BF" w14:paraId="03B4C547" w14:textId="77777777" w:rsidTr="00923EA7">
        <w:trPr>
          <w:trHeight w:val="20"/>
          <w:jc w:val="center"/>
        </w:trPr>
        <w:tc>
          <w:tcPr>
            <w:tcW w:w="4533" w:type="dxa"/>
            <w:gridSpan w:val="3"/>
            <w:tcBorders>
              <w:top w:val="nil"/>
              <w:bottom w:val="nil"/>
              <w:right w:val="nil"/>
            </w:tcBorders>
            <w:vAlign w:val="center"/>
          </w:tcPr>
          <w:p w14:paraId="3D463CC6" w14:textId="77777777" w:rsidR="005D2DBC" w:rsidRPr="003B53BF" w:rsidRDefault="005D2DBC" w:rsidP="009F7A99">
            <w:pP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Lider konsorcjum:</w:t>
            </w:r>
          </w:p>
        </w:tc>
        <w:tc>
          <w:tcPr>
            <w:tcW w:w="4534" w:type="dxa"/>
            <w:gridSpan w:val="3"/>
            <w:tcBorders>
              <w:top w:val="nil"/>
              <w:left w:val="nil"/>
              <w:bottom w:val="nil"/>
            </w:tcBorders>
            <w:vAlign w:val="center"/>
          </w:tcPr>
          <w:p w14:paraId="4A96512B" w14:textId="56D1C260" w:rsidR="005D2DBC" w:rsidRPr="003B53BF" w:rsidRDefault="00C937B1" w:rsidP="009F7A99">
            <w:pP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Konsorcjant:</w:t>
            </w:r>
          </w:p>
        </w:tc>
      </w:tr>
      <w:tr w:rsidR="005D2DBC" w:rsidRPr="003B53BF" w14:paraId="35A41340" w14:textId="77777777" w:rsidTr="00923EA7">
        <w:trPr>
          <w:trHeight w:val="20"/>
          <w:jc w:val="center"/>
        </w:trPr>
        <w:tc>
          <w:tcPr>
            <w:tcW w:w="4533" w:type="dxa"/>
            <w:gridSpan w:val="3"/>
            <w:tcBorders>
              <w:top w:val="nil"/>
              <w:bottom w:val="single" w:sz="4" w:space="0" w:color="808080" w:themeColor="background1" w:themeShade="80"/>
              <w:right w:val="nil"/>
            </w:tcBorders>
            <w:vAlign w:val="center"/>
          </w:tcPr>
          <w:p w14:paraId="3F357F70" w14:textId="77777777" w:rsidR="00C937B1" w:rsidRPr="003B53BF" w:rsidRDefault="00C937B1" w:rsidP="000D76CF">
            <w:pPr>
              <w:rPr>
                <w:rFonts w:asciiTheme="minorHAnsi" w:hAnsiTheme="minorHAnsi"/>
                <w:b/>
                <w:bCs/>
                <w:sz w:val="22"/>
                <w:szCs w:val="22"/>
              </w:rPr>
            </w:pPr>
            <w:r w:rsidRPr="003B53BF">
              <w:rPr>
                <w:rFonts w:asciiTheme="minorHAnsi" w:hAnsiTheme="minorHAnsi"/>
                <w:b/>
                <w:bCs/>
                <w:sz w:val="22"/>
                <w:szCs w:val="22"/>
              </w:rPr>
              <w:t>BBF Sp. z o.o.</w:t>
            </w:r>
          </w:p>
          <w:p w14:paraId="41FB3AD3" w14:textId="0266AFBA" w:rsidR="005D2DBC" w:rsidRPr="003B53BF" w:rsidRDefault="00C937B1" w:rsidP="000D76CF">
            <w:pPr>
              <w:rPr>
                <w:rFonts w:asciiTheme="minorHAnsi" w:hAnsiTheme="minorHAnsi"/>
              </w:rPr>
            </w:pPr>
            <w:r w:rsidRPr="003B53BF">
              <w:rPr>
                <w:rFonts w:asciiTheme="minorHAnsi" w:hAnsiTheme="minorHAnsi"/>
                <w:sz w:val="16"/>
                <w:szCs w:val="16"/>
              </w:rPr>
              <w:t>ul. Dąbrowskiego 461, 60-451 Poznań</w:t>
            </w:r>
          </w:p>
        </w:tc>
        <w:tc>
          <w:tcPr>
            <w:tcW w:w="4534" w:type="dxa"/>
            <w:gridSpan w:val="3"/>
            <w:tcBorders>
              <w:top w:val="nil"/>
              <w:left w:val="nil"/>
              <w:bottom w:val="single" w:sz="4" w:space="0" w:color="808080" w:themeColor="background1" w:themeShade="80"/>
            </w:tcBorders>
            <w:vAlign w:val="center"/>
          </w:tcPr>
          <w:p w14:paraId="67AAF0AA" w14:textId="77777777" w:rsidR="00C937B1" w:rsidRPr="003B53BF" w:rsidRDefault="00C937B1" w:rsidP="000D76CF">
            <w:pPr>
              <w:rPr>
                <w:rFonts w:asciiTheme="minorHAnsi" w:hAnsiTheme="minorHAnsi"/>
                <w:b/>
                <w:bCs/>
                <w:sz w:val="22"/>
                <w:szCs w:val="22"/>
              </w:rPr>
            </w:pPr>
            <w:r w:rsidRPr="003B53BF">
              <w:rPr>
                <w:rFonts w:asciiTheme="minorHAnsi" w:hAnsiTheme="minorHAnsi"/>
                <w:b/>
                <w:bCs/>
                <w:sz w:val="22"/>
                <w:szCs w:val="22"/>
              </w:rPr>
              <w:t>TRAFIKLAB sp. z o.o.</w:t>
            </w:r>
          </w:p>
          <w:p w14:paraId="24463D22" w14:textId="23DFA6D1" w:rsidR="005D2DBC" w:rsidRPr="003B53BF" w:rsidRDefault="00C937B1" w:rsidP="000D76CF">
            <w:pPr>
              <w:rPr>
                <w:rFonts w:asciiTheme="minorHAnsi" w:hAnsiTheme="minorHAnsi"/>
                <w:sz w:val="16"/>
                <w:szCs w:val="16"/>
              </w:rPr>
            </w:pPr>
            <w:r w:rsidRPr="003B53BF">
              <w:rPr>
                <w:rFonts w:asciiTheme="minorHAnsi" w:hAnsiTheme="minorHAnsi"/>
                <w:sz w:val="16"/>
                <w:szCs w:val="16"/>
              </w:rPr>
              <w:t>ul. Hoża 86/200, 00-682 Warszawa</w:t>
            </w:r>
          </w:p>
        </w:tc>
      </w:tr>
      <w:tr w:rsidR="001B1426" w:rsidRPr="003B53BF" w14:paraId="5586383A" w14:textId="77777777" w:rsidTr="00923EA7">
        <w:trPr>
          <w:trHeight w:val="20"/>
          <w:jc w:val="center"/>
        </w:trPr>
        <w:tc>
          <w:tcPr>
            <w:tcW w:w="4533" w:type="dxa"/>
            <w:gridSpan w:val="3"/>
            <w:tcBorders>
              <w:top w:val="nil"/>
              <w:bottom w:val="nil"/>
              <w:right w:val="nil"/>
            </w:tcBorders>
            <w:vAlign w:val="center"/>
          </w:tcPr>
          <w:p w14:paraId="66F7415D" w14:textId="6675F8B1" w:rsidR="001B1426" w:rsidRPr="003B53BF" w:rsidRDefault="001B1426" w:rsidP="009F7A99">
            <w:pP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Nazwa i adres wykonawcy robót budowlanych:</w:t>
            </w:r>
          </w:p>
        </w:tc>
        <w:tc>
          <w:tcPr>
            <w:tcW w:w="4534" w:type="dxa"/>
            <w:gridSpan w:val="3"/>
            <w:tcBorders>
              <w:top w:val="nil"/>
              <w:left w:val="nil"/>
              <w:bottom w:val="nil"/>
            </w:tcBorders>
            <w:vAlign w:val="center"/>
          </w:tcPr>
          <w:p w14:paraId="36938C9D" w14:textId="77777777" w:rsidR="001B1426" w:rsidRPr="003B53BF" w:rsidRDefault="001B1426" w:rsidP="009F7A99">
            <w:pPr>
              <w:rPr>
                <w:rFonts w:asciiTheme="minorHAnsi" w:hAnsiTheme="minorHAnsi"/>
                <w:color w:val="808080" w:themeColor="background1" w:themeShade="80"/>
                <w:sz w:val="14"/>
                <w:szCs w:val="14"/>
              </w:rPr>
            </w:pPr>
          </w:p>
        </w:tc>
      </w:tr>
      <w:tr w:rsidR="00836529" w:rsidRPr="003B53BF" w14:paraId="37B2C589" w14:textId="77777777" w:rsidTr="00923EA7">
        <w:trPr>
          <w:trHeight w:val="20"/>
          <w:jc w:val="center"/>
        </w:trPr>
        <w:tc>
          <w:tcPr>
            <w:tcW w:w="4533" w:type="dxa"/>
            <w:gridSpan w:val="3"/>
            <w:tcBorders>
              <w:top w:val="nil"/>
              <w:bottom w:val="nil"/>
              <w:right w:val="nil"/>
            </w:tcBorders>
            <w:vAlign w:val="center"/>
          </w:tcPr>
          <w:p w14:paraId="2027646D" w14:textId="0224F17C" w:rsidR="00836529" w:rsidRPr="003B53BF" w:rsidRDefault="00836529" w:rsidP="009F7A99">
            <w:pP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Lider konsorcjum:</w:t>
            </w:r>
          </w:p>
        </w:tc>
        <w:tc>
          <w:tcPr>
            <w:tcW w:w="4534" w:type="dxa"/>
            <w:gridSpan w:val="3"/>
            <w:tcBorders>
              <w:top w:val="nil"/>
              <w:left w:val="nil"/>
              <w:bottom w:val="nil"/>
            </w:tcBorders>
            <w:vAlign w:val="center"/>
          </w:tcPr>
          <w:p w14:paraId="224477C0" w14:textId="211D86EC" w:rsidR="00836529" w:rsidRPr="003B53BF" w:rsidRDefault="00836529" w:rsidP="009F7A99">
            <w:pPr>
              <w:rPr>
                <w:rFonts w:asciiTheme="minorHAnsi" w:hAnsiTheme="minorHAnsi"/>
                <w:color w:val="808080" w:themeColor="background1" w:themeShade="80"/>
                <w:sz w:val="14"/>
                <w:szCs w:val="14"/>
              </w:rPr>
            </w:pPr>
          </w:p>
        </w:tc>
      </w:tr>
      <w:tr w:rsidR="00B61F80" w:rsidRPr="003B53BF" w14:paraId="37D9C617" w14:textId="77777777" w:rsidTr="00923EA7">
        <w:trPr>
          <w:trHeight w:val="20"/>
          <w:jc w:val="center"/>
        </w:trPr>
        <w:tc>
          <w:tcPr>
            <w:tcW w:w="9067" w:type="dxa"/>
            <w:gridSpan w:val="6"/>
            <w:tcBorders>
              <w:top w:val="nil"/>
              <w:bottom w:val="single" w:sz="4" w:space="0" w:color="808080" w:themeColor="background1" w:themeShade="80"/>
            </w:tcBorders>
            <w:vAlign w:val="center"/>
          </w:tcPr>
          <w:p w14:paraId="6FE6F691" w14:textId="09B73A66" w:rsidR="00B61F80" w:rsidRPr="003B53BF" w:rsidRDefault="00B61F80" w:rsidP="007D533E">
            <w:pPr>
              <w:rPr>
                <w:rFonts w:asciiTheme="minorHAnsi" w:hAnsiTheme="minorHAnsi"/>
                <w:b/>
                <w:bCs/>
                <w:sz w:val="22"/>
                <w:szCs w:val="22"/>
              </w:rPr>
            </w:pPr>
            <w:r w:rsidRPr="003B53BF">
              <w:rPr>
                <w:rFonts w:asciiTheme="minorHAnsi" w:hAnsiTheme="minorHAnsi"/>
                <w:b/>
                <w:bCs/>
                <w:sz w:val="22"/>
                <w:szCs w:val="22"/>
              </w:rPr>
              <w:t>Zakład Robót Komunikacyjnych – DOM</w:t>
            </w:r>
            <w:r w:rsidR="001D60D8" w:rsidRPr="003B53BF">
              <w:rPr>
                <w:rFonts w:asciiTheme="minorHAnsi" w:hAnsiTheme="minorHAnsi"/>
                <w:b/>
                <w:bCs/>
                <w:sz w:val="22"/>
                <w:szCs w:val="22"/>
              </w:rPr>
              <w:t xml:space="preserve"> </w:t>
            </w:r>
            <w:r w:rsidRPr="003B53BF">
              <w:rPr>
                <w:rFonts w:asciiTheme="minorHAnsi" w:hAnsiTheme="minorHAnsi"/>
                <w:b/>
                <w:bCs/>
                <w:sz w:val="22"/>
                <w:szCs w:val="22"/>
              </w:rPr>
              <w:t>w Poznaniu sp. z o.o.</w:t>
            </w:r>
          </w:p>
          <w:p w14:paraId="0F1F1E4A" w14:textId="143371D1" w:rsidR="00B61F80" w:rsidRPr="003B53BF" w:rsidRDefault="00B61F80" w:rsidP="007D533E">
            <w:pPr>
              <w:rPr>
                <w:rFonts w:asciiTheme="minorHAnsi" w:hAnsiTheme="minorHAnsi"/>
                <w:sz w:val="18"/>
                <w:szCs w:val="18"/>
              </w:rPr>
            </w:pPr>
            <w:r w:rsidRPr="003B53BF">
              <w:rPr>
                <w:rFonts w:asciiTheme="minorHAnsi" w:hAnsiTheme="minorHAnsi"/>
                <w:sz w:val="16"/>
                <w:szCs w:val="16"/>
              </w:rPr>
              <w:t>ul. Mogileńska 10G, 61-052 Poznań</w:t>
            </w:r>
          </w:p>
        </w:tc>
      </w:tr>
      <w:tr w:rsidR="005D2DBC" w:rsidRPr="003B53BF" w14:paraId="0D95D383" w14:textId="77777777" w:rsidTr="00923EA7">
        <w:trPr>
          <w:trHeight w:val="20"/>
          <w:jc w:val="center"/>
        </w:trPr>
        <w:tc>
          <w:tcPr>
            <w:tcW w:w="4533" w:type="dxa"/>
            <w:gridSpan w:val="3"/>
            <w:tcBorders>
              <w:top w:val="single" w:sz="4" w:space="0" w:color="808080" w:themeColor="background1" w:themeShade="80"/>
              <w:bottom w:val="nil"/>
              <w:right w:val="nil"/>
            </w:tcBorders>
            <w:vAlign w:val="center"/>
          </w:tcPr>
          <w:p w14:paraId="7323E008" w14:textId="77777777" w:rsidR="005D2DBC" w:rsidRPr="003B53BF" w:rsidRDefault="005D2DBC" w:rsidP="009F7A99">
            <w:pP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Konsorcjant:</w:t>
            </w:r>
          </w:p>
        </w:tc>
        <w:tc>
          <w:tcPr>
            <w:tcW w:w="4534" w:type="dxa"/>
            <w:gridSpan w:val="3"/>
            <w:tcBorders>
              <w:top w:val="single" w:sz="4" w:space="0" w:color="808080" w:themeColor="background1" w:themeShade="80"/>
              <w:left w:val="nil"/>
              <w:bottom w:val="nil"/>
            </w:tcBorders>
            <w:vAlign w:val="center"/>
          </w:tcPr>
          <w:p w14:paraId="42568E17" w14:textId="3049FE3C" w:rsidR="005D2DBC" w:rsidRPr="003B53BF" w:rsidRDefault="00B61F80" w:rsidP="009F7A99">
            <w:pP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Konsorcjant:</w:t>
            </w:r>
          </w:p>
        </w:tc>
      </w:tr>
      <w:tr w:rsidR="005D2DBC" w:rsidRPr="003B53BF" w14:paraId="04EBDBB6" w14:textId="77777777" w:rsidTr="00923EA7">
        <w:trPr>
          <w:trHeight w:val="20"/>
          <w:jc w:val="center"/>
        </w:trPr>
        <w:tc>
          <w:tcPr>
            <w:tcW w:w="4533" w:type="dxa"/>
            <w:gridSpan w:val="3"/>
            <w:tcBorders>
              <w:top w:val="nil"/>
              <w:bottom w:val="single" w:sz="4" w:space="0" w:color="808080" w:themeColor="background1" w:themeShade="80"/>
              <w:right w:val="nil"/>
            </w:tcBorders>
            <w:vAlign w:val="center"/>
          </w:tcPr>
          <w:p w14:paraId="6E0143D5" w14:textId="77777777" w:rsidR="00B61F80" w:rsidRPr="003B53BF" w:rsidRDefault="00B61F80" w:rsidP="007D533E">
            <w:pPr>
              <w:rPr>
                <w:rFonts w:asciiTheme="minorHAnsi" w:hAnsiTheme="minorHAnsi"/>
                <w:sz w:val="22"/>
                <w:szCs w:val="22"/>
              </w:rPr>
            </w:pPr>
            <w:r w:rsidRPr="003B53BF">
              <w:rPr>
                <w:rFonts w:asciiTheme="minorHAnsi" w:hAnsiTheme="minorHAnsi"/>
                <w:b/>
                <w:bCs/>
                <w:sz w:val="22"/>
                <w:szCs w:val="22"/>
              </w:rPr>
              <w:t>TRAKCJA S.A.</w:t>
            </w:r>
          </w:p>
          <w:p w14:paraId="77E6FD8F" w14:textId="41942163" w:rsidR="005D2DBC" w:rsidRPr="003B53BF" w:rsidRDefault="00B61F80" w:rsidP="007D533E">
            <w:pPr>
              <w:rPr>
                <w:rFonts w:asciiTheme="minorHAnsi" w:hAnsiTheme="minorHAnsi"/>
              </w:rPr>
            </w:pPr>
            <w:r w:rsidRPr="003B53BF">
              <w:rPr>
                <w:rFonts w:asciiTheme="minorHAnsi" w:hAnsiTheme="minorHAnsi"/>
                <w:sz w:val="16"/>
                <w:szCs w:val="16"/>
              </w:rPr>
              <w:t xml:space="preserve">Al. Jerozolimskie 100 </w:t>
            </w:r>
            <w:proofErr w:type="spellStart"/>
            <w:r w:rsidRPr="003B53BF">
              <w:rPr>
                <w:rFonts w:asciiTheme="minorHAnsi" w:hAnsiTheme="minorHAnsi"/>
                <w:sz w:val="16"/>
                <w:szCs w:val="16"/>
              </w:rPr>
              <w:t>IIp</w:t>
            </w:r>
            <w:proofErr w:type="spellEnd"/>
            <w:r w:rsidRPr="003B53BF">
              <w:rPr>
                <w:rFonts w:asciiTheme="minorHAnsi" w:hAnsiTheme="minorHAnsi"/>
                <w:sz w:val="16"/>
                <w:szCs w:val="16"/>
              </w:rPr>
              <w:t>., 00-807 Warszawa</w:t>
            </w:r>
          </w:p>
        </w:tc>
        <w:tc>
          <w:tcPr>
            <w:tcW w:w="4534" w:type="dxa"/>
            <w:gridSpan w:val="3"/>
            <w:tcBorders>
              <w:top w:val="nil"/>
              <w:left w:val="nil"/>
              <w:bottom w:val="single" w:sz="4" w:space="0" w:color="808080" w:themeColor="background1" w:themeShade="80"/>
            </w:tcBorders>
            <w:vAlign w:val="center"/>
          </w:tcPr>
          <w:p w14:paraId="204D4956" w14:textId="77777777" w:rsidR="00B61F80" w:rsidRPr="003B53BF" w:rsidRDefault="00B61F80" w:rsidP="007D533E">
            <w:pPr>
              <w:rPr>
                <w:rFonts w:asciiTheme="minorHAnsi" w:hAnsiTheme="minorHAnsi"/>
                <w:sz w:val="22"/>
                <w:szCs w:val="22"/>
              </w:rPr>
            </w:pPr>
            <w:r w:rsidRPr="003B53BF">
              <w:rPr>
                <w:rFonts w:asciiTheme="minorHAnsi" w:hAnsiTheme="minorHAnsi"/>
                <w:b/>
                <w:bCs/>
                <w:sz w:val="22"/>
                <w:szCs w:val="22"/>
              </w:rPr>
              <w:t>INTOP Warszawa Sp. z o.o.</w:t>
            </w:r>
          </w:p>
          <w:p w14:paraId="01CF3333" w14:textId="50033472" w:rsidR="005D2DBC" w:rsidRPr="003B53BF" w:rsidRDefault="00B61F80" w:rsidP="007D533E">
            <w:pPr>
              <w:rPr>
                <w:rFonts w:asciiTheme="minorHAnsi" w:hAnsiTheme="minorHAnsi"/>
                <w:sz w:val="18"/>
                <w:szCs w:val="18"/>
              </w:rPr>
            </w:pPr>
            <w:r w:rsidRPr="003B53BF">
              <w:rPr>
                <w:rFonts w:asciiTheme="minorHAnsi" w:hAnsiTheme="minorHAnsi"/>
                <w:sz w:val="16"/>
                <w:szCs w:val="16"/>
              </w:rPr>
              <w:t xml:space="preserve">ul. Łukasza </w:t>
            </w:r>
            <w:proofErr w:type="spellStart"/>
            <w:r w:rsidRPr="003B53BF">
              <w:rPr>
                <w:rFonts w:asciiTheme="minorHAnsi" w:hAnsiTheme="minorHAnsi"/>
                <w:sz w:val="16"/>
                <w:szCs w:val="16"/>
              </w:rPr>
              <w:t>Drewny</w:t>
            </w:r>
            <w:proofErr w:type="spellEnd"/>
            <w:r w:rsidRPr="003B53BF">
              <w:rPr>
                <w:rFonts w:asciiTheme="minorHAnsi" w:hAnsiTheme="minorHAnsi"/>
                <w:sz w:val="16"/>
                <w:szCs w:val="16"/>
              </w:rPr>
              <w:t xml:space="preserve"> 70, 02-968 Warszawa</w:t>
            </w:r>
          </w:p>
        </w:tc>
      </w:tr>
      <w:tr w:rsidR="00923EA7" w:rsidRPr="003B53BF" w14:paraId="13082849" w14:textId="77777777" w:rsidTr="00923EA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067" w:type="dxa"/>
            <w:gridSpan w:val="6"/>
            <w:tcBorders>
              <w:top w:val="nil"/>
              <w:left w:val="nil"/>
              <w:bottom w:val="nil"/>
              <w:right w:val="nil"/>
            </w:tcBorders>
          </w:tcPr>
          <w:p w14:paraId="498BCB6E" w14:textId="77777777" w:rsidR="00923EA7" w:rsidRPr="003B53BF" w:rsidRDefault="00923EA7" w:rsidP="00923EA7">
            <w:pPr>
              <w:rPr>
                <w:rFonts w:asciiTheme="minorHAnsi" w:hAnsiTheme="minorHAnsi"/>
                <w:sz w:val="20"/>
                <w:szCs w:val="20"/>
              </w:rPr>
            </w:pPr>
            <w:bookmarkStart w:id="4" w:name="_Hlk173853070"/>
          </w:p>
        </w:tc>
      </w:tr>
      <w:tr w:rsidR="00923EA7" w:rsidRPr="003B53BF" w14:paraId="7D8F291C" w14:textId="77777777" w:rsidTr="006A05A4">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067" w:type="dxa"/>
            <w:gridSpan w:val="6"/>
            <w:tcBorders>
              <w:top w:val="nil"/>
              <w:left w:val="nil"/>
              <w:bottom w:val="single" w:sz="4" w:space="0" w:color="808080" w:themeColor="background1" w:themeShade="80"/>
              <w:right w:val="nil"/>
            </w:tcBorders>
          </w:tcPr>
          <w:p w14:paraId="6B42D26A" w14:textId="02812448" w:rsidR="00923EA7" w:rsidRPr="003B53BF" w:rsidRDefault="00923EA7" w:rsidP="00923EA7">
            <w:pPr>
              <w:rPr>
                <w:rFonts w:asciiTheme="minorHAnsi" w:hAnsiTheme="minorHAnsi"/>
                <w:sz w:val="20"/>
                <w:szCs w:val="20"/>
              </w:rPr>
            </w:pPr>
            <w:r w:rsidRPr="003B53BF">
              <w:rPr>
                <w:rFonts w:asciiTheme="minorHAnsi" w:hAnsiTheme="minorHAnsi"/>
                <w:sz w:val="20"/>
                <w:szCs w:val="20"/>
              </w:rPr>
              <w:t>ZESPÓŁ PROJEKTOWY</w:t>
            </w:r>
            <w:r w:rsidR="00FF749D" w:rsidRPr="003B53BF">
              <w:rPr>
                <w:rFonts w:asciiTheme="minorHAnsi" w:hAnsiTheme="minorHAnsi"/>
                <w:sz w:val="20"/>
                <w:szCs w:val="20"/>
              </w:rPr>
              <w:t>:</w:t>
            </w:r>
          </w:p>
        </w:tc>
      </w:tr>
      <w:tr w:rsidR="00B47482" w:rsidRPr="003B53BF" w14:paraId="0E18B816" w14:textId="77777777" w:rsidTr="00923EA7">
        <w:trPr>
          <w:jc w:val="center"/>
        </w:trPr>
        <w:tc>
          <w:tcPr>
            <w:tcW w:w="1469" w:type="dxa"/>
            <w:tcBorders>
              <w:bottom w:val="nil"/>
            </w:tcBorders>
            <w:vAlign w:val="center"/>
          </w:tcPr>
          <w:p w14:paraId="52839402" w14:textId="77777777" w:rsidR="004261D6" w:rsidRPr="003B53BF" w:rsidRDefault="004261D6" w:rsidP="00A676F9">
            <w:pP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Funkcja:</w:t>
            </w:r>
          </w:p>
        </w:tc>
        <w:tc>
          <w:tcPr>
            <w:tcW w:w="2534" w:type="dxa"/>
            <w:tcBorders>
              <w:bottom w:val="nil"/>
            </w:tcBorders>
            <w:vAlign w:val="center"/>
          </w:tcPr>
          <w:p w14:paraId="1CD1FC2D" w14:textId="77777777" w:rsidR="004261D6" w:rsidRPr="003B53BF" w:rsidRDefault="004261D6" w:rsidP="00A676F9">
            <w:pP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Imię i nazwisko:</w:t>
            </w:r>
          </w:p>
        </w:tc>
        <w:tc>
          <w:tcPr>
            <w:tcW w:w="2822" w:type="dxa"/>
            <w:gridSpan w:val="3"/>
            <w:tcBorders>
              <w:bottom w:val="nil"/>
            </w:tcBorders>
            <w:vAlign w:val="center"/>
          </w:tcPr>
          <w:p w14:paraId="3EC40FF5" w14:textId="77777777" w:rsidR="004261D6" w:rsidRPr="003B53BF" w:rsidRDefault="004261D6" w:rsidP="0093163B">
            <w:pPr>
              <w:jc w:val="cente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Nr uprawnień i specjalność:</w:t>
            </w:r>
          </w:p>
        </w:tc>
        <w:tc>
          <w:tcPr>
            <w:tcW w:w="2242" w:type="dxa"/>
            <w:tcBorders>
              <w:bottom w:val="nil"/>
            </w:tcBorders>
            <w:vAlign w:val="center"/>
          </w:tcPr>
          <w:p w14:paraId="02A4FA08" w14:textId="77777777" w:rsidR="004261D6" w:rsidRPr="003B53BF" w:rsidRDefault="004261D6" w:rsidP="0093163B">
            <w:pPr>
              <w:jc w:val="cente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Podpis:</w:t>
            </w:r>
          </w:p>
        </w:tc>
      </w:tr>
      <w:tr w:rsidR="00B47482" w:rsidRPr="003B53BF" w14:paraId="0B8BAF39" w14:textId="77777777" w:rsidTr="002E012D">
        <w:trPr>
          <w:trHeight w:val="510"/>
          <w:jc w:val="center"/>
        </w:trPr>
        <w:tc>
          <w:tcPr>
            <w:tcW w:w="1469" w:type="dxa"/>
            <w:tcBorders>
              <w:top w:val="nil"/>
            </w:tcBorders>
            <w:vAlign w:val="center"/>
          </w:tcPr>
          <w:p w14:paraId="655AD9CB" w14:textId="77777777" w:rsidR="004261D6" w:rsidRPr="006359FA" w:rsidRDefault="004261D6" w:rsidP="00A676F9">
            <w:pPr>
              <w:rPr>
                <w:rFonts w:asciiTheme="minorHAnsi" w:hAnsiTheme="minorHAnsi"/>
                <w:sz w:val="20"/>
                <w:szCs w:val="20"/>
              </w:rPr>
            </w:pPr>
            <w:r w:rsidRPr="006359FA">
              <w:rPr>
                <w:rFonts w:asciiTheme="minorHAnsi" w:hAnsiTheme="minorHAnsi"/>
                <w:sz w:val="20"/>
                <w:szCs w:val="20"/>
              </w:rPr>
              <w:t>Projektant</w:t>
            </w:r>
          </w:p>
        </w:tc>
        <w:tc>
          <w:tcPr>
            <w:tcW w:w="2534" w:type="dxa"/>
            <w:tcBorders>
              <w:top w:val="nil"/>
            </w:tcBorders>
            <w:vAlign w:val="center"/>
          </w:tcPr>
          <w:p w14:paraId="69621B42" w14:textId="77777777" w:rsidR="004261D6" w:rsidRPr="006359FA" w:rsidRDefault="004261D6" w:rsidP="00A676F9">
            <w:pPr>
              <w:rPr>
                <w:rFonts w:asciiTheme="minorHAnsi" w:hAnsiTheme="minorHAnsi"/>
                <w:sz w:val="20"/>
                <w:szCs w:val="20"/>
              </w:rPr>
            </w:pPr>
            <w:r w:rsidRPr="006359FA">
              <w:rPr>
                <w:rFonts w:asciiTheme="minorHAnsi" w:hAnsiTheme="minorHAnsi"/>
                <w:sz w:val="20"/>
                <w:szCs w:val="20"/>
              </w:rPr>
              <w:t>Tomasz PRUSAKOWSKI</w:t>
            </w:r>
          </w:p>
        </w:tc>
        <w:tc>
          <w:tcPr>
            <w:tcW w:w="2822" w:type="dxa"/>
            <w:gridSpan w:val="3"/>
            <w:tcBorders>
              <w:top w:val="nil"/>
            </w:tcBorders>
            <w:vAlign w:val="center"/>
          </w:tcPr>
          <w:p w14:paraId="73BC9CFF" w14:textId="77777777" w:rsidR="004261D6" w:rsidRPr="006359FA" w:rsidRDefault="004261D6" w:rsidP="0093163B">
            <w:pPr>
              <w:jc w:val="center"/>
              <w:rPr>
                <w:rFonts w:asciiTheme="minorHAnsi" w:hAnsiTheme="minorHAnsi"/>
                <w:sz w:val="20"/>
                <w:szCs w:val="20"/>
              </w:rPr>
            </w:pPr>
            <w:r w:rsidRPr="006359FA">
              <w:rPr>
                <w:rFonts w:asciiTheme="minorHAnsi" w:hAnsiTheme="minorHAnsi"/>
                <w:sz w:val="20"/>
                <w:szCs w:val="20"/>
              </w:rPr>
              <w:t>WAM/0133/POOD/16</w:t>
            </w:r>
          </w:p>
          <w:p w14:paraId="25DFE3AA" w14:textId="77777777" w:rsidR="004261D6" w:rsidRPr="006359FA" w:rsidRDefault="004261D6" w:rsidP="0093163B">
            <w:pPr>
              <w:jc w:val="center"/>
              <w:rPr>
                <w:rFonts w:asciiTheme="minorHAnsi" w:hAnsiTheme="minorHAnsi"/>
                <w:sz w:val="18"/>
                <w:szCs w:val="18"/>
              </w:rPr>
            </w:pPr>
            <w:r w:rsidRPr="006359FA">
              <w:rPr>
                <w:rFonts w:asciiTheme="minorHAnsi" w:hAnsiTheme="minorHAnsi"/>
                <w:sz w:val="14"/>
                <w:szCs w:val="14"/>
              </w:rPr>
              <w:t>w specjalności inżynieryjnej drogowej</w:t>
            </w:r>
          </w:p>
        </w:tc>
        <w:tc>
          <w:tcPr>
            <w:tcW w:w="2242" w:type="dxa"/>
            <w:tcBorders>
              <w:top w:val="nil"/>
            </w:tcBorders>
            <w:vAlign w:val="center"/>
          </w:tcPr>
          <w:p w14:paraId="192DC282" w14:textId="667FA5C3" w:rsidR="004261D6" w:rsidRPr="006359FA" w:rsidRDefault="004261D6" w:rsidP="0093163B">
            <w:pPr>
              <w:jc w:val="center"/>
              <w:rPr>
                <w:rFonts w:asciiTheme="minorHAnsi" w:hAnsiTheme="minorHAnsi"/>
                <w:sz w:val="20"/>
                <w:szCs w:val="20"/>
              </w:rPr>
            </w:pPr>
          </w:p>
        </w:tc>
      </w:tr>
      <w:tr w:rsidR="00B47482" w:rsidRPr="003B53BF" w14:paraId="2F1A0F43" w14:textId="77777777" w:rsidTr="002E012D">
        <w:trPr>
          <w:trHeight w:val="510"/>
          <w:jc w:val="center"/>
        </w:trPr>
        <w:tc>
          <w:tcPr>
            <w:tcW w:w="1469" w:type="dxa"/>
            <w:vAlign w:val="center"/>
          </w:tcPr>
          <w:p w14:paraId="08CDE7D1" w14:textId="77777777" w:rsidR="004261D6" w:rsidRPr="006359FA" w:rsidRDefault="004261D6" w:rsidP="00A676F9">
            <w:pPr>
              <w:rPr>
                <w:rFonts w:asciiTheme="minorHAnsi" w:hAnsiTheme="minorHAnsi"/>
                <w:sz w:val="20"/>
                <w:szCs w:val="20"/>
              </w:rPr>
            </w:pPr>
            <w:r w:rsidRPr="006359FA">
              <w:rPr>
                <w:rFonts w:asciiTheme="minorHAnsi" w:hAnsiTheme="minorHAnsi"/>
                <w:sz w:val="20"/>
                <w:szCs w:val="20"/>
              </w:rPr>
              <w:t>Projektant</w:t>
            </w:r>
          </w:p>
        </w:tc>
        <w:tc>
          <w:tcPr>
            <w:tcW w:w="2534" w:type="dxa"/>
            <w:vAlign w:val="center"/>
          </w:tcPr>
          <w:p w14:paraId="5E42E2B0" w14:textId="77777777" w:rsidR="004261D6" w:rsidRPr="006359FA" w:rsidRDefault="004261D6" w:rsidP="00A676F9">
            <w:pPr>
              <w:rPr>
                <w:rFonts w:asciiTheme="minorHAnsi" w:hAnsiTheme="minorHAnsi"/>
                <w:sz w:val="20"/>
                <w:szCs w:val="20"/>
              </w:rPr>
            </w:pPr>
            <w:r w:rsidRPr="006359FA">
              <w:rPr>
                <w:rFonts w:asciiTheme="minorHAnsi" w:hAnsiTheme="minorHAnsi"/>
                <w:sz w:val="20"/>
                <w:szCs w:val="20"/>
              </w:rPr>
              <w:t>Marcin GUZENDA</w:t>
            </w:r>
          </w:p>
        </w:tc>
        <w:tc>
          <w:tcPr>
            <w:tcW w:w="2822" w:type="dxa"/>
            <w:gridSpan w:val="3"/>
            <w:vAlign w:val="center"/>
          </w:tcPr>
          <w:p w14:paraId="46FF68C2" w14:textId="77777777" w:rsidR="004261D6" w:rsidRPr="006359FA" w:rsidRDefault="004261D6" w:rsidP="0093163B">
            <w:pPr>
              <w:jc w:val="center"/>
              <w:rPr>
                <w:rFonts w:asciiTheme="minorHAnsi" w:hAnsiTheme="minorHAnsi"/>
                <w:sz w:val="20"/>
                <w:szCs w:val="20"/>
              </w:rPr>
            </w:pPr>
            <w:r w:rsidRPr="006359FA">
              <w:rPr>
                <w:rFonts w:asciiTheme="minorHAnsi" w:hAnsiTheme="minorHAnsi"/>
                <w:sz w:val="20"/>
                <w:szCs w:val="20"/>
              </w:rPr>
              <w:t>MAZ/0197/POOD/04</w:t>
            </w:r>
          </w:p>
          <w:p w14:paraId="4F62A6C1" w14:textId="77777777" w:rsidR="004261D6" w:rsidRPr="006359FA" w:rsidRDefault="004261D6" w:rsidP="0093163B">
            <w:pPr>
              <w:jc w:val="center"/>
              <w:rPr>
                <w:rFonts w:asciiTheme="minorHAnsi" w:hAnsiTheme="minorHAnsi"/>
                <w:sz w:val="18"/>
                <w:szCs w:val="18"/>
              </w:rPr>
            </w:pPr>
            <w:r w:rsidRPr="006359FA">
              <w:rPr>
                <w:rFonts w:asciiTheme="minorHAnsi" w:hAnsiTheme="minorHAnsi"/>
                <w:sz w:val="14"/>
                <w:szCs w:val="14"/>
              </w:rPr>
              <w:t>w specjalności inżynieryjnej drogowej</w:t>
            </w:r>
          </w:p>
        </w:tc>
        <w:tc>
          <w:tcPr>
            <w:tcW w:w="2242" w:type="dxa"/>
            <w:vAlign w:val="center"/>
          </w:tcPr>
          <w:p w14:paraId="16A41082" w14:textId="4A071237" w:rsidR="004261D6" w:rsidRPr="006359FA" w:rsidRDefault="002B3432" w:rsidP="0093163B">
            <w:pPr>
              <w:jc w:val="center"/>
              <w:rPr>
                <w:rFonts w:asciiTheme="minorHAnsi" w:hAnsiTheme="minorHAnsi"/>
                <w:sz w:val="20"/>
                <w:szCs w:val="20"/>
              </w:rPr>
            </w:pPr>
            <w:r>
              <w:rPr>
                <w:noProof/>
              </w:rPr>
              <w:drawing>
                <wp:anchor distT="0" distB="0" distL="114300" distR="114300" simplePos="0" relativeHeight="251660288" behindDoc="1" locked="0" layoutInCell="1" allowOverlap="1" wp14:anchorId="7E06B3EE" wp14:editId="2BC3B76D">
                  <wp:simplePos x="0" y="0"/>
                  <wp:positionH relativeFrom="column">
                    <wp:posOffset>191770</wp:posOffset>
                  </wp:positionH>
                  <wp:positionV relativeFrom="paragraph">
                    <wp:posOffset>-518160</wp:posOffset>
                  </wp:positionV>
                  <wp:extent cx="1004570" cy="399415"/>
                  <wp:effectExtent l="0" t="0" r="5080" b="635"/>
                  <wp:wrapNone/>
                  <wp:docPr id="102256150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2561507"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004570" cy="399415"/>
                          </a:xfrm>
                          <a:prstGeom prst="rect">
                            <a:avLst/>
                          </a:prstGeom>
                        </pic:spPr>
                      </pic:pic>
                    </a:graphicData>
                  </a:graphic>
                  <wp14:sizeRelH relativeFrom="page">
                    <wp14:pctWidth>0</wp14:pctWidth>
                  </wp14:sizeRelH>
                  <wp14:sizeRelV relativeFrom="page">
                    <wp14:pctHeight>0</wp14:pctHeight>
                  </wp14:sizeRelV>
                </wp:anchor>
              </w:drawing>
            </w:r>
          </w:p>
        </w:tc>
      </w:tr>
      <w:tr w:rsidR="00B47482" w:rsidRPr="003B53BF" w14:paraId="68BD09F5" w14:textId="77777777" w:rsidTr="002E012D">
        <w:trPr>
          <w:trHeight w:val="510"/>
          <w:jc w:val="center"/>
        </w:trPr>
        <w:tc>
          <w:tcPr>
            <w:tcW w:w="1469" w:type="dxa"/>
            <w:vAlign w:val="center"/>
          </w:tcPr>
          <w:p w14:paraId="15C8547C" w14:textId="77777777" w:rsidR="004261D6" w:rsidRPr="006359FA" w:rsidRDefault="004261D6" w:rsidP="00A676F9">
            <w:pPr>
              <w:rPr>
                <w:rFonts w:asciiTheme="minorHAnsi" w:hAnsiTheme="minorHAnsi"/>
                <w:sz w:val="20"/>
                <w:szCs w:val="20"/>
              </w:rPr>
            </w:pPr>
            <w:r w:rsidRPr="006359FA">
              <w:rPr>
                <w:rFonts w:asciiTheme="minorHAnsi" w:hAnsiTheme="minorHAnsi"/>
                <w:sz w:val="20"/>
                <w:szCs w:val="20"/>
              </w:rPr>
              <w:t>Sprawdzający</w:t>
            </w:r>
          </w:p>
        </w:tc>
        <w:tc>
          <w:tcPr>
            <w:tcW w:w="2534" w:type="dxa"/>
            <w:vAlign w:val="center"/>
          </w:tcPr>
          <w:p w14:paraId="415DD60A" w14:textId="77777777" w:rsidR="004261D6" w:rsidRPr="006359FA" w:rsidRDefault="004261D6" w:rsidP="00A676F9">
            <w:pPr>
              <w:rPr>
                <w:rFonts w:asciiTheme="minorHAnsi" w:hAnsiTheme="minorHAnsi"/>
                <w:sz w:val="20"/>
                <w:szCs w:val="20"/>
              </w:rPr>
            </w:pPr>
            <w:r w:rsidRPr="006359FA">
              <w:rPr>
                <w:rFonts w:asciiTheme="minorHAnsi" w:hAnsiTheme="minorHAnsi"/>
                <w:sz w:val="20"/>
                <w:szCs w:val="20"/>
              </w:rPr>
              <w:t>Michał SZLACHTA</w:t>
            </w:r>
          </w:p>
        </w:tc>
        <w:tc>
          <w:tcPr>
            <w:tcW w:w="2822" w:type="dxa"/>
            <w:gridSpan w:val="3"/>
            <w:vAlign w:val="center"/>
          </w:tcPr>
          <w:p w14:paraId="47E911ED" w14:textId="77777777" w:rsidR="004261D6" w:rsidRPr="006359FA" w:rsidRDefault="004261D6" w:rsidP="0093163B">
            <w:pPr>
              <w:jc w:val="center"/>
              <w:rPr>
                <w:rFonts w:asciiTheme="minorHAnsi" w:hAnsiTheme="minorHAnsi"/>
                <w:sz w:val="20"/>
                <w:szCs w:val="20"/>
              </w:rPr>
            </w:pPr>
            <w:r w:rsidRPr="006359FA">
              <w:rPr>
                <w:rFonts w:asciiTheme="minorHAnsi" w:hAnsiTheme="minorHAnsi"/>
                <w:sz w:val="20"/>
                <w:szCs w:val="20"/>
              </w:rPr>
              <w:t>MAZ/0014/PWBD/21</w:t>
            </w:r>
          </w:p>
          <w:p w14:paraId="53619833" w14:textId="77777777" w:rsidR="004261D6" w:rsidRPr="006359FA" w:rsidRDefault="004261D6" w:rsidP="0093163B">
            <w:pPr>
              <w:jc w:val="center"/>
              <w:rPr>
                <w:rFonts w:asciiTheme="minorHAnsi" w:hAnsiTheme="minorHAnsi"/>
                <w:sz w:val="18"/>
                <w:szCs w:val="18"/>
              </w:rPr>
            </w:pPr>
            <w:r w:rsidRPr="006359FA">
              <w:rPr>
                <w:rFonts w:asciiTheme="minorHAnsi" w:hAnsiTheme="minorHAnsi"/>
                <w:sz w:val="14"/>
                <w:szCs w:val="14"/>
              </w:rPr>
              <w:t>w specjalności inżynieryjnej drogowej</w:t>
            </w:r>
          </w:p>
        </w:tc>
        <w:tc>
          <w:tcPr>
            <w:tcW w:w="2242" w:type="dxa"/>
            <w:vAlign w:val="center"/>
          </w:tcPr>
          <w:p w14:paraId="6218B3F8" w14:textId="1AF57A2E" w:rsidR="004261D6" w:rsidRPr="006359FA" w:rsidRDefault="00B47482" w:rsidP="0093163B">
            <w:pPr>
              <w:jc w:val="center"/>
              <w:rPr>
                <w:rFonts w:asciiTheme="minorHAnsi" w:hAnsiTheme="minorHAnsi"/>
                <w:sz w:val="20"/>
                <w:szCs w:val="20"/>
              </w:rPr>
            </w:pPr>
            <w:r>
              <w:rPr>
                <w:noProof/>
              </w:rPr>
              <w:drawing>
                <wp:inline distT="0" distB="0" distL="0" distR="0" wp14:anchorId="565CF2A7" wp14:editId="6F0F2F5F">
                  <wp:extent cx="840998" cy="237871"/>
                  <wp:effectExtent l="0" t="0" r="0" b="0"/>
                  <wp:docPr id="133805422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054221" name=""/>
                          <pic:cNvPicPr/>
                        </pic:nvPicPr>
                        <pic:blipFill>
                          <a:blip r:embed="rId12"/>
                          <a:stretch>
                            <a:fillRect/>
                          </a:stretch>
                        </pic:blipFill>
                        <pic:spPr>
                          <a:xfrm>
                            <a:off x="0" y="0"/>
                            <a:ext cx="895642" cy="253327"/>
                          </a:xfrm>
                          <a:prstGeom prst="rect">
                            <a:avLst/>
                          </a:prstGeom>
                        </pic:spPr>
                      </pic:pic>
                    </a:graphicData>
                  </a:graphic>
                </wp:inline>
              </w:drawing>
            </w:r>
            <w:r w:rsidR="006472B3">
              <w:rPr>
                <w:noProof/>
              </w:rPr>
              <w:drawing>
                <wp:anchor distT="0" distB="0" distL="114300" distR="114300" simplePos="0" relativeHeight="251659264" behindDoc="1" locked="0" layoutInCell="1" allowOverlap="1" wp14:anchorId="3187E874" wp14:editId="72540F0A">
                  <wp:simplePos x="0" y="0"/>
                  <wp:positionH relativeFrom="column">
                    <wp:posOffset>227965</wp:posOffset>
                  </wp:positionH>
                  <wp:positionV relativeFrom="paragraph">
                    <wp:posOffset>-483235</wp:posOffset>
                  </wp:positionV>
                  <wp:extent cx="835025" cy="466725"/>
                  <wp:effectExtent l="0" t="0" r="3175" b="9525"/>
                  <wp:wrapNone/>
                  <wp:docPr id="212833926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339268"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35025" cy="466725"/>
                          </a:xfrm>
                          <a:prstGeom prst="rect">
                            <a:avLst/>
                          </a:prstGeom>
                        </pic:spPr>
                      </pic:pic>
                    </a:graphicData>
                  </a:graphic>
                  <wp14:sizeRelH relativeFrom="page">
                    <wp14:pctWidth>0</wp14:pctWidth>
                  </wp14:sizeRelH>
                  <wp14:sizeRelV relativeFrom="page">
                    <wp14:pctHeight>0</wp14:pctHeight>
                  </wp14:sizeRelV>
                </wp:anchor>
              </w:drawing>
            </w:r>
          </w:p>
        </w:tc>
      </w:tr>
      <w:tr w:rsidR="00B47482" w:rsidRPr="003B53BF" w14:paraId="1CDA1EC9" w14:textId="77777777" w:rsidTr="002E012D">
        <w:trPr>
          <w:trHeight w:val="510"/>
          <w:jc w:val="center"/>
        </w:trPr>
        <w:tc>
          <w:tcPr>
            <w:tcW w:w="1469" w:type="dxa"/>
            <w:vAlign w:val="center"/>
          </w:tcPr>
          <w:p w14:paraId="61488793" w14:textId="77777777" w:rsidR="00484FC8" w:rsidRPr="006359FA" w:rsidRDefault="00484FC8" w:rsidP="00484FC8">
            <w:pPr>
              <w:rPr>
                <w:rFonts w:asciiTheme="minorHAnsi" w:hAnsiTheme="minorHAnsi"/>
                <w:sz w:val="20"/>
                <w:szCs w:val="20"/>
              </w:rPr>
            </w:pPr>
            <w:r w:rsidRPr="006359FA">
              <w:rPr>
                <w:rFonts w:asciiTheme="minorHAnsi" w:hAnsiTheme="minorHAnsi"/>
                <w:sz w:val="20"/>
                <w:szCs w:val="20"/>
              </w:rPr>
              <w:t>Opracowujący</w:t>
            </w:r>
          </w:p>
        </w:tc>
        <w:tc>
          <w:tcPr>
            <w:tcW w:w="2534" w:type="dxa"/>
            <w:vAlign w:val="center"/>
          </w:tcPr>
          <w:p w14:paraId="36860C03" w14:textId="526EB583" w:rsidR="00484FC8" w:rsidRPr="006359FA" w:rsidRDefault="00484FC8" w:rsidP="00484FC8">
            <w:pPr>
              <w:rPr>
                <w:rFonts w:asciiTheme="minorHAnsi" w:hAnsiTheme="minorHAnsi"/>
                <w:sz w:val="20"/>
                <w:szCs w:val="20"/>
              </w:rPr>
            </w:pPr>
            <w:r w:rsidRPr="006359FA">
              <w:rPr>
                <w:rFonts w:asciiTheme="minorHAnsi" w:hAnsiTheme="minorHAnsi"/>
                <w:sz w:val="20"/>
                <w:szCs w:val="20"/>
              </w:rPr>
              <w:t>Klaudia GROM</w:t>
            </w:r>
          </w:p>
        </w:tc>
        <w:tc>
          <w:tcPr>
            <w:tcW w:w="2822" w:type="dxa"/>
            <w:gridSpan w:val="3"/>
            <w:vAlign w:val="center"/>
          </w:tcPr>
          <w:p w14:paraId="4F87A15C" w14:textId="77777777" w:rsidR="00484FC8" w:rsidRPr="006359FA" w:rsidRDefault="00484FC8" w:rsidP="00484FC8">
            <w:pPr>
              <w:jc w:val="center"/>
              <w:rPr>
                <w:rFonts w:asciiTheme="minorHAnsi" w:hAnsiTheme="minorHAnsi"/>
                <w:sz w:val="20"/>
                <w:szCs w:val="20"/>
              </w:rPr>
            </w:pPr>
            <w:r w:rsidRPr="006359FA">
              <w:rPr>
                <w:rFonts w:asciiTheme="minorHAnsi" w:hAnsiTheme="minorHAnsi"/>
                <w:sz w:val="20"/>
                <w:szCs w:val="20"/>
              </w:rPr>
              <w:t>-</w:t>
            </w:r>
          </w:p>
        </w:tc>
        <w:tc>
          <w:tcPr>
            <w:tcW w:w="2242" w:type="dxa"/>
            <w:vAlign w:val="center"/>
          </w:tcPr>
          <w:p w14:paraId="21463132" w14:textId="77777777" w:rsidR="00484FC8" w:rsidRPr="006359FA" w:rsidRDefault="00484FC8" w:rsidP="00484FC8">
            <w:pPr>
              <w:jc w:val="center"/>
              <w:rPr>
                <w:rFonts w:asciiTheme="minorHAnsi" w:hAnsiTheme="minorHAnsi"/>
                <w:sz w:val="20"/>
                <w:szCs w:val="20"/>
              </w:rPr>
            </w:pPr>
          </w:p>
        </w:tc>
      </w:tr>
      <w:tr w:rsidR="00B47482" w:rsidRPr="003B53BF" w14:paraId="1190157B" w14:textId="77777777" w:rsidTr="002E012D">
        <w:trPr>
          <w:trHeight w:val="510"/>
          <w:jc w:val="center"/>
        </w:trPr>
        <w:tc>
          <w:tcPr>
            <w:tcW w:w="1469" w:type="dxa"/>
            <w:vAlign w:val="center"/>
          </w:tcPr>
          <w:p w14:paraId="76DBD3C4" w14:textId="77777777" w:rsidR="00484FC8" w:rsidRPr="006359FA" w:rsidRDefault="00484FC8" w:rsidP="00484FC8">
            <w:pPr>
              <w:rPr>
                <w:rFonts w:asciiTheme="minorHAnsi" w:hAnsiTheme="minorHAnsi"/>
                <w:sz w:val="20"/>
                <w:szCs w:val="20"/>
              </w:rPr>
            </w:pPr>
            <w:r w:rsidRPr="006359FA">
              <w:rPr>
                <w:rFonts w:asciiTheme="minorHAnsi" w:hAnsiTheme="minorHAnsi"/>
                <w:sz w:val="20"/>
                <w:szCs w:val="20"/>
              </w:rPr>
              <w:t>Opracowujący</w:t>
            </w:r>
          </w:p>
        </w:tc>
        <w:tc>
          <w:tcPr>
            <w:tcW w:w="2534" w:type="dxa"/>
            <w:vAlign w:val="center"/>
          </w:tcPr>
          <w:p w14:paraId="6A5802BB" w14:textId="6B1FF1FA" w:rsidR="00484FC8" w:rsidRPr="006359FA" w:rsidRDefault="00484FC8" w:rsidP="00484FC8">
            <w:pPr>
              <w:rPr>
                <w:rFonts w:asciiTheme="minorHAnsi" w:hAnsiTheme="minorHAnsi"/>
                <w:sz w:val="20"/>
                <w:szCs w:val="20"/>
              </w:rPr>
            </w:pPr>
            <w:r w:rsidRPr="006359FA">
              <w:rPr>
                <w:rFonts w:asciiTheme="minorHAnsi" w:hAnsiTheme="minorHAnsi"/>
                <w:sz w:val="20"/>
                <w:szCs w:val="20"/>
              </w:rPr>
              <w:t>Dominika KUZAWIŃSKA</w:t>
            </w:r>
          </w:p>
        </w:tc>
        <w:tc>
          <w:tcPr>
            <w:tcW w:w="2822" w:type="dxa"/>
            <w:gridSpan w:val="3"/>
            <w:vAlign w:val="center"/>
          </w:tcPr>
          <w:p w14:paraId="4D6DBBF0" w14:textId="77777777" w:rsidR="00484FC8" w:rsidRPr="006359FA" w:rsidRDefault="00484FC8" w:rsidP="00484FC8">
            <w:pPr>
              <w:jc w:val="center"/>
              <w:rPr>
                <w:rFonts w:asciiTheme="minorHAnsi" w:hAnsiTheme="minorHAnsi"/>
                <w:sz w:val="20"/>
                <w:szCs w:val="20"/>
              </w:rPr>
            </w:pPr>
            <w:r w:rsidRPr="006359FA">
              <w:rPr>
                <w:rFonts w:asciiTheme="minorHAnsi" w:hAnsiTheme="minorHAnsi"/>
                <w:sz w:val="20"/>
                <w:szCs w:val="20"/>
              </w:rPr>
              <w:t>-</w:t>
            </w:r>
          </w:p>
        </w:tc>
        <w:tc>
          <w:tcPr>
            <w:tcW w:w="2242" w:type="dxa"/>
            <w:vAlign w:val="center"/>
          </w:tcPr>
          <w:p w14:paraId="05CFD7A2" w14:textId="09F00A0D" w:rsidR="00484FC8" w:rsidRPr="006359FA" w:rsidRDefault="00484FC8" w:rsidP="00484FC8">
            <w:pPr>
              <w:jc w:val="center"/>
              <w:rPr>
                <w:rFonts w:asciiTheme="minorHAnsi" w:hAnsiTheme="minorHAnsi"/>
                <w:sz w:val="20"/>
                <w:szCs w:val="20"/>
              </w:rPr>
            </w:pPr>
          </w:p>
        </w:tc>
      </w:tr>
      <w:tr w:rsidR="00B47482" w:rsidRPr="003B53BF" w14:paraId="534DE995" w14:textId="77777777" w:rsidTr="002E012D">
        <w:trPr>
          <w:trHeight w:val="510"/>
          <w:jc w:val="center"/>
        </w:trPr>
        <w:tc>
          <w:tcPr>
            <w:tcW w:w="1469" w:type="dxa"/>
            <w:vAlign w:val="center"/>
          </w:tcPr>
          <w:p w14:paraId="5F94C8ED" w14:textId="77777777" w:rsidR="00484FC8" w:rsidRPr="006359FA" w:rsidRDefault="00484FC8" w:rsidP="00484FC8">
            <w:pPr>
              <w:rPr>
                <w:rFonts w:asciiTheme="minorHAnsi" w:hAnsiTheme="minorHAnsi"/>
                <w:sz w:val="20"/>
                <w:szCs w:val="20"/>
              </w:rPr>
            </w:pPr>
            <w:r w:rsidRPr="006359FA">
              <w:rPr>
                <w:rFonts w:asciiTheme="minorHAnsi" w:hAnsiTheme="minorHAnsi"/>
                <w:sz w:val="20"/>
                <w:szCs w:val="20"/>
              </w:rPr>
              <w:t>Opracowujący</w:t>
            </w:r>
          </w:p>
        </w:tc>
        <w:tc>
          <w:tcPr>
            <w:tcW w:w="2534" w:type="dxa"/>
            <w:vAlign w:val="center"/>
          </w:tcPr>
          <w:p w14:paraId="69ED239B" w14:textId="3ADBD227" w:rsidR="00484FC8" w:rsidRPr="006359FA" w:rsidRDefault="00484FC8" w:rsidP="00484FC8">
            <w:pPr>
              <w:rPr>
                <w:rFonts w:asciiTheme="minorHAnsi" w:hAnsiTheme="minorHAnsi"/>
                <w:sz w:val="20"/>
                <w:szCs w:val="20"/>
              </w:rPr>
            </w:pPr>
            <w:r w:rsidRPr="006359FA">
              <w:rPr>
                <w:rFonts w:asciiTheme="minorHAnsi" w:hAnsiTheme="minorHAnsi"/>
                <w:sz w:val="20"/>
                <w:szCs w:val="20"/>
              </w:rPr>
              <w:t>Krystian ŁUKASIK</w:t>
            </w:r>
          </w:p>
        </w:tc>
        <w:tc>
          <w:tcPr>
            <w:tcW w:w="2822" w:type="dxa"/>
            <w:gridSpan w:val="3"/>
            <w:vAlign w:val="center"/>
          </w:tcPr>
          <w:p w14:paraId="497BE6A5" w14:textId="77777777" w:rsidR="00484FC8" w:rsidRPr="006359FA" w:rsidRDefault="00484FC8" w:rsidP="00484FC8">
            <w:pPr>
              <w:jc w:val="center"/>
              <w:rPr>
                <w:rFonts w:asciiTheme="minorHAnsi" w:hAnsiTheme="minorHAnsi"/>
                <w:sz w:val="20"/>
                <w:szCs w:val="20"/>
              </w:rPr>
            </w:pPr>
            <w:r w:rsidRPr="006359FA">
              <w:rPr>
                <w:rFonts w:asciiTheme="minorHAnsi" w:hAnsiTheme="minorHAnsi"/>
                <w:sz w:val="20"/>
                <w:szCs w:val="20"/>
              </w:rPr>
              <w:t>-</w:t>
            </w:r>
          </w:p>
        </w:tc>
        <w:tc>
          <w:tcPr>
            <w:tcW w:w="2242" w:type="dxa"/>
            <w:vAlign w:val="center"/>
          </w:tcPr>
          <w:p w14:paraId="314C3304" w14:textId="77777777" w:rsidR="00484FC8" w:rsidRPr="006359FA" w:rsidRDefault="00484FC8" w:rsidP="00484FC8">
            <w:pPr>
              <w:jc w:val="center"/>
              <w:rPr>
                <w:rFonts w:asciiTheme="minorHAnsi" w:hAnsiTheme="minorHAnsi"/>
                <w:sz w:val="20"/>
                <w:szCs w:val="20"/>
              </w:rPr>
            </w:pPr>
          </w:p>
        </w:tc>
      </w:tr>
      <w:tr w:rsidR="00B47482" w:rsidRPr="003B53BF" w14:paraId="35D12BF4" w14:textId="77777777" w:rsidTr="002E012D">
        <w:trPr>
          <w:trHeight w:val="510"/>
          <w:jc w:val="center"/>
        </w:trPr>
        <w:tc>
          <w:tcPr>
            <w:tcW w:w="1469" w:type="dxa"/>
            <w:vAlign w:val="center"/>
          </w:tcPr>
          <w:p w14:paraId="6F06DDC1" w14:textId="77777777" w:rsidR="00484FC8" w:rsidRPr="006359FA" w:rsidRDefault="00484FC8" w:rsidP="00484FC8">
            <w:pPr>
              <w:rPr>
                <w:rFonts w:asciiTheme="minorHAnsi" w:hAnsiTheme="minorHAnsi"/>
                <w:sz w:val="20"/>
                <w:szCs w:val="20"/>
              </w:rPr>
            </w:pPr>
            <w:r w:rsidRPr="006359FA">
              <w:rPr>
                <w:rFonts w:asciiTheme="minorHAnsi" w:hAnsiTheme="minorHAnsi"/>
                <w:sz w:val="20"/>
                <w:szCs w:val="20"/>
              </w:rPr>
              <w:t>Opracowujący</w:t>
            </w:r>
          </w:p>
        </w:tc>
        <w:tc>
          <w:tcPr>
            <w:tcW w:w="2534" w:type="dxa"/>
            <w:vAlign w:val="center"/>
          </w:tcPr>
          <w:p w14:paraId="75763324" w14:textId="0CF9DF90" w:rsidR="00484FC8" w:rsidRPr="006359FA" w:rsidRDefault="00484FC8" w:rsidP="00484FC8">
            <w:pPr>
              <w:rPr>
                <w:rFonts w:asciiTheme="minorHAnsi" w:hAnsiTheme="minorHAnsi"/>
                <w:sz w:val="20"/>
                <w:szCs w:val="20"/>
              </w:rPr>
            </w:pPr>
            <w:r w:rsidRPr="006359FA">
              <w:rPr>
                <w:rFonts w:asciiTheme="minorHAnsi" w:hAnsiTheme="minorHAnsi"/>
                <w:sz w:val="20"/>
                <w:szCs w:val="20"/>
              </w:rPr>
              <w:t>Wojciech SAPRYK</w:t>
            </w:r>
          </w:p>
        </w:tc>
        <w:tc>
          <w:tcPr>
            <w:tcW w:w="2822" w:type="dxa"/>
            <w:gridSpan w:val="3"/>
            <w:vAlign w:val="center"/>
          </w:tcPr>
          <w:p w14:paraId="5294D9FF" w14:textId="77777777" w:rsidR="00484FC8" w:rsidRPr="006359FA" w:rsidRDefault="00484FC8" w:rsidP="00484FC8">
            <w:pPr>
              <w:jc w:val="center"/>
              <w:rPr>
                <w:rFonts w:asciiTheme="minorHAnsi" w:hAnsiTheme="minorHAnsi"/>
                <w:sz w:val="20"/>
                <w:szCs w:val="20"/>
              </w:rPr>
            </w:pPr>
            <w:r w:rsidRPr="006359FA">
              <w:rPr>
                <w:rFonts w:asciiTheme="minorHAnsi" w:hAnsiTheme="minorHAnsi"/>
                <w:sz w:val="20"/>
                <w:szCs w:val="20"/>
              </w:rPr>
              <w:t>-</w:t>
            </w:r>
          </w:p>
        </w:tc>
        <w:tc>
          <w:tcPr>
            <w:tcW w:w="2242" w:type="dxa"/>
            <w:vAlign w:val="center"/>
          </w:tcPr>
          <w:p w14:paraId="337BF776" w14:textId="77777777" w:rsidR="00484FC8" w:rsidRPr="006359FA" w:rsidRDefault="00484FC8" w:rsidP="00484FC8">
            <w:pPr>
              <w:jc w:val="center"/>
              <w:rPr>
                <w:rFonts w:asciiTheme="minorHAnsi" w:hAnsiTheme="minorHAnsi"/>
                <w:sz w:val="20"/>
                <w:szCs w:val="20"/>
              </w:rPr>
            </w:pPr>
          </w:p>
        </w:tc>
      </w:tr>
      <w:tr w:rsidR="00B47482" w:rsidRPr="003B53BF" w14:paraId="3135B63B" w14:textId="77777777" w:rsidTr="002E012D">
        <w:trPr>
          <w:trHeight w:val="510"/>
          <w:jc w:val="center"/>
        </w:trPr>
        <w:tc>
          <w:tcPr>
            <w:tcW w:w="1469" w:type="dxa"/>
            <w:tcBorders>
              <w:bottom w:val="single" w:sz="4" w:space="0" w:color="808080" w:themeColor="background1" w:themeShade="80"/>
            </w:tcBorders>
            <w:vAlign w:val="center"/>
          </w:tcPr>
          <w:p w14:paraId="3490116C" w14:textId="77777777" w:rsidR="00484FC8" w:rsidRPr="006359FA" w:rsidRDefault="00484FC8" w:rsidP="00484FC8">
            <w:pPr>
              <w:rPr>
                <w:rFonts w:asciiTheme="minorHAnsi" w:hAnsiTheme="minorHAnsi"/>
                <w:sz w:val="20"/>
                <w:szCs w:val="20"/>
              </w:rPr>
            </w:pPr>
            <w:r w:rsidRPr="006359FA">
              <w:rPr>
                <w:rFonts w:asciiTheme="minorHAnsi" w:hAnsiTheme="minorHAnsi"/>
                <w:sz w:val="20"/>
                <w:szCs w:val="20"/>
              </w:rPr>
              <w:t>Opracowujący</w:t>
            </w:r>
          </w:p>
        </w:tc>
        <w:tc>
          <w:tcPr>
            <w:tcW w:w="2534" w:type="dxa"/>
            <w:tcBorders>
              <w:bottom w:val="single" w:sz="4" w:space="0" w:color="808080" w:themeColor="background1" w:themeShade="80"/>
            </w:tcBorders>
            <w:vAlign w:val="center"/>
          </w:tcPr>
          <w:p w14:paraId="15F937A6" w14:textId="58BE3C35" w:rsidR="00484FC8" w:rsidRPr="006359FA" w:rsidRDefault="00484FC8" w:rsidP="00484FC8">
            <w:pPr>
              <w:rPr>
                <w:rFonts w:asciiTheme="minorHAnsi" w:hAnsiTheme="minorHAnsi"/>
                <w:sz w:val="20"/>
                <w:szCs w:val="20"/>
              </w:rPr>
            </w:pPr>
            <w:r w:rsidRPr="006359FA">
              <w:rPr>
                <w:rFonts w:asciiTheme="minorHAnsi" w:hAnsiTheme="minorHAnsi"/>
                <w:sz w:val="20"/>
                <w:szCs w:val="20"/>
              </w:rPr>
              <w:t>Bartłomiej SZMORLIŃSKI</w:t>
            </w:r>
          </w:p>
        </w:tc>
        <w:tc>
          <w:tcPr>
            <w:tcW w:w="2822" w:type="dxa"/>
            <w:gridSpan w:val="3"/>
            <w:tcBorders>
              <w:bottom w:val="single" w:sz="4" w:space="0" w:color="808080" w:themeColor="background1" w:themeShade="80"/>
            </w:tcBorders>
            <w:vAlign w:val="center"/>
          </w:tcPr>
          <w:p w14:paraId="14D8A5DC" w14:textId="77777777" w:rsidR="00484FC8" w:rsidRPr="006359FA" w:rsidRDefault="00484FC8" w:rsidP="00484FC8">
            <w:pPr>
              <w:jc w:val="center"/>
              <w:rPr>
                <w:rFonts w:asciiTheme="minorHAnsi" w:hAnsiTheme="minorHAnsi"/>
                <w:sz w:val="20"/>
                <w:szCs w:val="20"/>
              </w:rPr>
            </w:pPr>
            <w:r w:rsidRPr="006359FA">
              <w:rPr>
                <w:rFonts w:asciiTheme="minorHAnsi" w:hAnsiTheme="minorHAnsi"/>
                <w:sz w:val="20"/>
                <w:szCs w:val="20"/>
              </w:rPr>
              <w:t>-</w:t>
            </w:r>
          </w:p>
        </w:tc>
        <w:tc>
          <w:tcPr>
            <w:tcW w:w="2242" w:type="dxa"/>
            <w:tcBorders>
              <w:bottom w:val="single" w:sz="4" w:space="0" w:color="808080" w:themeColor="background1" w:themeShade="80"/>
            </w:tcBorders>
            <w:vAlign w:val="center"/>
          </w:tcPr>
          <w:p w14:paraId="565FB87F" w14:textId="36A9038C" w:rsidR="00484FC8" w:rsidRPr="006359FA" w:rsidRDefault="00484FC8" w:rsidP="00484FC8">
            <w:pPr>
              <w:jc w:val="center"/>
              <w:rPr>
                <w:rFonts w:asciiTheme="minorHAnsi" w:hAnsiTheme="minorHAnsi"/>
                <w:sz w:val="20"/>
                <w:szCs w:val="20"/>
              </w:rPr>
            </w:pPr>
          </w:p>
        </w:tc>
      </w:tr>
      <w:tr w:rsidR="00B47482" w:rsidRPr="003B53BF" w14:paraId="27833126" w14:textId="77777777" w:rsidTr="00923EA7">
        <w:trPr>
          <w:jc w:val="center"/>
        </w:trPr>
        <w:tc>
          <w:tcPr>
            <w:tcW w:w="1469" w:type="dxa"/>
            <w:tcBorders>
              <w:left w:val="nil"/>
              <w:right w:val="nil"/>
            </w:tcBorders>
            <w:vAlign w:val="center"/>
          </w:tcPr>
          <w:p w14:paraId="47AFCC2D" w14:textId="77777777" w:rsidR="00484FC8" w:rsidRPr="003B53BF" w:rsidRDefault="00484FC8" w:rsidP="00484FC8">
            <w:pPr>
              <w:rPr>
                <w:sz w:val="20"/>
                <w:szCs w:val="20"/>
              </w:rPr>
            </w:pPr>
          </w:p>
        </w:tc>
        <w:tc>
          <w:tcPr>
            <w:tcW w:w="2534" w:type="dxa"/>
            <w:tcBorders>
              <w:left w:val="nil"/>
              <w:right w:val="nil"/>
            </w:tcBorders>
            <w:vAlign w:val="center"/>
          </w:tcPr>
          <w:p w14:paraId="3E38B469" w14:textId="77777777" w:rsidR="00484FC8" w:rsidRPr="003B53BF" w:rsidRDefault="00484FC8" w:rsidP="00484FC8">
            <w:pPr>
              <w:rPr>
                <w:sz w:val="20"/>
                <w:szCs w:val="20"/>
              </w:rPr>
            </w:pPr>
          </w:p>
        </w:tc>
        <w:tc>
          <w:tcPr>
            <w:tcW w:w="2822" w:type="dxa"/>
            <w:gridSpan w:val="3"/>
            <w:tcBorders>
              <w:left w:val="nil"/>
              <w:right w:val="nil"/>
            </w:tcBorders>
            <w:vAlign w:val="center"/>
          </w:tcPr>
          <w:p w14:paraId="206E06B9" w14:textId="77777777" w:rsidR="00484FC8" w:rsidRPr="003B53BF" w:rsidRDefault="00484FC8" w:rsidP="00484FC8">
            <w:pPr>
              <w:jc w:val="center"/>
              <w:rPr>
                <w:sz w:val="20"/>
                <w:szCs w:val="20"/>
              </w:rPr>
            </w:pPr>
          </w:p>
        </w:tc>
        <w:tc>
          <w:tcPr>
            <w:tcW w:w="2242" w:type="dxa"/>
            <w:tcBorders>
              <w:left w:val="nil"/>
              <w:right w:val="nil"/>
            </w:tcBorders>
            <w:vAlign w:val="center"/>
          </w:tcPr>
          <w:p w14:paraId="3804B43C" w14:textId="77777777" w:rsidR="00484FC8" w:rsidRPr="003B53BF" w:rsidRDefault="00484FC8" w:rsidP="00484FC8">
            <w:pPr>
              <w:jc w:val="center"/>
              <w:rPr>
                <w:sz w:val="20"/>
                <w:szCs w:val="20"/>
              </w:rPr>
            </w:pPr>
          </w:p>
        </w:tc>
      </w:tr>
      <w:tr w:rsidR="00B47482" w:rsidRPr="003B53BF" w14:paraId="3AE25FDC" w14:textId="77777777" w:rsidTr="00923EA7">
        <w:trPr>
          <w:jc w:val="center"/>
        </w:trPr>
        <w:tc>
          <w:tcPr>
            <w:tcW w:w="1469" w:type="dxa"/>
            <w:tcBorders>
              <w:bottom w:val="nil"/>
            </w:tcBorders>
            <w:vAlign w:val="center"/>
          </w:tcPr>
          <w:p w14:paraId="3091A5A7" w14:textId="51FADCD6" w:rsidR="00484FC8" w:rsidRPr="003B53BF" w:rsidRDefault="00484FC8" w:rsidP="00484FC8">
            <w:pPr>
              <w:jc w:val="cente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Miejscowość</w:t>
            </w:r>
          </w:p>
        </w:tc>
        <w:tc>
          <w:tcPr>
            <w:tcW w:w="2534" w:type="dxa"/>
            <w:tcBorders>
              <w:bottom w:val="nil"/>
            </w:tcBorders>
            <w:vAlign w:val="center"/>
          </w:tcPr>
          <w:p w14:paraId="5E8CC478" w14:textId="77224942" w:rsidR="00484FC8" w:rsidRPr="003B53BF" w:rsidRDefault="00484FC8" w:rsidP="00484FC8">
            <w:pPr>
              <w:jc w:val="cente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Data:</w:t>
            </w:r>
          </w:p>
        </w:tc>
        <w:tc>
          <w:tcPr>
            <w:tcW w:w="2822" w:type="dxa"/>
            <w:gridSpan w:val="3"/>
            <w:tcBorders>
              <w:bottom w:val="nil"/>
            </w:tcBorders>
            <w:vAlign w:val="center"/>
          </w:tcPr>
          <w:p w14:paraId="595A1066" w14:textId="662A75CC" w:rsidR="00484FC8" w:rsidRPr="003B53BF" w:rsidRDefault="00484FC8" w:rsidP="00484FC8">
            <w:pPr>
              <w:jc w:val="cente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Kod projektu:</w:t>
            </w:r>
          </w:p>
        </w:tc>
        <w:tc>
          <w:tcPr>
            <w:tcW w:w="2242" w:type="dxa"/>
            <w:tcBorders>
              <w:bottom w:val="nil"/>
            </w:tcBorders>
            <w:vAlign w:val="center"/>
          </w:tcPr>
          <w:p w14:paraId="6F340CF7" w14:textId="381684E8" w:rsidR="00484FC8" w:rsidRPr="003B53BF" w:rsidRDefault="00484FC8" w:rsidP="00484FC8">
            <w:pPr>
              <w:jc w:val="cente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Wersja:</w:t>
            </w:r>
          </w:p>
        </w:tc>
      </w:tr>
      <w:tr w:rsidR="00B47482" w:rsidRPr="003B53BF" w14:paraId="58BD28DD" w14:textId="77777777" w:rsidTr="00923EA7">
        <w:trPr>
          <w:jc w:val="center"/>
        </w:trPr>
        <w:tc>
          <w:tcPr>
            <w:tcW w:w="1469" w:type="dxa"/>
            <w:tcBorders>
              <w:top w:val="nil"/>
            </w:tcBorders>
            <w:vAlign w:val="center"/>
          </w:tcPr>
          <w:p w14:paraId="13C9B1E6" w14:textId="2EA9A27D" w:rsidR="00484FC8" w:rsidRPr="003B53BF" w:rsidRDefault="00484FC8" w:rsidP="00484FC8">
            <w:pPr>
              <w:jc w:val="center"/>
              <w:rPr>
                <w:rFonts w:asciiTheme="minorHAnsi" w:hAnsiTheme="minorHAnsi"/>
                <w:sz w:val="20"/>
                <w:szCs w:val="20"/>
              </w:rPr>
            </w:pPr>
            <w:r w:rsidRPr="003B53BF">
              <w:rPr>
                <w:rFonts w:asciiTheme="minorHAnsi" w:hAnsiTheme="minorHAnsi"/>
                <w:sz w:val="20"/>
                <w:szCs w:val="20"/>
              </w:rPr>
              <w:t>Warszawa</w:t>
            </w:r>
          </w:p>
        </w:tc>
        <w:tc>
          <w:tcPr>
            <w:tcW w:w="2534" w:type="dxa"/>
            <w:tcBorders>
              <w:top w:val="nil"/>
            </w:tcBorders>
            <w:vAlign w:val="center"/>
          </w:tcPr>
          <w:p w14:paraId="3BBA85BE" w14:textId="3273E13C" w:rsidR="00484FC8" w:rsidRPr="003B53BF" w:rsidRDefault="00C7026D" w:rsidP="00484FC8">
            <w:pPr>
              <w:jc w:val="center"/>
              <w:rPr>
                <w:rFonts w:asciiTheme="minorHAnsi" w:hAnsiTheme="minorHAnsi"/>
                <w:sz w:val="20"/>
                <w:szCs w:val="20"/>
              </w:rPr>
            </w:pPr>
            <w:r>
              <w:rPr>
                <w:rFonts w:asciiTheme="minorHAnsi" w:hAnsiTheme="minorHAnsi"/>
                <w:sz w:val="20"/>
                <w:szCs w:val="20"/>
              </w:rPr>
              <w:t>0</w:t>
            </w:r>
            <w:r w:rsidR="00C142F9">
              <w:rPr>
                <w:rFonts w:asciiTheme="minorHAnsi" w:hAnsiTheme="minorHAnsi"/>
                <w:sz w:val="20"/>
                <w:szCs w:val="20"/>
              </w:rPr>
              <w:t>3</w:t>
            </w:r>
            <w:r w:rsidR="00484FC8" w:rsidRPr="003B53BF">
              <w:rPr>
                <w:rFonts w:asciiTheme="minorHAnsi" w:hAnsiTheme="minorHAnsi"/>
                <w:sz w:val="20"/>
                <w:szCs w:val="20"/>
              </w:rPr>
              <w:t>.202</w:t>
            </w:r>
            <w:r>
              <w:rPr>
                <w:rFonts w:asciiTheme="minorHAnsi" w:hAnsiTheme="minorHAnsi"/>
                <w:sz w:val="20"/>
                <w:szCs w:val="20"/>
              </w:rPr>
              <w:t>5</w:t>
            </w:r>
          </w:p>
        </w:tc>
        <w:tc>
          <w:tcPr>
            <w:tcW w:w="2822" w:type="dxa"/>
            <w:gridSpan w:val="3"/>
            <w:tcBorders>
              <w:top w:val="nil"/>
            </w:tcBorders>
            <w:vAlign w:val="center"/>
          </w:tcPr>
          <w:p w14:paraId="7DA9A4E8" w14:textId="685D98EA" w:rsidR="00484FC8" w:rsidRPr="003B53BF" w:rsidRDefault="00484FC8" w:rsidP="00484FC8">
            <w:pPr>
              <w:jc w:val="center"/>
              <w:rPr>
                <w:rFonts w:asciiTheme="minorHAnsi" w:hAnsiTheme="minorHAnsi"/>
                <w:sz w:val="20"/>
                <w:szCs w:val="20"/>
              </w:rPr>
            </w:pPr>
            <w:r w:rsidRPr="003B53BF">
              <w:rPr>
                <w:rFonts w:asciiTheme="minorHAnsi" w:hAnsiTheme="minorHAnsi"/>
                <w:sz w:val="20"/>
                <w:szCs w:val="20"/>
              </w:rPr>
              <w:t>231102SOKO</w:t>
            </w:r>
          </w:p>
        </w:tc>
        <w:tc>
          <w:tcPr>
            <w:tcW w:w="2242" w:type="dxa"/>
            <w:tcBorders>
              <w:top w:val="nil"/>
            </w:tcBorders>
            <w:vAlign w:val="center"/>
          </w:tcPr>
          <w:p w14:paraId="70286525" w14:textId="3286C813" w:rsidR="00484FC8" w:rsidRPr="003B53BF" w:rsidRDefault="00484FC8" w:rsidP="00484FC8">
            <w:pPr>
              <w:jc w:val="center"/>
              <w:rPr>
                <w:rFonts w:asciiTheme="minorHAnsi" w:hAnsiTheme="minorHAnsi"/>
                <w:sz w:val="20"/>
                <w:szCs w:val="20"/>
              </w:rPr>
            </w:pPr>
            <w:r w:rsidRPr="003B53BF">
              <w:rPr>
                <w:rFonts w:asciiTheme="minorHAnsi" w:hAnsiTheme="minorHAnsi"/>
                <w:sz w:val="20"/>
                <w:szCs w:val="20"/>
              </w:rPr>
              <w:t>0</w:t>
            </w:r>
            <w:r w:rsidR="00C7026D">
              <w:rPr>
                <w:rFonts w:asciiTheme="minorHAnsi" w:hAnsiTheme="minorHAnsi"/>
                <w:sz w:val="20"/>
                <w:szCs w:val="20"/>
              </w:rPr>
              <w:t>2</w:t>
            </w:r>
          </w:p>
        </w:tc>
      </w:tr>
      <w:bookmarkEnd w:id="4"/>
    </w:tbl>
    <w:p w14:paraId="437A99E5" w14:textId="2020BF8D" w:rsidR="00D712D0" w:rsidRPr="003B53BF" w:rsidRDefault="00D712D0">
      <w:r w:rsidRPr="003B53BF">
        <w:br w:type="page"/>
      </w:r>
    </w:p>
    <w:p w14:paraId="42383012" w14:textId="77777777" w:rsidR="00422C62" w:rsidRPr="008633D6" w:rsidRDefault="00787C1C" w:rsidP="000569BE">
      <w:pPr>
        <w:pStyle w:val="TFLB-Poziom1"/>
        <w:numPr>
          <w:ilvl w:val="0"/>
          <w:numId w:val="0"/>
        </w:numPr>
        <w:rPr>
          <w:b w:val="0"/>
          <w:bCs w:val="0"/>
        </w:rPr>
      </w:pPr>
      <w:bookmarkStart w:id="5" w:name="_Toc173853866"/>
      <w:bookmarkStart w:id="6" w:name="_Toc173853975"/>
      <w:bookmarkStart w:id="7" w:name="_Toc173912472"/>
      <w:bookmarkStart w:id="8" w:name="_Toc193265353"/>
      <w:r w:rsidRPr="008633D6">
        <w:lastRenderedPageBreak/>
        <w:t xml:space="preserve">Załącznik nr </w:t>
      </w:r>
      <w:r w:rsidR="00EB1973" w:rsidRPr="008633D6">
        <w:t>1</w:t>
      </w:r>
      <w:r w:rsidRPr="008633D6">
        <w:t xml:space="preserve"> do strony tytułowej</w:t>
      </w:r>
      <w:r w:rsidR="004435AD" w:rsidRPr="008633D6">
        <w:rPr>
          <w:b w:val="0"/>
          <w:bCs w:val="0"/>
        </w:rPr>
        <w:t xml:space="preserve">/ </w:t>
      </w:r>
      <w:r w:rsidR="00AC0D6F" w:rsidRPr="008633D6">
        <w:rPr>
          <w:b w:val="0"/>
          <w:bCs w:val="0"/>
        </w:rPr>
        <w:t>Identyfikatory działek ewidencyjnych,</w:t>
      </w:r>
      <w:bookmarkEnd w:id="5"/>
      <w:bookmarkEnd w:id="6"/>
      <w:bookmarkEnd w:id="7"/>
      <w:bookmarkEnd w:id="8"/>
    </w:p>
    <w:p w14:paraId="6A0B2A33" w14:textId="77777777" w:rsidR="004B5635" w:rsidRPr="008633D6" w:rsidRDefault="00AC0D6F" w:rsidP="004B5635">
      <w:pPr>
        <w:ind w:firstLine="3402"/>
      </w:pPr>
      <w:r w:rsidRPr="008633D6">
        <w:t xml:space="preserve">na których usytuowane </w:t>
      </w:r>
      <w:r w:rsidR="00955837" w:rsidRPr="008633D6">
        <w:t>są</w:t>
      </w:r>
      <w:r w:rsidRPr="008633D6">
        <w:t xml:space="preserve"> </w:t>
      </w:r>
      <w:r w:rsidR="00955837" w:rsidRPr="008633D6">
        <w:t>obiekty budowlane</w:t>
      </w:r>
    </w:p>
    <w:p w14:paraId="4155CBB3" w14:textId="626223FA" w:rsidR="00787C1C" w:rsidRPr="008633D6" w:rsidRDefault="00AC0D6F" w:rsidP="004B5635">
      <w:pPr>
        <w:ind w:firstLine="3402"/>
      </w:pPr>
      <w:r w:rsidRPr="008633D6">
        <w:t>(dot. całej inwestycji):</w:t>
      </w:r>
    </w:p>
    <w:p w14:paraId="1596F24B" w14:textId="77777777" w:rsidR="00787C1C" w:rsidRPr="008633D6" w:rsidRDefault="00787C1C">
      <w:pPr>
        <w:rPr>
          <w:sz w:val="20"/>
          <w:szCs w:val="20"/>
        </w:rPr>
      </w:pPr>
    </w:p>
    <w:p w14:paraId="6CCD5264" w14:textId="63011A6F" w:rsidR="003E0686" w:rsidRDefault="003E0686">
      <w:pPr>
        <w:rPr>
          <w:sz w:val="20"/>
          <w:szCs w:val="20"/>
        </w:rPr>
      </w:pPr>
      <w:r>
        <w:rPr>
          <w:sz w:val="20"/>
          <w:szCs w:val="20"/>
        </w:rPr>
        <w:t>Wykaz działek objętych inwestycją znajduje się w:</w:t>
      </w:r>
    </w:p>
    <w:p w14:paraId="0B89BE71" w14:textId="77777777" w:rsidR="003E0686" w:rsidRPr="008633D6" w:rsidRDefault="003E0686" w:rsidP="003E0686">
      <w:pPr>
        <w:rPr>
          <w:b/>
          <w:bCs/>
          <w:sz w:val="20"/>
          <w:szCs w:val="20"/>
        </w:rPr>
      </w:pPr>
      <w:r w:rsidRPr="008633D6">
        <w:rPr>
          <w:b/>
          <w:bCs/>
          <w:sz w:val="20"/>
          <w:szCs w:val="20"/>
        </w:rPr>
        <w:t>TOM I – PROJEKT ZAGOPODAROWANIA TERENU</w:t>
      </w:r>
    </w:p>
    <w:p w14:paraId="3E5BBA96" w14:textId="77777777" w:rsidR="003E0686" w:rsidRPr="003B53BF" w:rsidRDefault="003E0686" w:rsidP="003E0686">
      <w:pPr>
        <w:pStyle w:val="Akapitzlist"/>
        <w:numPr>
          <w:ilvl w:val="0"/>
          <w:numId w:val="4"/>
        </w:numPr>
        <w:rPr>
          <w:sz w:val="20"/>
          <w:szCs w:val="20"/>
        </w:rPr>
      </w:pPr>
      <w:r w:rsidRPr="003B53BF">
        <w:rPr>
          <w:sz w:val="20"/>
          <w:szCs w:val="20"/>
        </w:rPr>
        <w:t>Projekt zagospodarowania terenu</w:t>
      </w:r>
    </w:p>
    <w:p w14:paraId="49512529" w14:textId="77777777" w:rsidR="003E0686" w:rsidRPr="008633D6" w:rsidRDefault="003E0686">
      <w:pPr>
        <w:rPr>
          <w:sz w:val="20"/>
          <w:szCs w:val="20"/>
        </w:rPr>
      </w:pPr>
    </w:p>
    <w:p w14:paraId="00843C88" w14:textId="6C12EF0B" w:rsidR="00787C1C" w:rsidRPr="003B53BF" w:rsidRDefault="00787C1C">
      <w:r w:rsidRPr="003B53BF">
        <w:br w:type="page"/>
      </w:r>
    </w:p>
    <w:p w14:paraId="608B6B98" w14:textId="17904D06" w:rsidR="004D1FFE" w:rsidRPr="008633D6" w:rsidRDefault="004D1FFE" w:rsidP="00A611C7">
      <w:pPr>
        <w:pStyle w:val="TFLB-Poziom1"/>
        <w:numPr>
          <w:ilvl w:val="0"/>
          <w:numId w:val="0"/>
        </w:numPr>
      </w:pPr>
      <w:bookmarkStart w:id="9" w:name="_Toc173853867"/>
      <w:bookmarkStart w:id="10" w:name="_Toc173853976"/>
      <w:bookmarkStart w:id="11" w:name="_Toc173912473"/>
      <w:bookmarkStart w:id="12" w:name="_Toc193265354"/>
      <w:r w:rsidRPr="008633D6">
        <w:lastRenderedPageBreak/>
        <w:t xml:space="preserve">Załącznik nr </w:t>
      </w:r>
      <w:r w:rsidR="00EB1973" w:rsidRPr="008633D6">
        <w:t>2</w:t>
      </w:r>
      <w:r w:rsidR="0046629E" w:rsidRPr="008633D6">
        <w:t xml:space="preserve"> </w:t>
      </w:r>
      <w:r w:rsidRPr="008633D6">
        <w:t>do strony tytułowej</w:t>
      </w:r>
      <w:r w:rsidR="00C91CCD" w:rsidRPr="008633D6">
        <w:rPr>
          <w:b w:val="0"/>
          <w:bCs w:val="0"/>
        </w:rPr>
        <w:t xml:space="preserve">/ </w:t>
      </w:r>
      <w:r w:rsidR="00507971" w:rsidRPr="008633D6">
        <w:rPr>
          <w:b w:val="0"/>
          <w:bCs w:val="0"/>
        </w:rPr>
        <w:t>S</w:t>
      </w:r>
      <w:r w:rsidRPr="008633D6">
        <w:rPr>
          <w:b w:val="0"/>
          <w:bCs w:val="0"/>
        </w:rPr>
        <w:t xml:space="preserve">pis </w:t>
      </w:r>
      <w:r w:rsidR="00507971" w:rsidRPr="008633D6">
        <w:rPr>
          <w:b w:val="0"/>
          <w:bCs w:val="0"/>
        </w:rPr>
        <w:t>z</w:t>
      </w:r>
      <w:r w:rsidRPr="008633D6">
        <w:rPr>
          <w:b w:val="0"/>
          <w:bCs w:val="0"/>
        </w:rPr>
        <w:t>awartości Projektu Budowlanego</w:t>
      </w:r>
      <w:bookmarkEnd w:id="9"/>
      <w:bookmarkEnd w:id="10"/>
      <w:bookmarkEnd w:id="11"/>
      <w:bookmarkEnd w:id="12"/>
    </w:p>
    <w:p w14:paraId="34A7E33A" w14:textId="77777777" w:rsidR="004D1FFE" w:rsidRPr="008633D6" w:rsidRDefault="004D1FFE">
      <w:pPr>
        <w:rPr>
          <w:sz w:val="20"/>
          <w:szCs w:val="20"/>
        </w:rPr>
      </w:pPr>
    </w:p>
    <w:p w14:paraId="07DB42FB" w14:textId="2F977BA7" w:rsidR="00D5470E" w:rsidRPr="008633D6" w:rsidRDefault="00CD42C8" w:rsidP="00D5470E">
      <w:pPr>
        <w:rPr>
          <w:b/>
          <w:bCs/>
          <w:sz w:val="20"/>
          <w:szCs w:val="20"/>
        </w:rPr>
      </w:pPr>
      <w:r w:rsidRPr="008633D6">
        <w:rPr>
          <w:b/>
          <w:bCs/>
          <w:sz w:val="20"/>
          <w:szCs w:val="20"/>
        </w:rPr>
        <w:t xml:space="preserve">TOM I – </w:t>
      </w:r>
      <w:r w:rsidR="00D5470E" w:rsidRPr="008633D6">
        <w:rPr>
          <w:b/>
          <w:bCs/>
          <w:sz w:val="20"/>
          <w:szCs w:val="20"/>
        </w:rPr>
        <w:t>PROJEKT ZAGOPODAROWANIA TERENU</w:t>
      </w:r>
    </w:p>
    <w:p w14:paraId="457B4191" w14:textId="6711B8B2" w:rsidR="00791DE6" w:rsidRPr="003B53BF" w:rsidRDefault="006276BB" w:rsidP="003F3B84">
      <w:pPr>
        <w:pStyle w:val="Akapitzlist"/>
        <w:numPr>
          <w:ilvl w:val="0"/>
          <w:numId w:val="19"/>
        </w:numPr>
        <w:rPr>
          <w:sz w:val="20"/>
          <w:szCs w:val="20"/>
        </w:rPr>
      </w:pPr>
      <w:r w:rsidRPr="003B53BF">
        <w:rPr>
          <w:sz w:val="20"/>
          <w:szCs w:val="20"/>
        </w:rPr>
        <w:t>Projekt zagospodarowania terenu</w:t>
      </w:r>
    </w:p>
    <w:p w14:paraId="4B5D5316" w14:textId="381CD745" w:rsidR="00D5470E" w:rsidRPr="003B53BF" w:rsidRDefault="00CD42C8" w:rsidP="00D5470E">
      <w:pPr>
        <w:rPr>
          <w:b/>
          <w:bCs/>
          <w:sz w:val="20"/>
          <w:szCs w:val="20"/>
        </w:rPr>
      </w:pPr>
      <w:r w:rsidRPr="003B53BF">
        <w:rPr>
          <w:b/>
          <w:bCs/>
          <w:sz w:val="20"/>
          <w:szCs w:val="20"/>
        </w:rPr>
        <w:t xml:space="preserve">TOM II – </w:t>
      </w:r>
      <w:r w:rsidR="00D5470E" w:rsidRPr="003B53BF">
        <w:rPr>
          <w:b/>
          <w:bCs/>
          <w:sz w:val="20"/>
          <w:szCs w:val="20"/>
        </w:rPr>
        <w:t>PROJEKT ARCHITEKTONICZNO – BUDOWLANY</w:t>
      </w:r>
    </w:p>
    <w:p w14:paraId="7119E726" w14:textId="77777777" w:rsidR="006C67EC" w:rsidRPr="00327D5B" w:rsidRDefault="006C67EC" w:rsidP="006C67EC">
      <w:pPr>
        <w:pStyle w:val="Akapitzlist"/>
        <w:numPr>
          <w:ilvl w:val="0"/>
          <w:numId w:val="19"/>
        </w:numPr>
        <w:rPr>
          <w:sz w:val="20"/>
          <w:szCs w:val="20"/>
        </w:rPr>
      </w:pPr>
      <w:r w:rsidRPr="00327D5B">
        <w:rPr>
          <w:sz w:val="20"/>
          <w:szCs w:val="20"/>
        </w:rPr>
        <w:t>Rozbiórka i przebudowa dróg szynowych wraz z odwodnieniem</w:t>
      </w:r>
    </w:p>
    <w:p w14:paraId="09C5961E" w14:textId="77777777" w:rsidR="006C67EC" w:rsidRPr="00F352DB" w:rsidRDefault="006C67EC" w:rsidP="006C67EC">
      <w:pPr>
        <w:pStyle w:val="Akapitzlist"/>
        <w:numPr>
          <w:ilvl w:val="0"/>
          <w:numId w:val="19"/>
        </w:numPr>
        <w:rPr>
          <w:sz w:val="20"/>
          <w:szCs w:val="20"/>
          <w:highlight w:val="lightGray"/>
        </w:rPr>
      </w:pPr>
      <w:r w:rsidRPr="00F352DB">
        <w:rPr>
          <w:sz w:val="20"/>
          <w:szCs w:val="20"/>
          <w:highlight w:val="lightGray"/>
        </w:rPr>
        <w:t>Rozbiórka, przebudowa i budowa dróg</w:t>
      </w:r>
    </w:p>
    <w:p w14:paraId="7C1CB35E" w14:textId="77777777" w:rsidR="006C67EC" w:rsidRPr="00C51900" w:rsidRDefault="006C67EC" w:rsidP="006C67EC">
      <w:pPr>
        <w:pStyle w:val="Akapitzlist"/>
        <w:numPr>
          <w:ilvl w:val="0"/>
          <w:numId w:val="19"/>
        </w:numPr>
        <w:rPr>
          <w:sz w:val="20"/>
          <w:szCs w:val="20"/>
        </w:rPr>
      </w:pPr>
      <w:r w:rsidRPr="00C51900">
        <w:rPr>
          <w:sz w:val="20"/>
          <w:szCs w:val="20"/>
        </w:rPr>
        <w:t>Rozbiórka, przebudowa, budowa i remont obiektów inżynieryjnych</w:t>
      </w:r>
    </w:p>
    <w:p w14:paraId="741A1F5F"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Rozbiórka przepustu kolejowego w km 91+213</w:t>
      </w:r>
    </w:p>
    <w:p w14:paraId="29327407"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Rozbiórka i budowa przepustu kolejowego w km 92+217</w:t>
      </w:r>
    </w:p>
    <w:p w14:paraId="0F99F568"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Rozbiórka i budowa mostu kolejowego w km 92+612</w:t>
      </w:r>
    </w:p>
    <w:p w14:paraId="2068477D"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Rozbiórka i budowa przepustu drogowego w km 92+612</w:t>
      </w:r>
    </w:p>
    <w:p w14:paraId="5B8B3C6F"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Rozbiórka i budowa przepustu kolejowego w km 95+095</w:t>
      </w:r>
    </w:p>
    <w:p w14:paraId="079A46BE"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Rozbiórka i budowa mostu kolejowego w km 96+173</w:t>
      </w:r>
    </w:p>
    <w:p w14:paraId="4498A763"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Rozbiórka i budowa mostu kolejowego w km 98+104</w:t>
      </w:r>
    </w:p>
    <w:p w14:paraId="2F5A5BEE"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Rozbiórka i budowa przepustu kolejowego w km 98+721</w:t>
      </w:r>
    </w:p>
    <w:p w14:paraId="38858092"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Rozbiórka i budowa mostu kolejowego w km 100+427</w:t>
      </w:r>
    </w:p>
    <w:p w14:paraId="74A222F9"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Rozbiórka i budowa przepustu kolejowego w km 103+518</w:t>
      </w:r>
    </w:p>
    <w:p w14:paraId="0B24A4AB"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Rozbiórka i budowa przepustu kolejowego w km 105+223</w:t>
      </w:r>
    </w:p>
    <w:p w14:paraId="17CDF17D"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Rozbiórka i budowa przepustu kolejowego w km 107+035</w:t>
      </w:r>
    </w:p>
    <w:p w14:paraId="52B6192F"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Budowa przepustu drogowego w km 107+035 P</w:t>
      </w:r>
    </w:p>
    <w:p w14:paraId="2EF0F292"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Budowa przepustu drogowego w km 107+035 L</w:t>
      </w:r>
    </w:p>
    <w:p w14:paraId="6C96A45A"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Rozbiórka i budowa mostu kolejowego w km 109+381</w:t>
      </w:r>
    </w:p>
    <w:p w14:paraId="6A2BFE50"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Rozbiórka i budowa przepustu kolejowego w km 110+810</w:t>
      </w:r>
    </w:p>
    <w:p w14:paraId="34C83960"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Rozbiórka i budowa przepustu kolejowego w km 111+300</w:t>
      </w:r>
    </w:p>
    <w:p w14:paraId="004DEA73" w14:textId="77777777" w:rsidR="006C67EC" w:rsidRPr="00C51900" w:rsidRDefault="006C67EC" w:rsidP="006C67EC">
      <w:pPr>
        <w:pStyle w:val="Akapitzlist"/>
        <w:numPr>
          <w:ilvl w:val="1"/>
          <w:numId w:val="19"/>
        </w:numPr>
        <w:spacing w:line="256" w:lineRule="auto"/>
        <w:rPr>
          <w:sz w:val="20"/>
          <w:szCs w:val="20"/>
        </w:rPr>
      </w:pPr>
      <w:r w:rsidRPr="384AB101">
        <w:rPr>
          <w:sz w:val="20"/>
          <w:szCs w:val="20"/>
        </w:rPr>
        <w:t>Remont mostu kolejowego w km 113+016</w:t>
      </w:r>
    </w:p>
    <w:p w14:paraId="4827F7B2"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Rozbiórka i budowa mostu kolejowego w km 114+189</w:t>
      </w:r>
    </w:p>
    <w:p w14:paraId="4056512A" w14:textId="77777777" w:rsidR="006C67EC" w:rsidRPr="00C51900" w:rsidRDefault="006C67EC" w:rsidP="006C67EC">
      <w:pPr>
        <w:pStyle w:val="Akapitzlist"/>
        <w:numPr>
          <w:ilvl w:val="1"/>
          <w:numId w:val="19"/>
        </w:numPr>
        <w:spacing w:line="256" w:lineRule="auto"/>
        <w:rPr>
          <w:sz w:val="20"/>
          <w:szCs w:val="20"/>
        </w:rPr>
      </w:pPr>
      <w:r w:rsidRPr="00C51900">
        <w:rPr>
          <w:sz w:val="20"/>
          <w:szCs w:val="20"/>
        </w:rPr>
        <w:t>Rozbudowa mostu kolejowego w km 116+532</w:t>
      </w:r>
    </w:p>
    <w:p w14:paraId="4A7496E4" w14:textId="77777777" w:rsidR="006C67EC" w:rsidRPr="00406FBD" w:rsidRDefault="006C67EC" w:rsidP="006C67EC">
      <w:pPr>
        <w:pStyle w:val="Akapitzlist"/>
        <w:numPr>
          <w:ilvl w:val="0"/>
          <w:numId w:val="19"/>
        </w:numPr>
        <w:rPr>
          <w:sz w:val="20"/>
          <w:szCs w:val="20"/>
        </w:rPr>
      </w:pPr>
      <w:r w:rsidRPr="00406FBD">
        <w:rPr>
          <w:sz w:val="20"/>
          <w:szCs w:val="20"/>
        </w:rPr>
        <w:t>Rozbiórka, przebudowa i budowa kolejowych obiektów budowlanych</w:t>
      </w:r>
    </w:p>
    <w:p w14:paraId="75CD9279" w14:textId="77777777" w:rsidR="006C67EC" w:rsidRPr="00406FBD" w:rsidRDefault="006C67EC" w:rsidP="006C67EC">
      <w:pPr>
        <w:pStyle w:val="Akapitzlist"/>
        <w:numPr>
          <w:ilvl w:val="1"/>
          <w:numId w:val="19"/>
        </w:numPr>
        <w:rPr>
          <w:sz w:val="20"/>
          <w:szCs w:val="20"/>
        </w:rPr>
      </w:pPr>
      <w:r w:rsidRPr="00406FBD">
        <w:rPr>
          <w:sz w:val="20"/>
          <w:szCs w:val="20"/>
        </w:rPr>
        <w:t>Rozbiórka i budowa peronów na stacji i przystankach kolejowych</w:t>
      </w:r>
    </w:p>
    <w:p w14:paraId="6A793081" w14:textId="77777777" w:rsidR="006C67EC" w:rsidRDefault="006C67EC" w:rsidP="006C67EC">
      <w:pPr>
        <w:pStyle w:val="Akapitzlist"/>
        <w:numPr>
          <w:ilvl w:val="1"/>
          <w:numId w:val="19"/>
        </w:numPr>
        <w:rPr>
          <w:sz w:val="20"/>
          <w:szCs w:val="20"/>
        </w:rPr>
      </w:pPr>
      <w:r w:rsidRPr="00406FBD">
        <w:rPr>
          <w:sz w:val="20"/>
          <w:szCs w:val="20"/>
        </w:rPr>
        <w:t>Budowa budynków podstacji trakcyjnych i kabiny sekcyjnej</w:t>
      </w:r>
    </w:p>
    <w:p w14:paraId="4646AB24" w14:textId="77777777" w:rsidR="006C67EC" w:rsidRPr="00406FBD" w:rsidRDefault="006C67EC" w:rsidP="006C67EC">
      <w:pPr>
        <w:pStyle w:val="Akapitzlist"/>
        <w:numPr>
          <w:ilvl w:val="2"/>
          <w:numId w:val="19"/>
        </w:numPr>
        <w:rPr>
          <w:sz w:val="20"/>
          <w:szCs w:val="20"/>
        </w:rPr>
      </w:pPr>
      <w:r w:rsidRPr="00F71ECC">
        <w:rPr>
          <w:sz w:val="20"/>
          <w:szCs w:val="20"/>
        </w:rPr>
        <w:t>Budowa budynków podstacji trakcyjnych  – instalacje sanitarne z przyłączami</w:t>
      </w:r>
    </w:p>
    <w:p w14:paraId="20205B99" w14:textId="77777777" w:rsidR="006C67EC" w:rsidRPr="004E583B" w:rsidRDefault="006C67EC" w:rsidP="006C67EC">
      <w:pPr>
        <w:pStyle w:val="Akapitzlist"/>
        <w:numPr>
          <w:ilvl w:val="0"/>
          <w:numId w:val="19"/>
        </w:numPr>
        <w:rPr>
          <w:sz w:val="20"/>
          <w:szCs w:val="20"/>
        </w:rPr>
      </w:pPr>
      <w:r w:rsidRPr="004E583B">
        <w:rPr>
          <w:sz w:val="20"/>
          <w:szCs w:val="20"/>
        </w:rPr>
        <w:t>Rozbiórka, przebudowa i budowa sieci i urządzeń sanitarnych</w:t>
      </w:r>
    </w:p>
    <w:p w14:paraId="1466B60E" w14:textId="77777777" w:rsidR="006C67EC" w:rsidRPr="0059712C" w:rsidRDefault="006C67EC" w:rsidP="006C67EC">
      <w:pPr>
        <w:pStyle w:val="Akapitzlist"/>
        <w:numPr>
          <w:ilvl w:val="1"/>
          <w:numId w:val="19"/>
        </w:numPr>
        <w:rPr>
          <w:sz w:val="20"/>
          <w:szCs w:val="20"/>
        </w:rPr>
      </w:pPr>
      <w:r w:rsidRPr="0059712C">
        <w:rPr>
          <w:sz w:val="20"/>
          <w:szCs w:val="20"/>
        </w:rPr>
        <w:t>Budowa kanalizacji deszczowej (odwodnienie peronu)</w:t>
      </w:r>
    </w:p>
    <w:p w14:paraId="4362F6C6" w14:textId="77777777" w:rsidR="006C67EC" w:rsidRPr="003B46EF" w:rsidRDefault="006C67EC" w:rsidP="006C67EC">
      <w:pPr>
        <w:pStyle w:val="Akapitzlist"/>
        <w:numPr>
          <w:ilvl w:val="0"/>
          <w:numId w:val="19"/>
        </w:numPr>
        <w:rPr>
          <w:sz w:val="20"/>
          <w:szCs w:val="20"/>
        </w:rPr>
      </w:pPr>
      <w:r w:rsidRPr="003B46EF">
        <w:rPr>
          <w:sz w:val="20"/>
          <w:szCs w:val="20"/>
        </w:rPr>
        <w:t>Rozbiórka, przebudowa i budowa sieci i urządzeń telekomunikacyjnych</w:t>
      </w:r>
    </w:p>
    <w:p w14:paraId="46A1F2E7" w14:textId="77777777" w:rsidR="006C67EC" w:rsidRPr="002B4BC5" w:rsidRDefault="006C67EC" w:rsidP="006C67EC">
      <w:pPr>
        <w:pStyle w:val="Akapitzlist"/>
        <w:numPr>
          <w:ilvl w:val="0"/>
          <w:numId w:val="19"/>
        </w:numPr>
        <w:rPr>
          <w:sz w:val="20"/>
          <w:szCs w:val="20"/>
        </w:rPr>
      </w:pPr>
      <w:r w:rsidRPr="002B4BC5">
        <w:rPr>
          <w:sz w:val="20"/>
          <w:szCs w:val="20"/>
        </w:rPr>
        <w:t>Rozbiórka, przebudowa i budowa sieci i urządzeń elektroenergetycznych</w:t>
      </w:r>
    </w:p>
    <w:p w14:paraId="4DF0741D" w14:textId="77777777" w:rsidR="006C67EC" w:rsidRPr="002B4BC5" w:rsidRDefault="006C67EC" w:rsidP="006C67EC">
      <w:pPr>
        <w:pStyle w:val="Akapitzlist"/>
        <w:numPr>
          <w:ilvl w:val="0"/>
          <w:numId w:val="19"/>
        </w:numPr>
        <w:rPr>
          <w:sz w:val="20"/>
          <w:szCs w:val="20"/>
        </w:rPr>
      </w:pPr>
      <w:r w:rsidRPr="002B4BC5">
        <w:rPr>
          <w:sz w:val="20"/>
          <w:szCs w:val="20"/>
        </w:rPr>
        <w:t>Budowa sieci i urządzeń elektroenergetycznych (w zakresie zasilania podstacji trakcyjnych)</w:t>
      </w:r>
    </w:p>
    <w:p w14:paraId="1CA36177" w14:textId="77777777" w:rsidR="006C67EC" w:rsidRPr="00C51900" w:rsidRDefault="006C67EC" w:rsidP="006C67EC">
      <w:pPr>
        <w:pStyle w:val="Akapitzlist"/>
        <w:numPr>
          <w:ilvl w:val="0"/>
          <w:numId w:val="19"/>
        </w:numPr>
        <w:rPr>
          <w:sz w:val="20"/>
          <w:szCs w:val="20"/>
        </w:rPr>
      </w:pPr>
      <w:r w:rsidRPr="00C51900">
        <w:rPr>
          <w:sz w:val="20"/>
          <w:szCs w:val="20"/>
        </w:rPr>
        <w:t>Rozbiórka, przebudowa i budowa sieci i urządzeń sterowania ruchem kolejowym</w:t>
      </w:r>
    </w:p>
    <w:p w14:paraId="42DEDF68" w14:textId="77777777" w:rsidR="006C67EC" w:rsidRPr="007E4F54" w:rsidRDefault="006C67EC" w:rsidP="006C67EC">
      <w:pPr>
        <w:pStyle w:val="Akapitzlist"/>
        <w:numPr>
          <w:ilvl w:val="0"/>
          <w:numId w:val="19"/>
        </w:numPr>
        <w:rPr>
          <w:sz w:val="20"/>
          <w:szCs w:val="20"/>
        </w:rPr>
      </w:pPr>
      <w:r w:rsidRPr="007E4F54">
        <w:rPr>
          <w:sz w:val="20"/>
          <w:szCs w:val="20"/>
        </w:rPr>
        <w:t>Budowa trakcji elektroenergetycznej</w:t>
      </w:r>
    </w:p>
    <w:p w14:paraId="7B2D7610" w14:textId="77777777" w:rsidR="006C67EC" w:rsidRPr="007E4F54" w:rsidRDefault="006C67EC" w:rsidP="006C67EC">
      <w:pPr>
        <w:pStyle w:val="Akapitzlist"/>
        <w:numPr>
          <w:ilvl w:val="1"/>
          <w:numId w:val="19"/>
        </w:numPr>
        <w:rPr>
          <w:sz w:val="20"/>
          <w:szCs w:val="20"/>
        </w:rPr>
      </w:pPr>
      <w:r w:rsidRPr="007E4F54">
        <w:rPr>
          <w:sz w:val="20"/>
          <w:szCs w:val="20"/>
        </w:rPr>
        <w:t>Budowa trakcji elektroenergetycznej</w:t>
      </w:r>
    </w:p>
    <w:p w14:paraId="1A17497D" w14:textId="77777777" w:rsidR="006C67EC" w:rsidRPr="007E4F54" w:rsidRDefault="006C67EC" w:rsidP="006C67EC">
      <w:pPr>
        <w:pStyle w:val="Akapitzlist"/>
        <w:numPr>
          <w:ilvl w:val="1"/>
          <w:numId w:val="19"/>
        </w:numPr>
        <w:rPr>
          <w:sz w:val="20"/>
          <w:szCs w:val="20"/>
        </w:rPr>
      </w:pPr>
      <w:r w:rsidRPr="007E4F54">
        <w:rPr>
          <w:sz w:val="20"/>
          <w:szCs w:val="20"/>
        </w:rPr>
        <w:t>Budowa sterowania odłącznikami sieci trakcyjnej – USLOS</w:t>
      </w:r>
    </w:p>
    <w:p w14:paraId="0A6AF5B0" w14:textId="77777777" w:rsidR="006C67EC" w:rsidRPr="007E4F54" w:rsidRDefault="006C67EC" w:rsidP="006C67EC">
      <w:pPr>
        <w:pStyle w:val="Akapitzlist"/>
        <w:numPr>
          <w:ilvl w:val="1"/>
          <w:numId w:val="19"/>
        </w:numPr>
        <w:rPr>
          <w:sz w:val="20"/>
          <w:szCs w:val="20"/>
        </w:rPr>
      </w:pPr>
      <w:r w:rsidRPr="007E4F54">
        <w:rPr>
          <w:sz w:val="20"/>
          <w:szCs w:val="20"/>
        </w:rPr>
        <w:t>Budowa zasilaczy trakcyjnych i kabli powrotnych</w:t>
      </w:r>
    </w:p>
    <w:p w14:paraId="7F37F284" w14:textId="77777777" w:rsidR="004A62A6" w:rsidRPr="00F63754" w:rsidRDefault="004A62A6" w:rsidP="003F3B84">
      <w:pPr>
        <w:pStyle w:val="Akapitzlist"/>
        <w:numPr>
          <w:ilvl w:val="0"/>
          <w:numId w:val="19"/>
        </w:numPr>
        <w:rPr>
          <w:sz w:val="20"/>
          <w:szCs w:val="20"/>
        </w:rPr>
      </w:pPr>
      <w:r w:rsidRPr="00F63754">
        <w:rPr>
          <w:sz w:val="20"/>
          <w:szCs w:val="20"/>
        </w:rPr>
        <w:t>Opinia geotechniczna</w:t>
      </w:r>
    </w:p>
    <w:p w14:paraId="591DF326" w14:textId="73C89B07" w:rsidR="00CC4EC9" w:rsidRPr="00F63754" w:rsidRDefault="00CD42C8">
      <w:pPr>
        <w:rPr>
          <w:b/>
          <w:bCs/>
          <w:sz w:val="20"/>
          <w:szCs w:val="20"/>
        </w:rPr>
      </w:pPr>
      <w:r w:rsidRPr="00F63754">
        <w:rPr>
          <w:b/>
          <w:bCs/>
          <w:sz w:val="20"/>
          <w:szCs w:val="20"/>
        </w:rPr>
        <w:t xml:space="preserve">TOM III – </w:t>
      </w:r>
      <w:r w:rsidR="00F410B3" w:rsidRPr="00F63754">
        <w:rPr>
          <w:b/>
          <w:bCs/>
          <w:sz w:val="20"/>
          <w:szCs w:val="20"/>
        </w:rPr>
        <w:t>ZAŁĄCZNIKI PROJEKTU BUDOWLANEGO</w:t>
      </w:r>
    </w:p>
    <w:p w14:paraId="224D82CD" w14:textId="65CA4410" w:rsidR="004A62A6" w:rsidRPr="00F63754" w:rsidRDefault="004A62A6" w:rsidP="003F3B84">
      <w:pPr>
        <w:pStyle w:val="Akapitzlist"/>
        <w:numPr>
          <w:ilvl w:val="0"/>
          <w:numId w:val="19"/>
        </w:numPr>
        <w:rPr>
          <w:sz w:val="20"/>
          <w:szCs w:val="20"/>
        </w:rPr>
      </w:pPr>
      <w:r w:rsidRPr="00F63754">
        <w:rPr>
          <w:sz w:val="20"/>
          <w:szCs w:val="20"/>
        </w:rPr>
        <w:t>Opinie, uzgodnieni</w:t>
      </w:r>
      <w:r w:rsidR="003E5388" w:rsidRPr="00F63754">
        <w:rPr>
          <w:sz w:val="20"/>
          <w:szCs w:val="20"/>
        </w:rPr>
        <w:t>a</w:t>
      </w:r>
      <w:r w:rsidRPr="00F63754">
        <w:rPr>
          <w:sz w:val="20"/>
          <w:szCs w:val="20"/>
        </w:rPr>
        <w:t>, warunki techniczne</w:t>
      </w:r>
    </w:p>
    <w:p w14:paraId="29D46245" w14:textId="5C8CD829" w:rsidR="00F2097C" w:rsidRPr="00F63754" w:rsidRDefault="00F2097C" w:rsidP="003F3B84">
      <w:pPr>
        <w:pStyle w:val="Akapitzlist"/>
        <w:numPr>
          <w:ilvl w:val="0"/>
          <w:numId w:val="19"/>
        </w:numPr>
        <w:rPr>
          <w:sz w:val="20"/>
          <w:szCs w:val="20"/>
        </w:rPr>
      </w:pPr>
      <w:r w:rsidRPr="00F63754">
        <w:rPr>
          <w:sz w:val="20"/>
          <w:szCs w:val="20"/>
        </w:rPr>
        <w:t>BIOZ</w:t>
      </w:r>
    </w:p>
    <w:p w14:paraId="43C54264" w14:textId="58EB7721" w:rsidR="005201D5" w:rsidRPr="003B53BF" w:rsidRDefault="005201D5">
      <w:r w:rsidRPr="003B53BF">
        <w:br w:type="page"/>
      </w:r>
    </w:p>
    <w:p w14:paraId="73F4CD9E" w14:textId="61478403" w:rsidR="005201D5" w:rsidRPr="008633D6" w:rsidRDefault="005201D5" w:rsidP="008575DF">
      <w:pPr>
        <w:pStyle w:val="TFLB-Poziom1"/>
        <w:numPr>
          <w:ilvl w:val="0"/>
          <w:numId w:val="0"/>
        </w:numPr>
        <w:ind w:left="360" w:hanging="360"/>
        <w:jc w:val="left"/>
      </w:pPr>
      <w:bookmarkStart w:id="13" w:name="_Toc173853868"/>
      <w:bookmarkStart w:id="14" w:name="_Toc173853977"/>
      <w:bookmarkStart w:id="15" w:name="_Toc173912474"/>
      <w:bookmarkStart w:id="16" w:name="_Toc193265355"/>
      <w:r w:rsidRPr="008633D6">
        <w:lastRenderedPageBreak/>
        <w:t>S</w:t>
      </w:r>
      <w:bookmarkEnd w:id="13"/>
      <w:bookmarkEnd w:id="14"/>
      <w:bookmarkEnd w:id="15"/>
      <w:r w:rsidR="00F16822">
        <w:t>PIS TREŚCI</w:t>
      </w:r>
      <w:bookmarkEnd w:id="16"/>
    </w:p>
    <w:p w14:paraId="1E1178D1" w14:textId="646539E5" w:rsidR="00590121" w:rsidRDefault="0023536B">
      <w:pPr>
        <w:pStyle w:val="Spistreci2"/>
        <w:tabs>
          <w:tab w:val="right" w:leader="dot" w:pos="9062"/>
        </w:tabs>
        <w:rPr>
          <w:rFonts w:eastAsiaTheme="minorEastAsia"/>
          <w:smallCaps w:val="0"/>
          <w:noProof/>
          <w:sz w:val="24"/>
          <w:szCs w:val="24"/>
          <w:lang w:eastAsia="pl-PL"/>
        </w:rPr>
      </w:pPr>
      <w:r w:rsidRPr="003B53BF">
        <w:fldChar w:fldCharType="begin"/>
      </w:r>
      <w:r w:rsidRPr="003B53BF">
        <w:instrText xml:space="preserve"> TOC \h \z \t "TFLB-Poziom 1;2;TFLB-Poziom 1.1;3;TFLB-Poziom 0;1" </w:instrText>
      </w:r>
      <w:r w:rsidRPr="003B53BF">
        <w:fldChar w:fldCharType="separate"/>
      </w:r>
      <w:hyperlink w:anchor="_Toc193265352" w:history="1">
        <w:r w:rsidR="00590121" w:rsidRPr="00080878">
          <w:rPr>
            <w:rStyle w:val="Hipercze"/>
            <w:noProof/>
          </w:rPr>
          <w:t>STRONA TYTUŁOWA</w:t>
        </w:r>
        <w:r w:rsidR="00590121">
          <w:rPr>
            <w:noProof/>
            <w:webHidden/>
          </w:rPr>
          <w:tab/>
        </w:r>
        <w:r w:rsidR="00590121">
          <w:rPr>
            <w:noProof/>
            <w:webHidden/>
          </w:rPr>
          <w:fldChar w:fldCharType="begin"/>
        </w:r>
        <w:r w:rsidR="00590121">
          <w:rPr>
            <w:noProof/>
            <w:webHidden/>
          </w:rPr>
          <w:instrText xml:space="preserve"> PAGEREF _Toc193265352 \h </w:instrText>
        </w:r>
        <w:r w:rsidR="00590121">
          <w:rPr>
            <w:noProof/>
            <w:webHidden/>
          </w:rPr>
        </w:r>
        <w:r w:rsidR="00590121">
          <w:rPr>
            <w:noProof/>
            <w:webHidden/>
          </w:rPr>
          <w:fldChar w:fldCharType="separate"/>
        </w:r>
        <w:r w:rsidR="0082647B">
          <w:rPr>
            <w:noProof/>
            <w:webHidden/>
          </w:rPr>
          <w:t>1</w:t>
        </w:r>
        <w:r w:rsidR="00590121">
          <w:rPr>
            <w:noProof/>
            <w:webHidden/>
          </w:rPr>
          <w:fldChar w:fldCharType="end"/>
        </w:r>
      </w:hyperlink>
    </w:p>
    <w:p w14:paraId="1F54B010" w14:textId="07014D68" w:rsidR="00590121" w:rsidRDefault="00590121">
      <w:pPr>
        <w:pStyle w:val="Spistreci2"/>
        <w:tabs>
          <w:tab w:val="right" w:leader="dot" w:pos="9062"/>
        </w:tabs>
        <w:rPr>
          <w:rFonts w:eastAsiaTheme="minorEastAsia"/>
          <w:smallCaps w:val="0"/>
          <w:noProof/>
          <w:sz w:val="24"/>
          <w:szCs w:val="24"/>
          <w:lang w:eastAsia="pl-PL"/>
        </w:rPr>
      </w:pPr>
      <w:hyperlink w:anchor="_Toc193265353" w:history="1">
        <w:r w:rsidRPr="00080878">
          <w:rPr>
            <w:rStyle w:val="Hipercze"/>
            <w:noProof/>
          </w:rPr>
          <w:t>Załącznik nr 1 do strony tytułowej/ Identyfikatory działek ewidencyjnych,</w:t>
        </w:r>
        <w:r>
          <w:rPr>
            <w:noProof/>
            <w:webHidden/>
          </w:rPr>
          <w:tab/>
        </w:r>
        <w:r>
          <w:rPr>
            <w:noProof/>
            <w:webHidden/>
          </w:rPr>
          <w:fldChar w:fldCharType="begin"/>
        </w:r>
        <w:r>
          <w:rPr>
            <w:noProof/>
            <w:webHidden/>
          </w:rPr>
          <w:instrText xml:space="preserve"> PAGEREF _Toc193265353 \h </w:instrText>
        </w:r>
        <w:r>
          <w:rPr>
            <w:noProof/>
            <w:webHidden/>
          </w:rPr>
        </w:r>
        <w:r>
          <w:rPr>
            <w:noProof/>
            <w:webHidden/>
          </w:rPr>
          <w:fldChar w:fldCharType="separate"/>
        </w:r>
        <w:r w:rsidR="0082647B">
          <w:rPr>
            <w:noProof/>
            <w:webHidden/>
          </w:rPr>
          <w:t>2</w:t>
        </w:r>
        <w:r>
          <w:rPr>
            <w:noProof/>
            <w:webHidden/>
          </w:rPr>
          <w:fldChar w:fldCharType="end"/>
        </w:r>
      </w:hyperlink>
    </w:p>
    <w:p w14:paraId="0EF31564" w14:textId="0F5C97CD" w:rsidR="00590121" w:rsidRDefault="00590121">
      <w:pPr>
        <w:pStyle w:val="Spistreci2"/>
        <w:tabs>
          <w:tab w:val="right" w:leader="dot" w:pos="9062"/>
        </w:tabs>
        <w:rPr>
          <w:rFonts w:eastAsiaTheme="minorEastAsia"/>
          <w:smallCaps w:val="0"/>
          <w:noProof/>
          <w:sz w:val="24"/>
          <w:szCs w:val="24"/>
          <w:lang w:eastAsia="pl-PL"/>
        </w:rPr>
      </w:pPr>
      <w:hyperlink w:anchor="_Toc193265354" w:history="1">
        <w:r w:rsidRPr="00080878">
          <w:rPr>
            <w:rStyle w:val="Hipercze"/>
            <w:noProof/>
          </w:rPr>
          <w:t>Załącznik nr 2 do strony tytułowej/ Spis zawartości Projektu Budowlanego</w:t>
        </w:r>
        <w:r>
          <w:rPr>
            <w:noProof/>
            <w:webHidden/>
          </w:rPr>
          <w:tab/>
        </w:r>
        <w:r>
          <w:rPr>
            <w:noProof/>
            <w:webHidden/>
          </w:rPr>
          <w:fldChar w:fldCharType="begin"/>
        </w:r>
        <w:r>
          <w:rPr>
            <w:noProof/>
            <w:webHidden/>
          </w:rPr>
          <w:instrText xml:space="preserve"> PAGEREF _Toc193265354 \h </w:instrText>
        </w:r>
        <w:r>
          <w:rPr>
            <w:noProof/>
            <w:webHidden/>
          </w:rPr>
        </w:r>
        <w:r>
          <w:rPr>
            <w:noProof/>
            <w:webHidden/>
          </w:rPr>
          <w:fldChar w:fldCharType="separate"/>
        </w:r>
        <w:r w:rsidR="0082647B">
          <w:rPr>
            <w:noProof/>
            <w:webHidden/>
          </w:rPr>
          <w:t>3</w:t>
        </w:r>
        <w:r>
          <w:rPr>
            <w:noProof/>
            <w:webHidden/>
          </w:rPr>
          <w:fldChar w:fldCharType="end"/>
        </w:r>
      </w:hyperlink>
    </w:p>
    <w:p w14:paraId="1E8868AC" w14:textId="7E9F5A1D" w:rsidR="00590121" w:rsidRDefault="00590121">
      <w:pPr>
        <w:pStyle w:val="Spistreci2"/>
        <w:tabs>
          <w:tab w:val="right" w:leader="dot" w:pos="9062"/>
        </w:tabs>
        <w:rPr>
          <w:rFonts w:eastAsiaTheme="minorEastAsia"/>
          <w:smallCaps w:val="0"/>
          <w:noProof/>
          <w:sz w:val="24"/>
          <w:szCs w:val="24"/>
          <w:lang w:eastAsia="pl-PL"/>
        </w:rPr>
      </w:pPr>
      <w:hyperlink w:anchor="_Toc193265355" w:history="1">
        <w:r w:rsidRPr="00080878">
          <w:rPr>
            <w:rStyle w:val="Hipercze"/>
            <w:noProof/>
          </w:rPr>
          <w:t>SPIS TREŚCI</w:t>
        </w:r>
        <w:r>
          <w:rPr>
            <w:noProof/>
            <w:webHidden/>
          </w:rPr>
          <w:tab/>
        </w:r>
        <w:r>
          <w:rPr>
            <w:noProof/>
            <w:webHidden/>
          </w:rPr>
          <w:fldChar w:fldCharType="begin"/>
        </w:r>
        <w:r>
          <w:rPr>
            <w:noProof/>
            <w:webHidden/>
          </w:rPr>
          <w:instrText xml:space="preserve"> PAGEREF _Toc193265355 \h </w:instrText>
        </w:r>
        <w:r>
          <w:rPr>
            <w:noProof/>
            <w:webHidden/>
          </w:rPr>
        </w:r>
        <w:r>
          <w:rPr>
            <w:noProof/>
            <w:webHidden/>
          </w:rPr>
          <w:fldChar w:fldCharType="separate"/>
        </w:r>
        <w:r w:rsidR="0082647B">
          <w:rPr>
            <w:noProof/>
            <w:webHidden/>
          </w:rPr>
          <w:t>4</w:t>
        </w:r>
        <w:r>
          <w:rPr>
            <w:noProof/>
            <w:webHidden/>
          </w:rPr>
          <w:fldChar w:fldCharType="end"/>
        </w:r>
      </w:hyperlink>
    </w:p>
    <w:p w14:paraId="72244751" w14:textId="36BD2CF2" w:rsidR="00590121" w:rsidRDefault="00590121">
      <w:pPr>
        <w:pStyle w:val="Spistreci2"/>
        <w:tabs>
          <w:tab w:val="right" w:leader="dot" w:pos="9062"/>
        </w:tabs>
        <w:rPr>
          <w:rFonts w:eastAsiaTheme="minorEastAsia"/>
          <w:smallCaps w:val="0"/>
          <w:noProof/>
          <w:sz w:val="24"/>
          <w:szCs w:val="24"/>
          <w:lang w:eastAsia="pl-PL"/>
        </w:rPr>
      </w:pPr>
      <w:hyperlink w:anchor="_Toc193265356" w:history="1">
        <w:r w:rsidRPr="00080878">
          <w:rPr>
            <w:rStyle w:val="Hipercze"/>
            <w:noProof/>
          </w:rPr>
          <w:t>WYKAZ SKRÓTÓW I OZNACZEŃ</w:t>
        </w:r>
        <w:r>
          <w:rPr>
            <w:noProof/>
            <w:webHidden/>
          </w:rPr>
          <w:tab/>
        </w:r>
        <w:r>
          <w:rPr>
            <w:noProof/>
            <w:webHidden/>
          </w:rPr>
          <w:fldChar w:fldCharType="begin"/>
        </w:r>
        <w:r>
          <w:rPr>
            <w:noProof/>
            <w:webHidden/>
          </w:rPr>
          <w:instrText xml:space="preserve"> PAGEREF _Toc193265356 \h </w:instrText>
        </w:r>
        <w:r>
          <w:rPr>
            <w:noProof/>
            <w:webHidden/>
          </w:rPr>
        </w:r>
        <w:r>
          <w:rPr>
            <w:noProof/>
            <w:webHidden/>
          </w:rPr>
          <w:fldChar w:fldCharType="separate"/>
        </w:r>
        <w:r w:rsidR="0082647B">
          <w:rPr>
            <w:noProof/>
            <w:webHidden/>
          </w:rPr>
          <w:t>5</w:t>
        </w:r>
        <w:r>
          <w:rPr>
            <w:noProof/>
            <w:webHidden/>
          </w:rPr>
          <w:fldChar w:fldCharType="end"/>
        </w:r>
      </w:hyperlink>
    </w:p>
    <w:p w14:paraId="74D0D2CA" w14:textId="3F5E26C2" w:rsidR="00590121" w:rsidRDefault="00590121">
      <w:pPr>
        <w:pStyle w:val="Spistreci2"/>
        <w:tabs>
          <w:tab w:val="right" w:leader="dot" w:pos="9062"/>
        </w:tabs>
        <w:rPr>
          <w:rFonts w:eastAsiaTheme="minorEastAsia"/>
          <w:smallCaps w:val="0"/>
          <w:noProof/>
          <w:sz w:val="24"/>
          <w:szCs w:val="24"/>
          <w:lang w:eastAsia="pl-PL"/>
        </w:rPr>
      </w:pPr>
      <w:hyperlink w:anchor="_Toc193265357" w:history="1">
        <w:r w:rsidRPr="00080878">
          <w:rPr>
            <w:rStyle w:val="Hipercze"/>
            <w:noProof/>
          </w:rPr>
          <w:t>OŚWIADCZENIE PROJEKTANTÓW I SPRAWDZAJĄCYCH</w:t>
        </w:r>
        <w:r>
          <w:rPr>
            <w:noProof/>
            <w:webHidden/>
          </w:rPr>
          <w:tab/>
        </w:r>
        <w:r>
          <w:rPr>
            <w:noProof/>
            <w:webHidden/>
          </w:rPr>
          <w:fldChar w:fldCharType="begin"/>
        </w:r>
        <w:r>
          <w:rPr>
            <w:noProof/>
            <w:webHidden/>
          </w:rPr>
          <w:instrText xml:space="preserve"> PAGEREF _Toc193265357 \h </w:instrText>
        </w:r>
        <w:r>
          <w:rPr>
            <w:noProof/>
            <w:webHidden/>
          </w:rPr>
        </w:r>
        <w:r>
          <w:rPr>
            <w:noProof/>
            <w:webHidden/>
          </w:rPr>
          <w:fldChar w:fldCharType="separate"/>
        </w:r>
        <w:r w:rsidR="0082647B">
          <w:rPr>
            <w:noProof/>
            <w:webHidden/>
          </w:rPr>
          <w:t>7</w:t>
        </w:r>
        <w:r>
          <w:rPr>
            <w:noProof/>
            <w:webHidden/>
          </w:rPr>
          <w:fldChar w:fldCharType="end"/>
        </w:r>
      </w:hyperlink>
    </w:p>
    <w:p w14:paraId="0A33883F" w14:textId="4F52A73A" w:rsidR="00590121" w:rsidRDefault="00590121">
      <w:pPr>
        <w:pStyle w:val="Spistreci1"/>
        <w:tabs>
          <w:tab w:val="right" w:leader="dot" w:pos="9062"/>
        </w:tabs>
        <w:rPr>
          <w:rFonts w:eastAsiaTheme="minorEastAsia"/>
          <w:b w:val="0"/>
          <w:bCs w:val="0"/>
          <w:caps w:val="0"/>
          <w:noProof/>
          <w:sz w:val="24"/>
          <w:szCs w:val="24"/>
          <w:lang w:eastAsia="pl-PL"/>
        </w:rPr>
      </w:pPr>
      <w:hyperlink w:anchor="_Toc193265358" w:history="1">
        <w:r w:rsidRPr="00080878">
          <w:rPr>
            <w:rStyle w:val="Hipercze"/>
            <w:noProof/>
          </w:rPr>
          <w:t>CZĘŚĆ OPISOWA</w:t>
        </w:r>
        <w:r>
          <w:rPr>
            <w:noProof/>
            <w:webHidden/>
          </w:rPr>
          <w:tab/>
        </w:r>
        <w:r>
          <w:rPr>
            <w:noProof/>
            <w:webHidden/>
          </w:rPr>
          <w:fldChar w:fldCharType="begin"/>
        </w:r>
        <w:r>
          <w:rPr>
            <w:noProof/>
            <w:webHidden/>
          </w:rPr>
          <w:instrText xml:space="preserve"> PAGEREF _Toc193265358 \h </w:instrText>
        </w:r>
        <w:r>
          <w:rPr>
            <w:noProof/>
            <w:webHidden/>
          </w:rPr>
        </w:r>
        <w:r>
          <w:rPr>
            <w:noProof/>
            <w:webHidden/>
          </w:rPr>
          <w:fldChar w:fldCharType="separate"/>
        </w:r>
        <w:r w:rsidR="0082647B">
          <w:rPr>
            <w:noProof/>
            <w:webHidden/>
          </w:rPr>
          <w:t>10</w:t>
        </w:r>
        <w:r>
          <w:rPr>
            <w:noProof/>
            <w:webHidden/>
          </w:rPr>
          <w:fldChar w:fldCharType="end"/>
        </w:r>
      </w:hyperlink>
    </w:p>
    <w:p w14:paraId="75FE8BE9" w14:textId="0B3BD6FC" w:rsidR="00590121" w:rsidRDefault="00590121">
      <w:pPr>
        <w:pStyle w:val="Spistreci2"/>
        <w:tabs>
          <w:tab w:val="left" w:pos="660"/>
          <w:tab w:val="right" w:leader="dot" w:pos="9062"/>
        </w:tabs>
        <w:rPr>
          <w:rFonts w:eastAsiaTheme="minorEastAsia"/>
          <w:smallCaps w:val="0"/>
          <w:noProof/>
          <w:sz w:val="24"/>
          <w:szCs w:val="24"/>
          <w:lang w:eastAsia="pl-PL"/>
        </w:rPr>
      </w:pPr>
      <w:hyperlink w:anchor="_Toc193265359" w:history="1">
        <w:r w:rsidRPr="00080878">
          <w:rPr>
            <w:rStyle w:val="Hipercze"/>
            <w:noProof/>
          </w:rPr>
          <w:t>1.</w:t>
        </w:r>
        <w:r>
          <w:rPr>
            <w:rFonts w:eastAsiaTheme="minorEastAsia"/>
            <w:smallCaps w:val="0"/>
            <w:noProof/>
            <w:sz w:val="24"/>
            <w:szCs w:val="24"/>
            <w:lang w:eastAsia="pl-PL"/>
          </w:rPr>
          <w:tab/>
        </w:r>
        <w:r w:rsidRPr="00080878">
          <w:rPr>
            <w:rStyle w:val="Hipercze"/>
            <w:noProof/>
          </w:rPr>
          <w:t>Rodzaj i kategoria obiektu budowlanego będącego przedmiotem zamierzenia budowlanego</w:t>
        </w:r>
        <w:r>
          <w:rPr>
            <w:noProof/>
            <w:webHidden/>
          </w:rPr>
          <w:tab/>
        </w:r>
        <w:r>
          <w:rPr>
            <w:noProof/>
            <w:webHidden/>
          </w:rPr>
          <w:fldChar w:fldCharType="begin"/>
        </w:r>
        <w:r>
          <w:rPr>
            <w:noProof/>
            <w:webHidden/>
          </w:rPr>
          <w:instrText xml:space="preserve"> PAGEREF _Toc193265359 \h </w:instrText>
        </w:r>
        <w:r>
          <w:rPr>
            <w:noProof/>
            <w:webHidden/>
          </w:rPr>
        </w:r>
        <w:r>
          <w:rPr>
            <w:noProof/>
            <w:webHidden/>
          </w:rPr>
          <w:fldChar w:fldCharType="separate"/>
        </w:r>
        <w:r w:rsidR="0082647B">
          <w:rPr>
            <w:noProof/>
            <w:webHidden/>
          </w:rPr>
          <w:t>10</w:t>
        </w:r>
        <w:r>
          <w:rPr>
            <w:noProof/>
            <w:webHidden/>
          </w:rPr>
          <w:fldChar w:fldCharType="end"/>
        </w:r>
      </w:hyperlink>
    </w:p>
    <w:p w14:paraId="414A5E3C" w14:textId="2170AB17" w:rsidR="00590121" w:rsidRDefault="00590121">
      <w:pPr>
        <w:pStyle w:val="Spistreci2"/>
        <w:tabs>
          <w:tab w:val="left" w:pos="660"/>
          <w:tab w:val="right" w:leader="dot" w:pos="9062"/>
        </w:tabs>
        <w:rPr>
          <w:rFonts w:eastAsiaTheme="minorEastAsia"/>
          <w:smallCaps w:val="0"/>
          <w:noProof/>
          <w:sz w:val="24"/>
          <w:szCs w:val="24"/>
          <w:lang w:eastAsia="pl-PL"/>
        </w:rPr>
      </w:pPr>
      <w:hyperlink w:anchor="_Toc193265360" w:history="1">
        <w:r w:rsidRPr="00080878">
          <w:rPr>
            <w:rStyle w:val="Hipercze"/>
            <w:noProof/>
          </w:rPr>
          <w:t>2.</w:t>
        </w:r>
        <w:r>
          <w:rPr>
            <w:rFonts w:eastAsiaTheme="minorEastAsia"/>
            <w:smallCaps w:val="0"/>
            <w:noProof/>
            <w:sz w:val="24"/>
            <w:szCs w:val="24"/>
            <w:lang w:eastAsia="pl-PL"/>
          </w:rPr>
          <w:tab/>
        </w:r>
        <w:r w:rsidRPr="00080878">
          <w:rPr>
            <w:rStyle w:val="Hipercze"/>
            <w:noProof/>
          </w:rPr>
          <w:t>Zamierzony sposób użytkowania oraz program użytkowy obiektu budowlanego</w:t>
        </w:r>
        <w:r>
          <w:rPr>
            <w:noProof/>
            <w:webHidden/>
          </w:rPr>
          <w:tab/>
        </w:r>
        <w:r>
          <w:rPr>
            <w:noProof/>
            <w:webHidden/>
          </w:rPr>
          <w:fldChar w:fldCharType="begin"/>
        </w:r>
        <w:r>
          <w:rPr>
            <w:noProof/>
            <w:webHidden/>
          </w:rPr>
          <w:instrText xml:space="preserve"> PAGEREF _Toc193265360 \h </w:instrText>
        </w:r>
        <w:r>
          <w:rPr>
            <w:noProof/>
            <w:webHidden/>
          </w:rPr>
        </w:r>
        <w:r>
          <w:rPr>
            <w:noProof/>
            <w:webHidden/>
          </w:rPr>
          <w:fldChar w:fldCharType="separate"/>
        </w:r>
        <w:r w:rsidR="0082647B">
          <w:rPr>
            <w:noProof/>
            <w:webHidden/>
          </w:rPr>
          <w:t>10</w:t>
        </w:r>
        <w:r>
          <w:rPr>
            <w:noProof/>
            <w:webHidden/>
          </w:rPr>
          <w:fldChar w:fldCharType="end"/>
        </w:r>
      </w:hyperlink>
    </w:p>
    <w:p w14:paraId="5D0DEF8C" w14:textId="5B03C820" w:rsidR="00590121" w:rsidRDefault="00590121">
      <w:pPr>
        <w:pStyle w:val="Spistreci2"/>
        <w:tabs>
          <w:tab w:val="left" w:pos="660"/>
          <w:tab w:val="right" w:leader="dot" w:pos="9062"/>
        </w:tabs>
        <w:rPr>
          <w:rFonts w:eastAsiaTheme="minorEastAsia"/>
          <w:smallCaps w:val="0"/>
          <w:noProof/>
          <w:sz w:val="24"/>
          <w:szCs w:val="24"/>
          <w:lang w:eastAsia="pl-PL"/>
        </w:rPr>
      </w:pPr>
      <w:hyperlink w:anchor="_Toc193265361" w:history="1">
        <w:r w:rsidRPr="00080878">
          <w:rPr>
            <w:rStyle w:val="Hipercze"/>
            <w:noProof/>
          </w:rPr>
          <w:t>3.</w:t>
        </w:r>
        <w:r>
          <w:rPr>
            <w:rFonts w:eastAsiaTheme="minorEastAsia"/>
            <w:smallCaps w:val="0"/>
            <w:noProof/>
            <w:sz w:val="24"/>
            <w:szCs w:val="24"/>
            <w:lang w:eastAsia="pl-PL"/>
          </w:rPr>
          <w:tab/>
        </w:r>
        <w:r w:rsidRPr="00080878">
          <w:rPr>
            <w:rStyle w:val="Hipercze"/>
            <w:noProof/>
          </w:rPr>
          <w:t>Układ przestrzenny oraz forma architektoniczna obiektu budowlanego</w:t>
        </w:r>
        <w:r>
          <w:rPr>
            <w:noProof/>
            <w:webHidden/>
          </w:rPr>
          <w:tab/>
        </w:r>
        <w:r>
          <w:rPr>
            <w:noProof/>
            <w:webHidden/>
          </w:rPr>
          <w:fldChar w:fldCharType="begin"/>
        </w:r>
        <w:r>
          <w:rPr>
            <w:noProof/>
            <w:webHidden/>
          </w:rPr>
          <w:instrText xml:space="preserve"> PAGEREF _Toc193265361 \h </w:instrText>
        </w:r>
        <w:r>
          <w:rPr>
            <w:noProof/>
            <w:webHidden/>
          </w:rPr>
        </w:r>
        <w:r>
          <w:rPr>
            <w:noProof/>
            <w:webHidden/>
          </w:rPr>
          <w:fldChar w:fldCharType="separate"/>
        </w:r>
        <w:r w:rsidR="0082647B">
          <w:rPr>
            <w:noProof/>
            <w:webHidden/>
          </w:rPr>
          <w:t>10</w:t>
        </w:r>
        <w:r>
          <w:rPr>
            <w:noProof/>
            <w:webHidden/>
          </w:rPr>
          <w:fldChar w:fldCharType="end"/>
        </w:r>
      </w:hyperlink>
    </w:p>
    <w:p w14:paraId="7AABC032" w14:textId="0AF879A0" w:rsidR="00590121" w:rsidRDefault="00590121">
      <w:pPr>
        <w:pStyle w:val="Spistreci3"/>
        <w:tabs>
          <w:tab w:val="left" w:pos="1100"/>
          <w:tab w:val="right" w:leader="dot" w:pos="9062"/>
        </w:tabs>
        <w:rPr>
          <w:rFonts w:eastAsiaTheme="minorEastAsia"/>
          <w:i w:val="0"/>
          <w:iCs w:val="0"/>
          <w:noProof/>
          <w:sz w:val="24"/>
          <w:szCs w:val="24"/>
          <w:lang w:eastAsia="pl-PL"/>
        </w:rPr>
      </w:pPr>
      <w:hyperlink w:anchor="_Toc193265362" w:history="1">
        <w:r w:rsidRPr="00080878">
          <w:rPr>
            <w:rStyle w:val="Hipercze"/>
            <w:noProof/>
          </w:rPr>
          <w:t>3.1.</w:t>
        </w:r>
        <w:r>
          <w:rPr>
            <w:rFonts w:eastAsiaTheme="minorEastAsia"/>
            <w:i w:val="0"/>
            <w:iCs w:val="0"/>
            <w:noProof/>
            <w:sz w:val="24"/>
            <w:szCs w:val="24"/>
            <w:lang w:eastAsia="pl-PL"/>
          </w:rPr>
          <w:tab/>
        </w:r>
        <w:r w:rsidRPr="00080878">
          <w:rPr>
            <w:rStyle w:val="Hipercze"/>
            <w:noProof/>
          </w:rPr>
          <w:t>Istniejące zagospodarowanie terenu</w:t>
        </w:r>
        <w:r>
          <w:rPr>
            <w:noProof/>
            <w:webHidden/>
          </w:rPr>
          <w:tab/>
        </w:r>
        <w:r>
          <w:rPr>
            <w:noProof/>
            <w:webHidden/>
          </w:rPr>
          <w:fldChar w:fldCharType="begin"/>
        </w:r>
        <w:r>
          <w:rPr>
            <w:noProof/>
            <w:webHidden/>
          </w:rPr>
          <w:instrText xml:space="preserve"> PAGEREF _Toc193265362 \h </w:instrText>
        </w:r>
        <w:r>
          <w:rPr>
            <w:noProof/>
            <w:webHidden/>
          </w:rPr>
        </w:r>
        <w:r>
          <w:rPr>
            <w:noProof/>
            <w:webHidden/>
          </w:rPr>
          <w:fldChar w:fldCharType="separate"/>
        </w:r>
        <w:r w:rsidR="0082647B">
          <w:rPr>
            <w:noProof/>
            <w:webHidden/>
          </w:rPr>
          <w:t>10</w:t>
        </w:r>
        <w:r>
          <w:rPr>
            <w:noProof/>
            <w:webHidden/>
          </w:rPr>
          <w:fldChar w:fldCharType="end"/>
        </w:r>
      </w:hyperlink>
    </w:p>
    <w:p w14:paraId="29F94569" w14:textId="3FAA72F2" w:rsidR="00590121" w:rsidRDefault="00590121">
      <w:pPr>
        <w:pStyle w:val="Spistreci3"/>
        <w:tabs>
          <w:tab w:val="left" w:pos="1100"/>
          <w:tab w:val="right" w:leader="dot" w:pos="9062"/>
        </w:tabs>
        <w:rPr>
          <w:rFonts w:eastAsiaTheme="minorEastAsia"/>
          <w:i w:val="0"/>
          <w:iCs w:val="0"/>
          <w:noProof/>
          <w:sz w:val="24"/>
          <w:szCs w:val="24"/>
          <w:lang w:eastAsia="pl-PL"/>
        </w:rPr>
      </w:pPr>
      <w:hyperlink w:anchor="_Toc193265363" w:history="1">
        <w:r w:rsidRPr="00080878">
          <w:rPr>
            <w:rStyle w:val="Hipercze"/>
            <w:noProof/>
          </w:rPr>
          <w:t>3.2.</w:t>
        </w:r>
        <w:r>
          <w:rPr>
            <w:rFonts w:eastAsiaTheme="minorEastAsia"/>
            <w:i w:val="0"/>
            <w:iCs w:val="0"/>
            <w:noProof/>
            <w:sz w:val="24"/>
            <w:szCs w:val="24"/>
            <w:lang w:eastAsia="pl-PL"/>
          </w:rPr>
          <w:tab/>
        </w:r>
        <w:r w:rsidRPr="00080878">
          <w:rPr>
            <w:rStyle w:val="Hipercze"/>
            <w:noProof/>
          </w:rPr>
          <w:t>Projektowane zagospodarowanie terenu</w:t>
        </w:r>
        <w:r>
          <w:rPr>
            <w:noProof/>
            <w:webHidden/>
          </w:rPr>
          <w:tab/>
        </w:r>
        <w:r>
          <w:rPr>
            <w:noProof/>
            <w:webHidden/>
          </w:rPr>
          <w:fldChar w:fldCharType="begin"/>
        </w:r>
        <w:r>
          <w:rPr>
            <w:noProof/>
            <w:webHidden/>
          </w:rPr>
          <w:instrText xml:space="preserve"> PAGEREF _Toc193265363 \h </w:instrText>
        </w:r>
        <w:r>
          <w:rPr>
            <w:noProof/>
            <w:webHidden/>
          </w:rPr>
        </w:r>
        <w:r>
          <w:rPr>
            <w:noProof/>
            <w:webHidden/>
          </w:rPr>
          <w:fldChar w:fldCharType="separate"/>
        </w:r>
        <w:r w:rsidR="0082647B">
          <w:rPr>
            <w:noProof/>
            <w:webHidden/>
          </w:rPr>
          <w:t>14</w:t>
        </w:r>
        <w:r>
          <w:rPr>
            <w:noProof/>
            <w:webHidden/>
          </w:rPr>
          <w:fldChar w:fldCharType="end"/>
        </w:r>
      </w:hyperlink>
    </w:p>
    <w:p w14:paraId="5AE8A1BD" w14:textId="24336C7B" w:rsidR="00590121" w:rsidRDefault="00590121">
      <w:pPr>
        <w:pStyle w:val="Spistreci2"/>
        <w:tabs>
          <w:tab w:val="left" w:pos="660"/>
          <w:tab w:val="right" w:leader="dot" w:pos="9062"/>
        </w:tabs>
        <w:rPr>
          <w:rFonts w:eastAsiaTheme="minorEastAsia"/>
          <w:smallCaps w:val="0"/>
          <w:noProof/>
          <w:sz w:val="24"/>
          <w:szCs w:val="24"/>
          <w:lang w:eastAsia="pl-PL"/>
        </w:rPr>
      </w:pPr>
      <w:hyperlink w:anchor="_Toc193265364" w:history="1">
        <w:r w:rsidRPr="00080878">
          <w:rPr>
            <w:rStyle w:val="Hipercze"/>
            <w:noProof/>
          </w:rPr>
          <w:t>4.</w:t>
        </w:r>
        <w:r>
          <w:rPr>
            <w:rFonts w:eastAsiaTheme="minorEastAsia"/>
            <w:smallCaps w:val="0"/>
            <w:noProof/>
            <w:sz w:val="24"/>
            <w:szCs w:val="24"/>
            <w:lang w:eastAsia="pl-PL"/>
          </w:rPr>
          <w:tab/>
        </w:r>
        <w:r w:rsidRPr="00080878">
          <w:rPr>
            <w:rStyle w:val="Hipercze"/>
            <w:noProof/>
          </w:rPr>
          <w:t>Charakterystyczne parametry obiektu budowlanego</w:t>
        </w:r>
        <w:r>
          <w:rPr>
            <w:noProof/>
            <w:webHidden/>
          </w:rPr>
          <w:tab/>
        </w:r>
        <w:r>
          <w:rPr>
            <w:noProof/>
            <w:webHidden/>
          </w:rPr>
          <w:fldChar w:fldCharType="begin"/>
        </w:r>
        <w:r>
          <w:rPr>
            <w:noProof/>
            <w:webHidden/>
          </w:rPr>
          <w:instrText xml:space="preserve"> PAGEREF _Toc193265364 \h </w:instrText>
        </w:r>
        <w:r>
          <w:rPr>
            <w:noProof/>
            <w:webHidden/>
          </w:rPr>
        </w:r>
        <w:r>
          <w:rPr>
            <w:noProof/>
            <w:webHidden/>
          </w:rPr>
          <w:fldChar w:fldCharType="separate"/>
        </w:r>
        <w:r w:rsidR="0082647B">
          <w:rPr>
            <w:noProof/>
            <w:webHidden/>
          </w:rPr>
          <w:t>22</w:t>
        </w:r>
        <w:r>
          <w:rPr>
            <w:noProof/>
            <w:webHidden/>
          </w:rPr>
          <w:fldChar w:fldCharType="end"/>
        </w:r>
      </w:hyperlink>
    </w:p>
    <w:p w14:paraId="2991AC46" w14:textId="0F333269" w:rsidR="00590121" w:rsidRDefault="00590121">
      <w:pPr>
        <w:pStyle w:val="Spistreci3"/>
        <w:tabs>
          <w:tab w:val="left" w:pos="1100"/>
          <w:tab w:val="right" w:leader="dot" w:pos="9062"/>
        </w:tabs>
        <w:rPr>
          <w:rFonts w:eastAsiaTheme="minorEastAsia"/>
          <w:i w:val="0"/>
          <w:iCs w:val="0"/>
          <w:noProof/>
          <w:sz w:val="24"/>
          <w:szCs w:val="24"/>
          <w:lang w:eastAsia="pl-PL"/>
        </w:rPr>
      </w:pPr>
      <w:hyperlink w:anchor="_Toc193265365" w:history="1">
        <w:r w:rsidRPr="00080878">
          <w:rPr>
            <w:rStyle w:val="Hipercze"/>
            <w:noProof/>
          </w:rPr>
          <w:t>4.1.</w:t>
        </w:r>
        <w:r>
          <w:rPr>
            <w:rFonts w:eastAsiaTheme="minorEastAsia"/>
            <w:i w:val="0"/>
            <w:iCs w:val="0"/>
            <w:noProof/>
            <w:sz w:val="24"/>
            <w:szCs w:val="24"/>
            <w:lang w:eastAsia="pl-PL"/>
          </w:rPr>
          <w:tab/>
        </w:r>
        <w:r w:rsidRPr="00080878">
          <w:rPr>
            <w:rStyle w:val="Hipercze"/>
            <w:noProof/>
          </w:rPr>
          <w:t>Konstrukcja nawierzchni</w:t>
        </w:r>
        <w:r>
          <w:rPr>
            <w:noProof/>
            <w:webHidden/>
          </w:rPr>
          <w:tab/>
        </w:r>
        <w:r>
          <w:rPr>
            <w:noProof/>
            <w:webHidden/>
          </w:rPr>
          <w:fldChar w:fldCharType="begin"/>
        </w:r>
        <w:r>
          <w:rPr>
            <w:noProof/>
            <w:webHidden/>
          </w:rPr>
          <w:instrText xml:space="preserve"> PAGEREF _Toc193265365 \h </w:instrText>
        </w:r>
        <w:r>
          <w:rPr>
            <w:noProof/>
            <w:webHidden/>
          </w:rPr>
        </w:r>
        <w:r>
          <w:rPr>
            <w:noProof/>
            <w:webHidden/>
          </w:rPr>
          <w:fldChar w:fldCharType="separate"/>
        </w:r>
        <w:r w:rsidR="0082647B">
          <w:rPr>
            <w:noProof/>
            <w:webHidden/>
          </w:rPr>
          <w:t>22</w:t>
        </w:r>
        <w:r>
          <w:rPr>
            <w:noProof/>
            <w:webHidden/>
          </w:rPr>
          <w:fldChar w:fldCharType="end"/>
        </w:r>
      </w:hyperlink>
    </w:p>
    <w:p w14:paraId="548AC063" w14:textId="35E13C81" w:rsidR="00590121" w:rsidRDefault="00590121">
      <w:pPr>
        <w:pStyle w:val="Spistreci3"/>
        <w:tabs>
          <w:tab w:val="left" w:pos="1100"/>
          <w:tab w:val="right" w:leader="dot" w:pos="9062"/>
        </w:tabs>
        <w:rPr>
          <w:rFonts w:eastAsiaTheme="minorEastAsia"/>
          <w:i w:val="0"/>
          <w:iCs w:val="0"/>
          <w:noProof/>
          <w:sz w:val="24"/>
          <w:szCs w:val="24"/>
          <w:lang w:eastAsia="pl-PL"/>
        </w:rPr>
      </w:pPr>
      <w:hyperlink w:anchor="_Toc193265366" w:history="1">
        <w:r w:rsidRPr="00080878">
          <w:rPr>
            <w:rStyle w:val="Hipercze"/>
            <w:noProof/>
          </w:rPr>
          <w:t>4.2.</w:t>
        </w:r>
        <w:r>
          <w:rPr>
            <w:rFonts w:eastAsiaTheme="minorEastAsia"/>
            <w:i w:val="0"/>
            <w:iCs w:val="0"/>
            <w:noProof/>
            <w:sz w:val="24"/>
            <w:szCs w:val="24"/>
            <w:lang w:eastAsia="pl-PL"/>
          </w:rPr>
          <w:tab/>
        </w:r>
        <w:r w:rsidRPr="00080878">
          <w:rPr>
            <w:rStyle w:val="Hipercze"/>
            <w:noProof/>
          </w:rPr>
          <w:t>Zestawienie projektowanych utwardzeń</w:t>
        </w:r>
        <w:r>
          <w:rPr>
            <w:noProof/>
            <w:webHidden/>
          </w:rPr>
          <w:tab/>
        </w:r>
        <w:r>
          <w:rPr>
            <w:noProof/>
            <w:webHidden/>
          </w:rPr>
          <w:fldChar w:fldCharType="begin"/>
        </w:r>
        <w:r>
          <w:rPr>
            <w:noProof/>
            <w:webHidden/>
          </w:rPr>
          <w:instrText xml:space="preserve"> PAGEREF _Toc193265366 \h </w:instrText>
        </w:r>
        <w:r>
          <w:rPr>
            <w:noProof/>
            <w:webHidden/>
          </w:rPr>
        </w:r>
        <w:r>
          <w:rPr>
            <w:noProof/>
            <w:webHidden/>
          </w:rPr>
          <w:fldChar w:fldCharType="separate"/>
        </w:r>
        <w:r w:rsidR="0082647B">
          <w:rPr>
            <w:noProof/>
            <w:webHidden/>
          </w:rPr>
          <w:t>25</w:t>
        </w:r>
        <w:r>
          <w:rPr>
            <w:noProof/>
            <w:webHidden/>
          </w:rPr>
          <w:fldChar w:fldCharType="end"/>
        </w:r>
      </w:hyperlink>
    </w:p>
    <w:p w14:paraId="6A037053" w14:textId="16217077" w:rsidR="00590121" w:rsidRDefault="00590121">
      <w:pPr>
        <w:pStyle w:val="Spistreci2"/>
        <w:tabs>
          <w:tab w:val="left" w:pos="660"/>
          <w:tab w:val="right" w:leader="dot" w:pos="9062"/>
        </w:tabs>
        <w:rPr>
          <w:rFonts w:eastAsiaTheme="minorEastAsia"/>
          <w:smallCaps w:val="0"/>
          <w:noProof/>
          <w:sz w:val="24"/>
          <w:szCs w:val="24"/>
          <w:lang w:eastAsia="pl-PL"/>
        </w:rPr>
      </w:pPr>
      <w:hyperlink w:anchor="_Toc193265367" w:history="1">
        <w:r w:rsidRPr="00080878">
          <w:rPr>
            <w:rStyle w:val="Hipercze"/>
            <w:noProof/>
          </w:rPr>
          <w:t>5.</w:t>
        </w:r>
        <w:r>
          <w:rPr>
            <w:rFonts w:eastAsiaTheme="minorEastAsia"/>
            <w:smallCaps w:val="0"/>
            <w:noProof/>
            <w:sz w:val="24"/>
            <w:szCs w:val="24"/>
            <w:lang w:eastAsia="pl-PL"/>
          </w:rPr>
          <w:tab/>
        </w:r>
        <w:r w:rsidRPr="00080878">
          <w:rPr>
            <w:rStyle w:val="Hipercze"/>
            <w:noProof/>
          </w:rPr>
          <w:t>Opinia geotechniczna oraz informacja o sposobie posadowienia obiektu</w:t>
        </w:r>
        <w:r>
          <w:rPr>
            <w:noProof/>
            <w:webHidden/>
          </w:rPr>
          <w:tab/>
        </w:r>
        <w:r>
          <w:rPr>
            <w:noProof/>
            <w:webHidden/>
          </w:rPr>
          <w:fldChar w:fldCharType="begin"/>
        </w:r>
        <w:r>
          <w:rPr>
            <w:noProof/>
            <w:webHidden/>
          </w:rPr>
          <w:instrText xml:space="preserve"> PAGEREF _Toc193265367 \h </w:instrText>
        </w:r>
        <w:r>
          <w:rPr>
            <w:noProof/>
            <w:webHidden/>
          </w:rPr>
        </w:r>
        <w:r>
          <w:rPr>
            <w:noProof/>
            <w:webHidden/>
          </w:rPr>
          <w:fldChar w:fldCharType="separate"/>
        </w:r>
        <w:r w:rsidR="0082647B">
          <w:rPr>
            <w:noProof/>
            <w:webHidden/>
          </w:rPr>
          <w:t>25</w:t>
        </w:r>
        <w:r>
          <w:rPr>
            <w:noProof/>
            <w:webHidden/>
          </w:rPr>
          <w:fldChar w:fldCharType="end"/>
        </w:r>
      </w:hyperlink>
    </w:p>
    <w:p w14:paraId="20F9229B" w14:textId="1DF5C2B4" w:rsidR="00590121" w:rsidRDefault="00590121">
      <w:pPr>
        <w:pStyle w:val="Spistreci2"/>
        <w:tabs>
          <w:tab w:val="left" w:pos="660"/>
          <w:tab w:val="right" w:leader="dot" w:pos="9062"/>
        </w:tabs>
        <w:rPr>
          <w:rFonts w:eastAsiaTheme="minorEastAsia"/>
          <w:smallCaps w:val="0"/>
          <w:noProof/>
          <w:sz w:val="24"/>
          <w:szCs w:val="24"/>
          <w:lang w:eastAsia="pl-PL"/>
        </w:rPr>
      </w:pPr>
      <w:hyperlink w:anchor="_Toc193265368" w:history="1">
        <w:r w:rsidRPr="00080878">
          <w:rPr>
            <w:rStyle w:val="Hipercze"/>
            <w:noProof/>
          </w:rPr>
          <w:t>6.</w:t>
        </w:r>
        <w:r>
          <w:rPr>
            <w:rFonts w:eastAsiaTheme="minorEastAsia"/>
            <w:smallCaps w:val="0"/>
            <w:noProof/>
            <w:sz w:val="24"/>
            <w:szCs w:val="24"/>
            <w:lang w:eastAsia="pl-PL"/>
          </w:rPr>
          <w:tab/>
        </w:r>
        <w:r w:rsidRPr="00080878">
          <w:rPr>
            <w:rStyle w:val="Hipercze"/>
            <w:noProof/>
          </w:rPr>
          <w:t>W przypadku zamierzenia budowlanego dotyczącego budynku – liczbę lokali mieszkalnych i użytkowych</w:t>
        </w:r>
        <w:r>
          <w:rPr>
            <w:noProof/>
            <w:webHidden/>
          </w:rPr>
          <w:tab/>
        </w:r>
        <w:r>
          <w:rPr>
            <w:noProof/>
            <w:webHidden/>
          </w:rPr>
          <w:fldChar w:fldCharType="begin"/>
        </w:r>
        <w:r>
          <w:rPr>
            <w:noProof/>
            <w:webHidden/>
          </w:rPr>
          <w:instrText xml:space="preserve"> PAGEREF _Toc193265368 \h </w:instrText>
        </w:r>
        <w:r>
          <w:rPr>
            <w:noProof/>
            <w:webHidden/>
          </w:rPr>
        </w:r>
        <w:r>
          <w:rPr>
            <w:noProof/>
            <w:webHidden/>
          </w:rPr>
          <w:fldChar w:fldCharType="separate"/>
        </w:r>
        <w:r w:rsidR="0082647B">
          <w:rPr>
            <w:noProof/>
            <w:webHidden/>
          </w:rPr>
          <w:t>27</w:t>
        </w:r>
        <w:r>
          <w:rPr>
            <w:noProof/>
            <w:webHidden/>
          </w:rPr>
          <w:fldChar w:fldCharType="end"/>
        </w:r>
      </w:hyperlink>
    </w:p>
    <w:p w14:paraId="10B150DB" w14:textId="129F09AF" w:rsidR="00590121" w:rsidRDefault="00590121">
      <w:pPr>
        <w:pStyle w:val="Spistreci2"/>
        <w:tabs>
          <w:tab w:val="left" w:pos="660"/>
          <w:tab w:val="right" w:leader="dot" w:pos="9062"/>
        </w:tabs>
        <w:rPr>
          <w:rFonts w:eastAsiaTheme="minorEastAsia"/>
          <w:smallCaps w:val="0"/>
          <w:noProof/>
          <w:sz w:val="24"/>
          <w:szCs w:val="24"/>
          <w:lang w:eastAsia="pl-PL"/>
        </w:rPr>
      </w:pPr>
      <w:hyperlink w:anchor="_Toc193265369" w:history="1">
        <w:r w:rsidRPr="00080878">
          <w:rPr>
            <w:rStyle w:val="Hipercze"/>
            <w:noProof/>
          </w:rPr>
          <w:t>7.</w:t>
        </w:r>
        <w:r>
          <w:rPr>
            <w:rFonts w:eastAsiaTheme="minorEastAsia"/>
            <w:smallCaps w:val="0"/>
            <w:noProof/>
            <w:sz w:val="24"/>
            <w:szCs w:val="24"/>
            <w:lang w:eastAsia="pl-PL"/>
          </w:rPr>
          <w:tab/>
        </w:r>
        <w:r w:rsidRPr="00080878">
          <w:rPr>
            <w:rStyle w:val="Hipercze"/>
            <w:noProof/>
          </w:rPr>
          <w:t>W przypadku zamierzenia budowlanego dotyczącego budynku mieszkalnego wielorodzinnego – liczbę lokali mieszkalnych dostępnych dla osób niepełnosprawnych</w:t>
        </w:r>
        <w:r>
          <w:rPr>
            <w:noProof/>
            <w:webHidden/>
          </w:rPr>
          <w:tab/>
        </w:r>
        <w:r>
          <w:rPr>
            <w:noProof/>
            <w:webHidden/>
          </w:rPr>
          <w:fldChar w:fldCharType="begin"/>
        </w:r>
        <w:r>
          <w:rPr>
            <w:noProof/>
            <w:webHidden/>
          </w:rPr>
          <w:instrText xml:space="preserve"> PAGEREF _Toc193265369 \h </w:instrText>
        </w:r>
        <w:r>
          <w:rPr>
            <w:noProof/>
            <w:webHidden/>
          </w:rPr>
        </w:r>
        <w:r>
          <w:rPr>
            <w:noProof/>
            <w:webHidden/>
          </w:rPr>
          <w:fldChar w:fldCharType="separate"/>
        </w:r>
        <w:r w:rsidR="0082647B">
          <w:rPr>
            <w:noProof/>
            <w:webHidden/>
          </w:rPr>
          <w:t>27</w:t>
        </w:r>
        <w:r>
          <w:rPr>
            <w:noProof/>
            <w:webHidden/>
          </w:rPr>
          <w:fldChar w:fldCharType="end"/>
        </w:r>
      </w:hyperlink>
    </w:p>
    <w:p w14:paraId="7D778C0A" w14:textId="7E14F7B4" w:rsidR="00590121" w:rsidRDefault="00590121">
      <w:pPr>
        <w:pStyle w:val="Spistreci2"/>
        <w:tabs>
          <w:tab w:val="left" w:pos="660"/>
          <w:tab w:val="right" w:leader="dot" w:pos="9062"/>
        </w:tabs>
        <w:rPr>
          <w:rFonts w:eastAsiaTheme="minorEastAsia"/>
          <w:smallCaps w:val="0"/>
          <w:noProof/>
          <w:sz w:val="24"/>
          <w:szCs w:val="24"/>
          <w:lang w:eastAsia="pl-PL"/>
        </w:rPr>
      </w:pPr>
      <w:hyperlink w:anchor="_Toc193265370" w:history="1">
        <w:r w:rsidRPr="00080878">
          <w:rPr>
            <w:rStyle w:val="Hipercze"/>
            <w:noProof/>
          </w:rPr>
          <w:t>8.</w:t>
        </w:r>
        <w:r>
          <w:rPr>
            <w:rFonts w:eastAsiaTheme="minorEastAsia"/>
            <w:smallCaps w:val="0"/>
            <w:noProof/>
            <w:sz w:val="24"/>
            <w:szCs w:val="24"/>
            <w:lang w:eastAsia="pl-PL"/>
          </w:rPr>
          <w:tab/>
        </w:r>
        <w:r w:rsidRPr="00080878">
          <w:rPr>
            <w:rStyle w:val="Hipercze"/>
            <w:noProof/>
          </w:rPr>
          <w:t>Opis zapewnienia niezbędnych warunków do korzystania z obiektów użyteczności publicznej przez osoby niepełnosprawne</w:t>
        </w:r>
        <w:r>
          <w:rPr>
            <w:noProof/>
            <w:webHidden/>
          </w:rPr>
          <w:tab/>
        </w:r>
        <w:r>
          <w:rPr>
            <w:noProof/>
            <w:webHidden/>
          </w:rPr>
          <w:fldChar w:fldCharType="begin"/>
        </w:r>
        <w:r>
          <w:rPr>
            <w:noProof/>
            <w:webHidden/>
          </w:rPr>
          <w:instrText xml:space="preserve"> PAGEREF _Toc193265370 \h </w:instrText>
        </w:r>
        <w:r>
          <w:rPr>
            <w:noProof/>
            <w:webHidden/>
          </w:rPr>
        </w:r>
        <w:r>
          <w:rPr>
            <w:noProof/>
            <w:webHidden/>
          </w:rPr>
          <w:fldChar w:fldCharType="separate"/>
        </w:r>
        <w:r w:rsidR="0082647B">
          <w:rPr>
            <w:noProof/>
            <w:webHidden/>
          </w:rPr>
          <w:t>28</w:t>
        </w:r>
        <w:r>
          <w:rPr>
            <w:noProof/>
            <w:webHidden/>
          </w:rPr>
          <w:fldChar w:fldCharType="end"/>
        </w:r>
      </w:hyperlink>
    </w:p>
    <w:p w14:paraId="6E445B75" w14:textId="27DD8F13" w:rsidR="00590121" w:rsidRDefault="00590121">
      <w:pPr>
        <w:pStyle w:val="Spistreci2"/>
        <w:tabs>
          <w:tab w:val="left" w:pos="660"/>
          <w:tab w:val="right" w:leader="dot" w:pos="9062"/>
        </w:tabs>
        <w:rPr>
          <w:rFonts w:eastAsiaTheme="minorEastAsia"/>
          <w:smallCaps w:val="0"/>
          <w:noProof/>
          <w:sz w:val="24"/>
          <w:szCs w:val="24"/>
          <w:lang w:eastAsia="pl-PL"/>
        </w:rPr>
      </w:pPr>
      <w:hyperlink w:anchor="_Toc193265371" w:history="1">
        <w:r w:rsidRPr="00080878">
          <w:rPr>
            <w:rStyle w:val="Hipercze"/>
            <w:noProof/>
          </w:rPr>
          <w:t>9.</w:t>
        </w:r>
        <w:r>
          <w:rPr>
            <w:rFonts w:eastAsiaTheme="minorEastAsia"/>
            <w:smallCaps w:val="0"/>
            <w:noProof/>
            <w:sz w:val="24"/>
            <w:szCs w:val="24"/>
            <w:lang w:eastAsia="pl-PL"/>
          </w:rPr>
          <w:tab/>
        </w:r>
        <w:r w:rsidRPr="00080878">
          <w:rPr>
            <w:rStyle w:val="Hipercze"/>
            <w:noProof/>
          </w:rPr>
          <w:t>Parametry techniczne obiektu budowlanego charakteryzujące wpływ obiektu budowlanego na środowisko i jego wykorzystywanie oraz na zdrowie ludzi i obiekty sąsiednie</w:t>
        </w:r>
        <w:r>
          <w:rPr>
            <w:noProof/>
            <w:webHidden/>
          </w:rPr>
          <w:tab/>
        </w:r>
        <w:r>
          <w:rPr>
            <w:noProof/>
            <w:webHidden/>
          </w:rPr>
          <w:fldChar w:fldCharType="begin"/>
        </w:r>
        <w:r>
          <w:rPr>
            <w:noProof/>
            <w:webHidden/>
          </w:rPr>
          <w:instrText xml:space="preserve"> PAGEREF _Toc193265371 \h </w:instrText>
        </w:r>
        <w:r>
          <w:rPr>
            <w:noProof/>
            <w:webHidden/>
          </w:rPr>
        </w:r>
        <w:r>
          <w:rPr>
            <w:noProof/>
            <w:webHidden/>
          </w:rPr>
          <w:fldChar w:fldCharType="separate"/>
        </w:r>
        <w:r w:rsidR="0082647B">
          <w:rPr>
            <w:noProof/>
            <w:webHidden/>
          </w:rPr>
          <w:t>28</w:t>
        </w:r>
        <w:r>
          <w:rPr>
            <w:noProof/>
            <w:webHidden/>
          </w:rPr>
          <w:fldChar w:fldCharType="end"/>
        </w:r>
      </w:hyperlink>
    </w:p>
    <w:p w14:paraId="4F759336" w14:textId="50451012" w:rsidR="00590121" w:rsidRDefault="00590121">
      <w:pPr>
        <w:pStyle w:val="Spistreci2"/>
        <w:tabs>
          <w:tab w:val="left" w:pos="880"/>
          <w:tab w:val="right" w:leader="dot" w:pos="9062"/>
        </w:tabs>
        <w:rPr>
          <w:rFonts w:eastAsiaTheme="minorEastAsia"/>
          <w:smallCaps w:val="0"/>
          <w:noProof/>
          <w:sz w:val="24"/>
          <w:szCs w:val="24"/>
          <w:lang w:eastAsia="pl-PL"/>
        </w:rPr>
      </w:pPr>
      <w:hyperlink w:anchor="_Toc193265372" w:history="1">
        <w:r w:rsidRPr="00080878">
          <w:rPr>
            <w:rStyle w:val="Hipercze"/>
            <w:noProof/>
          </w:rPr>
          <w:t>10.</w:t>
        </w:r>
        <w:r>
          <w:rPr>
            <w:rFonts w:eastAsiaTheme="minorEastAsia"/>
            <w:smallCaps w:val="0"/>
            <w:noProof/>
            <w:sz w:val="24"/>
            <w:szCs w:val="24"/>
            <w:lang w:eastAsia="pl-PL"/>
          </w:rPr>
          <w:tab/>
        </w:r>
        <w:r w:rsidRPr="00080878">
          <w:rPr>
            <w:rStyle w:val="Hipercze"/>
            <w:noProof/>
          </w:rPr>
          <w:t>W przypadku zamierzenia budowlanego dotyczącego budynku – analizę technicznych, środowiskowych i ekonomicznych możliwości realizacji wysoce wydajnych systemów alternatywnych zaopatrzenia w energię i ciepło</w:t>
        </w:r>
        <w:r>
          <w:rPr>
            <w:noProof/>
            <w:webHidden/>
          </w:rPr>
          <w:tab/>
        </w:r>
        <w:r>
          <w:rPr>
            <w:noProof/>
            <w:webHidden/>
          </w:rPr>
          <w:fldChar w:fldCharType="begin"/>
        </w:r>
        <w:r>
          <w:rPr>
            <w:noProof/>
            <w:webHidden/>
          </w:rPr>
          <w:instrText xml:space="preserve"> PAGEREF _Toc193265372 \h </w:instrText>
        </w:r>
        <w:r>
          <w:rPr>
            <w:noProof/>
            <w:webHidden/>
          </w:rPr>
        </w:r>
        <w:r>
          <w:rPr>
            <w:noProof/>
            <w:webHidden/>
          </w:rPr>
          <w:fldChar w:fldCharType="separate"/>
        </w:r>
        <w:r w:rsidR="0082647B">
          <w:rPr>
            <w:noProof/>
            <w:webHidden/>
          </w:rPr>
          <w:t>29</w:t>
        </w:r>
        <w:r>
          <w:rPr>
            <w:noProof/>
            <w:webHidden/>
          </w:rPr>
          <w:fldChar w:fldCharType="end"/>
        </w:r>
      </w:hyperlink>
    </w:p>
    <w:p w14:paraId="6C9D5442" w14:textId="346CE610" w:rsidR="00590121" w:rsidRDefault="00590121">
      <w:pPr>
        <w:pStyle w:val="Spistreci2"/>
        <w:tabs>
          <w:tab w:val="left" w:pos="880"/>
          <w:tab w:val="right" w:leader="dot" w:pos="9062"/>
        </w:tabs>
        <w:rPr>
          <w:rFonts w:eastAsiaTheme="minorEastAsia"/>
          <w:smallCaps w:val="0"/>
          <w:noProof/>
          <w:sz w:val="24"/>
          <w:szCs w:val="24"/>
          <w:lang w:eastAsia="pl-PL"/>
        </w:rPr>
      </w:pPr>
      <w:hyperlink w:anchor="_Toc193265373" w:history="1">
        <w:r w:rsidRPr="00080878">
          <w:rPr>
            <w:rStyle w:val="Hipercze"/>
            <w:noProof/>
          </w:rPr>
          <w:t>11.</w:t>
        </w:r>
        <w:r>
          <w:rPr>
            <w:rFonts w:eastAsiaTheme="minorEastAsia"/>
            <w:smallCaps w:val="0"/>
            <w:noProof/>
            <w:sz w:val="24"/>
            <w:szCs w:val="24"/>
            <w:lang w:eastAsia="pl-PL"/>
          </w:rPr>
          <w:tab/>
        </w:r>
        <w:r w:rsidRPr="00080878">
          <w:rPr>
            <w:rStyle w:val="Hipercze"/>
            <w:noProof/>
          </w:rPr>
          <w:t>W stosunku do budynku – analizę technicznych i ekonomicznych możliwości wykorzystania urządzeń, które automatycznie regulują temperaturę oddzielnie w poszczególnych pomieszczeniach lub w wyznaczonej strefie ogrzewanej,</w:t>
        </w:r>
        <w:r>
          <w:rPr>
            <w:noProof/>
            <w:webHidden/>
          </w:rPr>
          <w:tab/>
        </w:r>
        <w:r>
          <w:rPr>
            <w:noProof/>
            <w:webHidden/>
          </w:rPr>
          <w:fldChar w:fldCharType="begin"/>
        </w:r>
        <w:r>
          <w:rPr>
            <w:noProof/>
            <w:webHidden/>
          </w:rPr>
          <w:instrText xml:space="preserve"> PAGEREF _Toc193265373 \h </w:instrText>
        </w:r>
        <w:r>
          <w:rPr>
            <w:noProof/>
            <w:webHidden/>
          </w:rPr>
        </w:r>
        <w:r>
          <w:rPr>
            <w:noProof/>
            <w:webHidden/>
          </w:rPr>
          <w:fldChar w:fldCharType="separate"/>
        </w:r>
        <w:r w:rsidR="0082647B">
          <w:rPr>
            <w:noProof/>
            <w:webHidden/>
          </w:rPr>
          <w:t>29</w:t>
        </w:r>
        <w:r>
          <w:rPr>
            <w:noProof/>
            <w:webHidden/>
          </w:rPr>
          <w:fldChar w:fldCharType="end"/>
        </w:r>
      </w:hyperlink>
    </w:p>
    <w:p w14:paraId="6AB6596A" w14:textId="5AA364FF" w:rsidR="00590121" w:rsidRDefault="00590121">
      <w:pPr>
        <w:pStyle w:val="Spistreci2"/>
        <w:tabs>
          <w:tab w:val="left" w:pos="880"/>
          <w:tab w:val="right" w:leader="dot" w:pos="9062"/>
        </w:tabs>
        <w:rPr>
          <w:rFonts w:eastAsiaTheme="minorEastAsia"/>
          <w:smallCaps w:val="0"/>
          <w:noProof/>
          <w:sz w:val="24"/>
          <w:szCs w:val="24"/>
          <w:lang w:eastAsia="pl-PL"/>
        </w:rPr>
      </w:pPr>
      <w:hyperlink w:anchor="_Toc193265374" w:history="1">
        <w:r w:rsidRPr="00080878">
          <w:rPr>
            <w:rStyle w:val="Hipercze"/>
            <w:noProof/>
          </w:rPr>
          <w:t>12.</w:t>
        </w:r>
        <w:r>
          <w:rPr>
            <w:rFonts w:eastAsiaTheme="minorEastAsia"/>
            <w:smallCaps w:val="0"/>
            <w:noProof/>
            <w:sz w:val="24"/>
            <w:szCs w:val="24"/>
            <w:lang w:eastAsia="pl-PL"/>
          </w:rPr>
          <w:tab/>
        </w:r>
        <w:r w:rsidRPr="00080878">
          <w:rPr>
            <w:rStyle w:val="Hipercze"/>
            <w:noProof/>
          </w:rPr>
          <w:t>Informacje o zasadniczych elementach wyposażenia budowlano-instalacyjnego, zapewniających użytkowanie obiektu budowlanego zgodnie z przeznaczeniem</w:t>
        </w:r>
        <w:r>
          <w:rPr>
            <w:noProof/>
            <w:webHidden/>
          </w:rPr>
          <w:tab/>
        </w:r>
        <w:r>
          <w:rPr>
            <w:noProof/>
            <w:webHidden/>
          </w:rPr>
          <w:fldChar w:fldCharType="begin"/>
        </w:r>
        <w:r>
          <w:rPr>
            <w:noProof/>
            <w:webHidden/>
          </w:rPr>
          <w:instrText xml:space="preserve"> PAGEREF _Toc193265374 \h </w:instrText>
        </w:r>
        <w:r>
          <w:rPr>
            <w:noProof/>
            <w:webHidden/>
          </w:rPr>
        </w:r>
        <w:r>
          <w:rPr>
            <w:noProof/>
            <w:webHidden/>
          </w:rPr>
          <w:fldChar w:fldCharType="separate"/>
        </w:r>
        <w:r w:rsidR="0082647B">
          <w:rPr>
            <w:noProof/>
            <w:webHidden/>
          </w:rPr>
          <w:t>29</w:t>
        </w:r>
        <w:r>
          <w:rPr>
            <w:noProof/>
            <w:webHidden/>
          </w:rPr>
          <w:fldChar w:fldCharType="end"/>
        </w:r>
      </w:hyperlink>
    </w:p>
    <w:p w14:paraId="70913802" w14:textId="79FB190A" w:rsidR="00590121" w:rsidRDefault="00590121">
      <w:pPr>
        <w:pStyle w:val="Spistreci2"/>
        <w:tabs>
          <w:tab w:val="left" w:pos="880"/>
          <w:tab w:val="right" w:leader="dot" w:pos="9062"/>
        </w:tabs>
        <w:rPr>
          <w:rFonts w:eastAsiaTheme="minorEastAsia"/>
          <w:smallCaps w:val="0"/>
          <w:noProof/>
          <w:sz w:val="24"/>
          <w:szCs w:val="24"/>
          <w:lang w:eastAsia="pl-PL"/>
        </w:rPr>
      </w:pPr>
      <w:hyperlink w:anchor="_Toc193265375" w:history="1">
        <w:r w:rsidRPr="00080878">
          <w:rPr>
            <w:rStyle w:val="Hipercze"/>
            <w:noProof/>
          </w:rPr>
          <w:t>13.</w:t>
        </w:r>
        <w:r>
          <w:rPr>
            <w:rFonts w:eastAsiaTheme="minorEastAsia"/>
            <w:smallCaps w:val="0"/>
            <w:noProof/>
            <w:sz w:val="24"/>
            <w:szCs w:val="24"/>
            <w:lang w:eastAsia="pl-PL"/>
          </w:rPr>
          <w:tab/>
        </w:r>
        <w:r w:rsidRPr="00080878">
          <w:rPr>
            <w:rStyle w:val="Hipercze"/>
            <w:noProof/>
          </w:rPr>
          <w:t>Dane dotyczące warunków ochrony przeciwpożarowej, stosownie do zakresu projektu</w:t>
        </w:r>
        <w:r>
          <w:rPr>
            <w:noProof/>
            <w:webHidden/>
          </w:rPr>
          <w:tab/>
        </w:r>
        <w:r>
          <w:rPr>
            <w:noProof/>
            <w:webHidden/>
          </w:rPr>
          <w:fldChar w:fldCharType="begin"/>
        </w:r>
        <w:r>
          <w:rPr>
            <w:noProof/>
            <w:webHidden/>
          </w:rPr>
          <w:instrText xml:space="preserve"> PAGEREF _Toc193265375 \h </w:instrText>
        </w:r>
        <w:r>
          <w:rPr>
            <w:noProof/>
            <w:webHidden/>
          </w:rPr>
        </w:r>
        <w:r>
          <w:rPr>
            <w:noProof/>
            <w:webHidden/>
          </w:rPr>
          <w:fldChar w:fldCharType="separate"/>
        </w:r>
        <w:r w:rsidR="0082647B">
          <w:rPr>
            <w:noProof/>
            <w:webHidden/>
          </w:rPr>
          <w:t>29</w:t>
        </w:r>
        <w:r>
          <w:rPr>
            <w:noProof/>
            <w:webHidden/>
          </w:rPr>
          <w:fldChar w:fldCharType="end"/>
        </w:r>
      </w:hyperlink>
    </w:p>
    <w:p w14:paraId="0E1E9246" w14:textId="628542E7" w:rsidR="00590121" w:rsidRDefault="00590121">
      <w:pPr>
        <w:pStyle w:val="Spistreci2"/>
        <w:tabs>
          <w:tab w:val="right" w:leader="dot" w:pos="9062"/>
        </w:tabs>
        <w:rPr>
          <w:rFonts w:eastAsiaTheme="minorEastAsia"/>
          <w:smallCaps w:val="0"/>
          <w:noProof/>
          <w:sz w:val="24"/>
          <w:szCs w:val="24"/>
          <w:lang w:eastAsia="pl-PL"/>
        </w:rPr>
      </w:pPr>
      <w:hyperlink w:anchor="_Toc193265376" w:history="1">
        <w:r w:rsidRPr="00080878">
          <w:rPr>
            <w:rStyle w:val="Hipercze"/>
            <w:noProof/>
          </w:rPr>
          <w:t>SPIS NORM I PRZEPISÓW</w:t>
        </w:r>
        <w:r>
          <w:rPr>
            <w:noProof/>
            <w:webHidden/>
          </w:rPr>
          <w:tab/>
        </w:r>
        <w:r>
          <w:rPr>
            <w:noProof/>
            <w:webHidden/>
          </w:rPr>
          <w:fldChar w:fldCharType="begin"/>
        </w:r>
        <w:r>
          <w:rPr>
            <w:noProof/>
            <w:webHidden/>
          </w:rPr>
          <w:instrText xml:space="preserve"> PAGEREF _Toc193265376 \h </w:instrText>
        </w:r>
        <w:r>
          <w:rPr>
            <w:noProof/>
            <w:webHidden/>
          </w:rPr>
        </w:r>
        <w:r>
          <w:rPr>
            <w:noProof/>
            <w:webHidden/>
          </w:rPr>
          <w:fldChar w:fldCharType="separate"/>
        </w:r>
        <w:r w:rsidR="0082647B">
          <w:rPr>
            <w:noProof/>
            <w:webHidden/>
          </w:rPr>
          <w:t>30</w:t>
        </w:r>
        <w:r>
          <w:rPr>
            <w:noProof/>
            <w:webHidden/>
          </w:rPr>
          <w:fldChar w:fldCharType="end"/>
        </w:r>
      </w:hyperlink>
    </w:p>
    <w:p w14:paraId="45DE507C" w14:textId="06D952B0" w:rsidR="00590121" w:rsidRDefault="00590121">
      <w:pPr>
        <w:pStyle w:val="Spistreci1"/>
        <w:tabs>
          <w:tab w:val="right" w:leader="dot" w:pos="9062"/>
        </w:tabs>
        <w:rPr>
          <w:rFonts w:eastAsiaTheme="minorEastAsia"/>
          <w:b w:val="0"/>
          <w:bCs w:val="0"/>
          <w:caps w:val="0"/>
          <w:noProof/>
          <w:sz w:val="24"/>
          <w:szCs w:val="24"/>
          <w:lang w:eastAsia="pl-PL"/>
        </w:rPr>
      </w:pPr>
      <w:hyperlink w:anchor="_Toc193265377" w:history="1">
        <w:r w:rsidRPr="00080878">
          <w:rPr>
            <w:rStyle w:val="Hipercze"/>
            <w:noProof/>
          </w:rPr>
          <w:t>OPINIE I UZGODNIENIA</w:t>
        </w:r>
        <w:r>
          <w:rPr>
            <w:noProof/>
            <w:webHidden/>
          </w:rPr>
          <w:tab/>
        </w:r>
        <w:r>
          <w:rPr>
            <w:noProof/>
            <w:webHidden/>
          </w:rPr>
          <w:fldChar w:fldCharType="begin"/>
        </w:r>
        <w:r>
          <w:rPr>
            <w:noProof/>
            <w:webHidden/>
          </w:rPr>
          <w:instrText xml:space="preserve"> PAGEREF _Toc193265377 \h </w:instrText>
        </w:r>
        <w:r>
          <w:rPr>
            <w:noProof/>
            <w:webHidden/>
          </w:rPr>
        </w:r>
        <w:r>
          <w:rPr>
            <w:noProof/>
            <w:webHidden/>
          </w:rPr>
          <w:fldChar w:fldCharType="separate"/>
        </w:r>
        <w:r w:rsidR="0082647B">
          <w:rPr>
            <w:noProof/>
            <w:webHidden/>
          </w:rPr>
          <w:t>31</w:t>
        </w:r>
        <w:r>
          <w:rPr>
            <w:noProof/>
            <w:webHidden/>
          </w:rPr>
          <w:fldChar w:fldCharType="end"/>
        </w:r>
      </w:hyperlink>
    </w:p>
    <w:p w14:paraId="7CC282B4" w14:textId="45E45653" w:rsidR="00590121" w:rsidRDefault="00590121">
      <w:pPr>
        <w:pStyle w:val="Spistreci1"/>
        <w:tabs>
          <w:tab w:val="right" w:leader="dot" w:pos="9062"/>
        </w:tabs>
        <w:rPr>
          <w:rFonts w:eastAsiaTheme="minorEastAsia"/>
          <w:b w:val="0"/>
          <w:bCs w:val="0"/>
          <w:caps w:val="0"/>
          <w:noProof/>
          <w:sz w:val="24"/>
          <w:szCs w:val="24"/>
          <w:lang w:eastAsia="pl-PL"/>
        </w:rPr>
      </w:pPr>
      <w:hyperlink w:anchor="_Toc193265378" w:history="1">
        <w:r w:rsidRPr="00080878">
          <w:rPr>
            <w:rStyle w:val="Hipercze"/>
            <w:noProof/>
          </w:rPr>
          <w:t>CZĘŚĆ RYSUNKOWA</w:t>
        </w:r>
        <w:r>
          <w:rPr>
            <w:noProof/>
            <w:webHidden/>
          </w:rPr>
          <w:tab/>
        </w:r>
        <w:r>
          <w:rPr>
            <w:noProof/>
            <w:webHidden/>
          </w:rPr>
          <w:fldChar w:fldCharType="begin"/>
        </w:r>
        <w:r>
          <w:rPr>
            <w:noProof/>
            <w:webHidden/>
          </w:rPr>
          <w:instrText xml:space="preserve"> PAGEREF _Toc193265378 \h </w:instrText>
        </w:r>
        <w:r>
          <w:rPr>
            <w:noProof/>
            <w:webHidden/>
          </w:rPr>
        </w:r>
        <w:r>
          <w:rPr>
            <w:noProof/>
            <w:webHidden/>
          </w:rPr>
          <w:fldChar w:fldCharType="separate"/>
        </w:r>
        <w:r w:rsidR="0082647B">
          <w:rPr>
            <w:noProof/>
            <w:webHidden/>
          </w:rPr>
          <w:t>39</w:t>
        </w:r>
        <w:r>
          <w:rPr>
            <w:noProof/>
            <w:webHidden/>
          </w:rPr>
          <w:fldChar w:fldCharType="end"/>
        </w:r>
      </w:hyperlink>
    </w:p>
    <w:p w14:paraId="0726D8E6" w14:textId="4D1D358A" w:rsidR="005164C7" w:rsidRPr="003B53BF" w:rsidRDefault="0023536B" w:rsidP="007E6F70">
      <w:pPr>
        <w:jc w:val="both"/>
      </w:pPr>
      <w:r w:rsidRPr="003B53BF">
        <w:fldChar w:fldCharType="end"/>
      </w:r>
    </w:p>
    <w:p w14:paraId="10945654" w14:textId="785B93BE" w:rsidR="00D448E4" w:rsidRDefault="00D448E4" w:rsidP="005201D5">
      <w:pPr>
        <w:jc w:val="both"/>
      </w:pPr>
      <w:r w:rsidRPr="003B53BF">
        <w:br w:type="page"/>
      </w:r>
    </w:p>
    <w:p w14:paraId="63F7DBF2" w14:textId="2B554B4D" w:rsidR="0064508E" w:rsidRPr="003B53BF" w:rsidRDefault="0064508E" w:rsidP="008575DF">
      <w:pPr>
        <w:pStyle w:val="TFLB-Poziom1"/>
        <w:numPr>
          <w:ilvl w:val="0"/>
          <w:numId w:val="0"/>
        </w:numPr>
        <w:ind w:left="360" w:hanging="360"/>
        <w:jc w:val="left"/>
      </w:pPr>
      <w:bookmarkStart w:id="17" w:name="_Toc193265356"/>
      <w:r>
        <w:lastRenderedPageBreak/>
        <w:t>WYKAZ SKRÓTÓW</w:t>
      </w:r>
      <w:r w:rsidR="00453877">
        <w:t xml:space="preserve"> I OZNACZEŃ</w:t>
      </w:r>
      <w:bookmarkEnd w:id="17"/>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34"/>
        <w:gridCol w:w="6827"/>
      </w:tblGrid>
      <w:tr w:rsidR="00064E93" w:rsidRPr="008633D6" w14:paraId="0BCEF54B" w14:textId="77777777" w:rsidTr="004A1964">
        <w:trPr>
          <w:cantSplit/>
          <w:trHeight w:val="454"/>
          <w:tblHeader/>
        </w:trPr>
        <w:tc>
          <w:tcPr>
            <w:tcW w:w="2234" w:type="dxa"/>
            <w:shd w:val="clear" w:color="auto" w:fill="auto"/>
            <w:vAlign w:val="center"/>
          </w:tcPr>
          <w:p w14:paraId="2B6F5C7B" w14:textId="77777777" w:rsidR="00064E93" w:rsidRPr="008633D6" w:rsidRDefault="00064E93" w:rsidP="008633D6">
            <w:pPr>
              <w:spacing w:after="0"/>
              <w:rPr>
                <w:b/>
                <w:sz w:val="20"/>
                <w:szCs w:val="20"/>
              </w:rPr>
            </w:pPr>
            <w:r w:rsidRPr="008633D6">
              <w:rPr>
                <w:b/>
                <w:sz w:val="20"/>
                <w:szCs w:val="20"/>
              </w:rPr>
              <w:t>Pojęcie/skrót</w:t>
            </w:r>
          </w:p>
        </w:tc>
        <w:tc>
          <w:tcPr>
            <w:tcW w:w="6827" w:type="dxa"/>
            <w:shd w:val="clear" w:color="auto" w:fill="auto"/>
            <w:vAlign w:val="center"/>
          </w:tcPr>
          <w:p w14:paraId="6A3B9BA5" w14:textId="77777777" w:rsidR="00064E93" w:rsidRPr="008633D6" w:rsidRDefault="00064E93" w:rsidP="008633D6">
            <w:pPr>
              <w:spacing w:after="0"/>
              <w:rPr>
                <w:b/>
                <w:sz w:val="20"/>
                <w:szCs w:val="20"/>
              </w:rPr>
            </w:pPr>
            <w:r w:rsidRPr="008633D6">
              <w:rPr>
                <w:b/>
                <w:sz w:val="20"/>
                <w:szCs w:val="20"/>
              </w:rPr>
              <w:t>Opis</w:t>
            </w:r>
          </w:p>
        </w:tc>
      </w:tr>
      <w:tr w:rsidR="00064E93" w:rsidRPr="008633D6" w14:paraId="10920166" w14:textId="77777777" w:rsidTr="00C26BC0">
        <w:trPr>
          <w:cantSplit/>
          <w:trHeight w:val="454"/>
        </w:trPr>
        <w:tc>
          <w:tcPr>
            <w:tcW w:w="2234" w:type="dxa"/>
            <w:shd w:val="clear" w:color="auto" w:fill="auto"/>
            <w:vAlign w:val="center"/>
          </w:tcPr>
          <w:p w14:paraId="6F2267BB" w14:textId="77777777" w:rsidR="00064E93" w:rsidRPr="008633D6" w:rsidRDefault="00064E93" w:rsidP="008633D6">
            <w:pPr>
              <w:spacing w:after="0"/>
              <w:rPr>
                <w:b/>
                <w:sz w:val="20"/>
                <w:szCs w:val="20"/>
              </w:rPr>
            </w:pPr>
            <w:proofErr w:type="spellStart"/>
            <w:r w:rsidRPr="008633D6">
              <w:rPr>
                <w:b/>
                <w:sz w:val="20"/>
                <w:szCs w:val="20"/>
              </w:rPr>
              <w:t>Eor</w:t>
            </w:r>
            <w:proofErr w:type="spellEnd"/>
          </w:p>
        </w:tc>
        <w:tc>
          <w:tcPr>
            <w:tcW w:w="6827" w:type="dxa"/>
            <w:shd w:val="clear" w:color="auto" w:fill="auto"/>
            <w:vAlign w:val="center"/>
          </w:tcPr>
          <w:p w14:paraId="15F26ED1" w14:textId="77777777" w:rsidR="00064E93" w:rsidRPr="008633D6" w:rsidRDefault="00064E93" w:rsidP="008633D6">
            <w:pPr>
              <w:spacing w:after="0"/>
              <w:rPr>
                <w:sz w:val="20"/>
                <w:szCs w:val="20"/>
              </w:rPr>
            </w:pPr>
            <w:r w:rsidRPr="008633D6">
              <w:rPr>
                <w:sz w:val="20"/>
                <w:szCs w:val="20"/>
              </w:rPr>
              <w:t>elektryczne ogrzewanie rozjazdów</w:t>
            </w:r>
          </w:p>
        </w:tc>
      </w:tr>
      <w:tr w:rsidR="00064E93" w:rsidRPr="008633D6" w14:paraId="472DACD5" w14:textId="77777777" w:rsidTr="00C26BC0">
        <w:trPr>
          <w:cantSplit/>
          <w:trHeight w:val="454"/>
        </w:trPr>
        <w:tc>
          <w:tcPr>
            <w:tcW w:w="2234" w:type="dxa"/>
            <w:shd w:val="clear" w:color="auto" w:fill="auto"/>
            <w:vAlign w:val="center"/>
          </w:tcPr>
          <w:p w14:paraId="4C4C65BE" w14:textId="77777777" w:rsidR="00064E93" w:rsidRPr="008633D6" w:rsidRDefault="00064E93" w:rsidP="008633D6">
            <w:pPr>
              <w:spacing w:after="0"/>
              <w:rPr>
                <w:b/>
                <w:sz w:val="20"/>
                <w:szCs w:val="20"/>
              </w:rPr>
            </w:pPr>
            <w:r w:rsidRPr="008633D6">
              <w:rPr>
                <w:b/>
                <w:sz w:val="20"/>
                <w:szCs w:val="20"/>
              </w:rPr>
              <w:t>IZ</w:t>
            </w:r>
          </w:p>
        </w:tc>
        <w:tc>
          <w:tcPr>
            <w:tcW w:w="6827" w:type="dxa"/>
            <w:shd w:val="clear" w:color="auto" w:fill="auto"/>
            <w:vAlign w:val="center"/>
          </w:tcPr>
          <w:p w14:paraId="29E81300" w14:textId="77777777" w:rsidR="00064E93" w:rsidRPr="008633D6" w:rsidRDefault="00064E93" w:rsidP="008633D6">
            <w:pPr>
              <w:spacing w:after="0"/>
              <w:rPr>
                <w:sz w:val="20"/>
                <w:szCs w:val="20"/>
              </w:rPr>
            </w:pPr>
            <w:r w:rsidRPr="008633D6">
              <w:rPr>
                <w:sz w:val="20"/>
                <w:szCs w:val="20"/>
              </w:rPr>
              <w:t>Zakład Linii Kolejowych tj. właściwa terytorialnie jednostka zamawiającego odpowiadająca za eksploatację i utrzymanie infrastruktury</w:t>
            </w:r>
          </w:p>
        </w:tc>
      </w:tr>
      <w:tr w:rsidR="00064E93" w:rsidRPr="008633D6" w14:paraId="71082400" w14:textId="77777777" w:rsidTr="00C26BC0">
        <w:trPr>
          <w:cantSplit/>
          <w:trHeight w:val="454"/>
        </w:trPr>
        <w:tc>
          <w:tcPr>
            <w:tcW w:w="2234" w:type="dxa"/>
            <w:shd w:val="clear" w:color="auto" w:fill="auto"/>
            <w:vAlign w:val="center"/>
          </w:tcPr>
          <w:p w14:paraId="69E49FB3" w14:textId="77777777" w:rsidR="00064E93" w:rsidRPr="008633D6" w:rsidRDefault="00064E93" w:rsidP="008633D6">
            <w:pPr>
              <w:spacing w:after="0"/>
              <w:rPr>
                <w:b/>
                <w:sz w:val="20"/>
                <w:szCs w:val="20"/>
                <w:highlight w:val="yellow"/>
              </w:rPr>
            </w:pPr>
            <w:r w:rsidRPr="008633D6">
              <w:rPr>
                <w:b/>
                <w:sz w:val="20"/>
                <w:szCs w:val="20"/>
              </w:rPr>
              <w:t>Kolizja</w:t>
            </w:r>
          </w:p>
        </w:tc>
        <w:tc>
          <w:tcPr>
            <w:tcW w:w="6827" w:type="dxa"/>
            <w:shd w:val="clear" w:color="auto" w:fill="auto"/>
            <w:vAlign w:val="center"/>
          </w:tcPr>
          <w:p w14:paraId="02CF9808" w14:textId="60A8F73F" w:rsidR="00064E93" w:rsidRPr="008633D6" w:rsidRDefault="00064E93" w:rsidP="008633D6">
            <w:pPr>
              <w:spacing w:after="0"/>
              <w:rPr>
                <w:sz w:val="20"/>
                <w:szCs w:val="20"/>
              </w:rPr>
            </w:pPr>
            <w:r w:rsidRPr="008633D6">
              <w:rPr>
                <w:sz w:val="20"/>
                <w:szCs w:val="20"/>
              </w:rPr>
              <w:t>sytuacja, w której budowa lub przebudowa infrastruktury w miejscu przecięcia z istniejącymi sieciami lub urządzeniami (dreny, linie i słupy telefoniczne oraz elektryczne, ujęcia wodne, gazociągi, a także obiekty budownictwa lądowego, itp.) powoduje naruszenie tych sieci lub urządzeń albo konieczność zmian dotychczasowego ich stanu, przywrócenie poprzedniego stanu lub dokonanie innych zmian w związku z przyjętą technologią robót przez Wykonawcę.</w:t>
            </w:r>
          </w:p>
        </w:tc>
      </w:tr>
      <w:tr w:rsidR="00064E93" w:rsidRPr="008633D6" w14:paraId="00A65B06" w14:textId="77777777" w:rsidTr="00C26BC0">
        <w:trPr>
          <w:cantSplit/>
          <w:trHeight w:val="454"/>
        </w:trPr>
        <w:tc>
          <w:tcPr>
            <w:tcW w:w="2234" w:type="dxa"/>
            <w:shd w:val="clear" w:color="auto" w:fill="auto"/>
            <w:vAlign w:val="center"/>
          </w:tcPr>
          <w:p w14:paraId="6059FD93" w14:textId="77777777" w:rsidR="00064E93" w:rsidRPr="008633D6" w:rsidRDefault="00064E93" w:rsidP="008633D6">
            <w:pPr>
              <w:spacing w:after="0"/>
              <w:rPr>
                <w:b/>
                <w:sz w:val="20"/>
                <w:szCs w:val="20"/>
              </w:rPr>
            </w:pPr>
            <w:r w:rsidRPr="008633D6">
              <w:rPr>
                <w:b/>
                <w:sz w:val="20"/>
                <w:szCs w:val="20"/>
              </w:rPr>
              <w:t>LPN</w:t>
            </w:r>
          </w:p>
        </w:tc>
        <w:tc>
          <w:tcPr>
            <w:tcW w:w="6827" w:type="dxa"/>
            <w:shd w:val="clear" w:color="auto" w:fill="auto"/>
            <w:vAlign w:val="center"/>
          </w:tcPr>
          <w:p w14:paraId="7761DE9E" w14:textId="77777777" w:rsidR="00064E93" w:rsidRPr="008633D6" w:rsidRDefault="00064E93" w:rsidP="008633D6">
            <w:pPr>
              <w:spacing w:after="0"/>
              <w:rPr>
                <w:sz w:val="20"/>
                <w:szCs w:val="20"/>
              </w:rPr>
            </w:pPr>
            <w:r w:rsidRPr="008633D6">
              <w:rPr>
                <w:sz w:val="20"/>
                <w:szCs w:val="20"/>
              </w:rPr>
              <w:t>Linia Potrzeb Nietrakcyjnych (linia zasilająca średniego napięcia - SN)</w:t>
            </w:r>
          </w:p>
        </w:tc>
      </w:tr>
      <w:tr w:rsidR="00064E93" w:rsidRPr="008633D6" w14:paraId="0DBB10F8" w14:textId="77777777" w:rsidTr="00C26BC0">
        <w:trPr>
          <w:cantSplit/>
          <w:trHeight w:val="454"/>
        </w:trPr>
        <w:tc>
          <w:tcPr>
            <w:tcW w:w="2234" w:type="dxa"/>
            <w:shd w:val="clear" w:color="auto" w:fill="auto"/>
            <w:vAlign w:val="center"/>
          </w:tcPr>
          <w:p w14:paraId="08FE9FF8" w14:textId="77777777" w:rsidR="00064E93" w:rsidRPr="008633D6" w:rsidRDefault="00064E93" w:rsidP="008633D6">
            <w:pPr>
              <w:spacing w:after="0" w:line="240" w:lineRule="auto"/>
              <w:contextualSpacing/>
              <w:rPr>
                <w:b/>
                <w:sz w:val="20"/>
                <w:szCs w:val="20"/>
              </w:rPr>
            </w:pPr>
            <w:r w:rsidRPr="008633D6">
              <w:rPr>
                <w:b/>
                <w:sz w:val="20"/>
                <w:szCs w:val="20"/>
              </w:rPr>
              <w:t>OSD</w:t>
            </w:r>
          </w:p>
        </w:tc>
        <w:tc>
          <w:tcPr>
            <w:tcW w:w="6827" w:type="dxa"/>
            <w:shd w:val="clear" w:color="auto" w:fill="auto"/>
            <w:vAlign w:val="center"/>
          </w:tcPr>
          <w:p w14:paraId="2B4B95B5" w14:textId="0349DBC0" w:rsidR="00064E93" w:rsidRPr="008633D6" w:rsidRDefault="00064E93" w:rsidP="008633D6">
            <w:pPr>
              <w:spacing w:after="0" w:line="240" w:lineRule="auto"/>
              <w:rPr>
                <w:sz w:val="20"/>
                <w:szCs w:val="20"/>
              </w:rPr>
            </w:pPr>
            <w:r w:rsidRPr="008633D6">
              <w:rPr>
                <w:sz w:val="20"/>
                <w:szCs w:val="20"/>
              </w:rPr>
              <w:t xml:space="preserve">Operator Systemu Dystrybucyjnego, w odniesieniu do energii elektrycznej </w:t>
            </w:r>
          </w:p>
        </w:tc>
      </w:tr>
      <w:tr w:rsidR="00064E93" w:rsidRPr="008633D6" w14:paraId="6B153E8C" w14:textId="77777777" w:rsidTr="00C26BC0">
        <w:trPr>
          <w:cantSplit/>
          <w:trHeight w:val="454"/>
        </w:trPr>
        <w:tc>
          <w:tcPr>
            <w:tcW w:w="2234" w:type="dxa"/>
            <w:shd w:val="clear" w:color="auto" w:fill="auto"/>
            <w:vAlign w:val="center"/>
          </w:tcPr>
          <w:p w14:paraId="5C86AB82" w14:textId="77777777" w:rsidR="00064E93" w:rsidRPr="008633D6" w:rsidRDefault="00064E93" w:rsidP="008633D6">
            <w:pPr>
              <w:spacing w:after="0"/>
              <w:rPr>
                <w:b/>
                <w:sz w:val="20"/>
                <w:szCs w:val="20"/>
              </w:rPr>
            </w:pPr>
            <w:r w:rsidRPr="008633D6">
              <w:rPr>
                <w:b/>
                <w:sz w:val="20"/>
                <w:szCs w:val="20"/>
              </w:rPr>
              <w:t>PFU</w:t>
            </w:r>
          </w:p>
        </w:tc>
        <w:tc>
          <w:tcPr>
            <w:tcW w:w="6827" w:type="dxa"/>
            <w:shd w:val="clear" w:color="auto" w:fill="auto"/>
            <w:vAlign w:val="center"/>
          </w:tcPr>
          <w:p w14:paraId="356E7F45" w14:textId="77777777" w:rsidR="00064E93" w:rsidRPr="008633D6" w:rsidRDefault="00064E93" w:rsidP="008633D6">
            <w:pPr>
              <w:spacing w:after="0"/>
              <w:rPr>
                <w:sz w:val="20"/>
                <w:szCs w:val="20"/>
              </w:rPr>
            </w:pPr>
            <w:r w:rsidRPr="008633D6">
              <w:rPr>
                <w:sz w:val="20"/>
                <w:szCs w:val="20"/>
              </w:rPr>
              <w:t>niniejszy Program Funkcjonalno-Użytkowy</w:t>
            </w:r>
          </w:p>
        </w:tc>
      </w:tr>
      <w:tr w:rsidR="00064E93" w:rsidRPr="008633D6" w14:paraId="736AB536" w14:textId="77777777" w:rsidTr="00C26BC0">
        <w:trPr>
          <w:cantSplit/>
          <w:trHeight w:val="454"/>
        </w:trPr>
        <w:tc>
          <w:tcPr>
            <w:tcW w:w="2234" w:type="dxa"/>
            <w:shd w:val="clear" w:color="auto" w:fill="auto"/>
            <w:vAlign w:val="center"/>
          </w:tcPr>
          <w:p w14:paraId="290D81D0" w14:textId="77777777" w:rsidR="00064E93" w:rsidRPr="008633D6" w:rsidRDefault="00064E93" w:rsidP="008633D6">
            <w:pPr>
              <w:spacing w:after="0"/>
              <w:rPr>
                <w:b/>
                <w:sz w:val="20"/>
                <w:szCs w:val="20"/>
                <w:highlight w:val="yellow"/>
              </w:rPr>
            </w:pPr>
            <w:r w:rsidRPr="008633D6">
              <w:rPr>
                <w:b/>
                <w:sz w:val="20"/>
                <w:szCs w:val="20"/>
              </w:rPr>
              <w:t>PKP PLK S.A.</w:t>
            </w:r>
          </w:p>
        </w:tc>
        <w:tc>
          <w:tcPr>
            <w:tcW w:w="6827" w:type="dxa"/>
            <w:shd w:val="clear" w:color="auto" w:fill="auto"/>
            <w:vAlign w:val="center"/>
          </w:tcPr>
          <w:p w14:paraId="0639D345" w14:textId="4D221D07" w:rsidR="00064E93" w:rsidRPr="008633D6" w:rsidRDefault="00064E93" w:rsidP="008633D6">
            <w:pPr>
              <w:spacing w:after="0"/>
              <w:rPr>
                <w:sz w:val="20"/>
                <w:szCs w:val="20"/>
                <w:highlight w:val="yellow"/>
              </w:rPr>
            </w:pPr>
            <w:r w:rsidRPr="008633D6">
              <w:rPr>
                <w:sz w:val="20"/>
                <w:szCs w:val="20"/>
              </w:rPr>
              <w:t>Zamawiający – PKP Polskie Linie Kolejowe S.A. z siedzibą w Warszawie</w:t>
            </w:r>
          </w:p>
        </w:tc>
      </w:tr>
      <w:tr w:rsidR="00064E93" w:rsidRPr="008633D6" w14:paraId="6D26851E" w14:textId="77777777" w:rsidTr="00C26BC0">
        <w:trPr>
          <w:cantSplit/>
          <w:trHeight w:val="454"/>
        </w:trPr>
        <w:tc>
          <w:tcPr>
            <w:tcW w:w="2234" w:type="dxa"/>
            <w:shd w:val="clear" w:color="auto" w:fill="auto"/>
            <w:vAlign w:val="center"/>
          </w:tcPr>
          <w:p w14:paraId="5FB6CCD4" w14:textId="77777777" w:rsidR="00064E93" w:rsidRPr="008633D6" w:rsidRDefault="00064E93" w:rsidP="008633D6">
            <w:pPr>
              <w:spacing w:after="0"/>
              <w:rPr>
                <w:b/>
                <w:sz w:val="20"/>
                <w:szCs w:val="20"/>
              </w:rPr>
            </w:pPr>
            <w:r w:rsidRPr="008633D6">
              <w:rPr>
                <w:b/>
                <w:sz w:val="20"/>
                <w:szCs w:val="20"/>
              </w:rPr>
              <w:t>PL-2000</w:t>
            </w:r>
          </w:p>
        </w:tc>
        <w:tc>
          <w:tcPr>
            <w:tcW w:w="6827" w:type="dxa"/>
            <w:shd w:val="clear" w:color="auto" w:fill="auto"/>
            <w:vAlign w:val="center"/>
          </w:tcPr>
          <w:p w14:paraId="02DCD6BB" w14:textId="1F500733" w:rsidR="00064E93" w:rsidRPr="008633D6" w:rsidRDefault="00064E93" w:rsidP="008633D6">
            <w:pPr>
              <w:spacing w:after="0"/>
              <w:rPr>
                <w:sz w:val="20"/>
                <w:szCs w:val="20"/>
              </w:rPr>
            </w:pPr>
            <w:r w:rsidRPr="008633D6">
              <w:rPr>
                <w:sz w:val="20"/>
                <w:szCs w:val="20"/>
              </w:rPr>
              <w:t>układ współrzędnych płaskich prostokątnych</w:t>
            </w:r>
          </w:p>
        </w:tc>
      </w:tr>
      <w:tr w:rsidR="00064E93" w:rsidRPr="008633D6" w14:paraId="4844BDC8" w14:textId="77777777" w:rsidTr="00C26BC0">
        <w:trPr>
          <w:cantSplit/>
          <w:trHeight w:val="454"/>
        </w:trPr>
        <w:tc>
          <w:tcPr>
            <w:tcW w:w="2234" w:type="dxa"/>
            <w:shd w:val="clear" w:color="auto" w:fill="auto"/>
            <w:vAlign w:val="center"/>
          </w:tcPr>
          <w:p w14:paraId="3001FC4F" w14:textId="77777777" w:rsidR="00064E93" w:rsidRPr="008633D6" w:rsidRDefault="00064E93" w:rsidP="008633D6">
            <w:pPr>
              <w:spacing w:after="0"/>
              <w:rPr>
                <w:b/>
                <w:sz w:val="20"/>
                <w:szCs w:val="20"/>
              </w:rPr>
            </w:pPr>
            <w:proofErr w:type="spellStart"/>
            <w:r w:rsidRPr="008633D6">
              <w:rPr>
                <w:b/>
                <w:sz w:val="20"/>
                <w:szCs w:val="20"/>
              </w:rPr>
              <w:t>Sbl</w:t>
            </w:r>
            <w:proofErr w:type="spellEnd"/>
          </w:p>
        </w:tc>
        <w:tc>
          <w:tcPr>
            <w:tcW w:w="6827" w:type="dxa"/>
            <w:shd w:val="clear" w:color="auto" w:fill="auto"/>
            <w:vAlign w:val="center"/>
          </w:tcPr>
          <w:p w14:paraId="5739321F" w14:textId="77777777" w:rsidR="00064E93" w:rsidRPr="008633D6" w:rsidRDefault="00064E93" w:rsidP="008633D6">
            <w:pPr>
              <w:spacing w:after="0"/>
              <w:rPr>
                <w:sz w:val="20"/>
                <w:szCs w:val="20"/>
              </w:rPr>
            </w:pPr>
            <w:proofErr w:type="spellStart"/>
            <w:r w:rsidRPr="008633D6">
              <w:rPr>
                <w:sz w:val="20"/>
                <w:szCs w:val="20"/>
              </w:rPr>
              <w:t>Wieloodstępowa</w:t>
            </w:r>
            <w:proofErr w:type="spellEnd"/>
            <w:r w:rsidRPr="008633D6">
              <w:rPr>
                <w:sz w:val="20"/>
                <w:szCs w:val="20"/>
              </w:rPr>
              <w:t xml:space="preserve"> (samoczynna) blokada liniowa</w:t>
            </w:r>
          </w:p>
        </w:tc>
      </w:tr>
      <w:tr w:rsidR="00064E93" w:rsidRPr="008633D6" w14:paraId="0A555113" w14:textId="77777777" w:rsidTr="00C26BC0">
        <w:trPr>
          <w:cantSplit/>
          <w:trHeight w:val="454"/>
        </w:trPr>
        <w:tc>
          <w:tcPr>
            <w:tcW w:w="2234" w:type="dxa"/>
            <w:shd w:val="clear" w:color="auto" w:fill="auto"/>
            <w:vAlign w:val="center"/>
          </w:tcPr>
          <w:p w14:paraId="1031786D" w14:textId="77777777" w:rsidR="00064E93" w:rsidRPr="008633D6" w:rsidRDefault="00064E93" w:rsidP="008633D6">
            <w:pPr>
              <w:spacing w:after="0"/>
              <w:rPr>
                <w:b/>
                <w:sz w:val="20"/>
                <w:szCs w:val="20"/>
              </w:rPr>
            </w:pPr>
            <w:r w:rsidRPr="008633D6">
              <w:rPr>
                <w:b/>
                <w:sz w:val="20"/>
                <w:szCs w:val="20"/>
              </w:rPr>
              <w:t>CASDIP</w:t>
            </w:r>
          </w:p>
        </w:tc>
        <w:tc>
          <w:tcPr>
            <w:tcW w:w="6827" w:type="dxa"/>
            <w:shd w:val="clear" w:color="auto" w:fill="auto"/>
            <w:vAlign w:val="center"/>
          </w:tcPr>
          <w:p w14:paraId="54E5AE1C" w14:textId="77777777" w:rsidR="00064E93" w:rsidRPr="008633D6" w:rsidRDefault="00064E93" w:rsidP="008633D6">
            <w:pPr>
              <w:spacing w:after="0"/>
              <w:rPr>
                <w:rFonts w:eastAsia="Arial"/>
                <w:spacing w:val="4"/>
                <w:sz w:val="20"/>
                <w:szCs w:val="20"/>
                <w:lang w:bidi="en-US"/>
              </w:rPr>
            </w:pPr>
            <w:r w:rsidRPr="008633D6">
              <w:rPr>
                <w:sz w:val="20"/>
                <w:szCs w:val="20"/>
              </w:rPr>
              <w:t>Centralna Aplikacja Systemu Dynamicznej Informacji Pasażerskiej – platforma programowa umożliwiająca generowanie treści audio-wizualnych na potrzeby informacji pasażerskiej, a także sterowanie elementami prezentacji informacji wizualnej i wygłaszaniem komunikatów megafonowych poprzez systemy informacji pasażerskiej</w:t>
            </w:r>
          </w:p>
        </w:tc>
      </w:tr>
      <w:tr w:rsidR="00064E93" w:rsidRPr="008633D6" w14:paraId="48CDD66A" w14:textId="77777777" w:rsidTr="00C26BC0">
        <w:trPr>
          <w:cantSplit/>
          <w:trHeight w:val="454"/>
        </w:trPr>
        <w:tc>
          <w:tcPr>
            <w:tcW w:w="2234" w:type="dxa"/>
            <w:shd w:val="clear" w:color="auto" w:fill="auto"/>
            <w:vAlign w:val="center"/>
          </w:tcPr>
          <w:p w14:paraId="061404C5" w14:textId="77777777" w:rsidR="00064E93" w:rsidRPr="008633D6" w:rsidRDefault="00064E93" w:rsidP="008633D6">
            <w:pPr>
              <w:spacing w:after="0"/>
              <w:rPr>
                <w:b/>
                <w:sz w:val="20"/>
                <w:szCs w:val="20"/>
              </w:rPr>
            </w:pPr>
            <w:r w:rsidRPr="008633D6">
              <w:rPr>
                <w:b/>
                <w:sz w:val="20"/>
                <w:szCs w:val="20"/>
              </w:rPr>
              <w:t>CSDIP</w:t>
            </w:r>
          </w:p>
        </w:tc>
        <w:tc>
          <w:tcPr>
            <w:tcW w:w="6827" w:type="dxa"/>
            <w:shd w:val="clear" w:color="auto" w:fill="auto"/>
            <w:vAlign w:val="center"/>
          </w:tcPr>
          <w:p w14:paraId="4907BC41" w14:textId="5E54174B" w:rsidR="00064E93" w:rsidRPr="008633D6" w:rsidRDefault="00064E93" w:rsidP="008633D6">
            <w:pPr>
              <w:spacing w:after="0"/>
              <w:rPr>
                <w:sz w:val="20"/>
                <w:szCs w:val="20"/>
              </w:rPr>
            </w:pPr>
            <w:r w:rsidRPr="008633D6">
              <w:rPr>
                <w:sz w:val="20"/>
                <w:szCs w:val="20"/>
              </w:rPr>
              <w:t>Centralny System Dynamicznej Informacji Pasażerskiej – scentralizowany zespół urządzeń połączonych z CASDIP i służących do przetwarzania danych o planie i wykonaniu ruchu pociągów oraz prezentacji podróżnym na stacjach, przystankach osobowych oraz w budynkach dworcowych informacji wizualnych i dźwiękowych o realizacji rozkładu jazdy pociągów pasażerskich, a także dotyczących ostrzeżeń i zmian w kursowaniu pociągów oraz komunikatów awaryjnych</w:t>
            </w:r>
          </w:p>
        </w:tc>
      </w:tr>
      <w:tr w:rsidR="00064E93" w:rsidRPr="008633D6" w14:paraId="03E5E3B4" w14:textId="77777777" w:rsidTr="00C26BC0">
        <w:trPr>
          <w:cantSplit/>
          <w:trHeight w:val="324"/>
        </w:trPr>
        <w:tc>
          <w:tcPr>
            <w:tcW w:w="2234" w:type="dxa"/>
            <w:shd w:val="clear" w:color="auto" w:fill="auto"/>
            <w:vAlign w:val="center"/>
          </w:tcPr>
          <w:p w14:paraId="6E1C4A31" w14:textId="77777777" w:rsidR="00064E93" w:rsidRPr="008633D6" w:rsidRDefault="00064E93" w:rsidP="008633D6">
            <w:pPr>
              <w:spacing w:after="0"/>
              <w:rPr>
                <w:b/>
                <w:sz w:val="20"/>
                <w:szCs w:val="20"/>
              </w:rPr>
            </w:pPr>
            <w:r w:rsidRPr="008633D6">
              <w:rPr>
                <w:b/>
                <w:sz w:val="20"/>
                <w:szCs w:val="20"/>
              </w:rPr>
              <w:t>SMS</w:t>
            </w:r>
          </w:p>
        </w:tc>
        <w:tc>
          <w:tcPr>
            <w:tcW w:w="6827" w:type="dxa"/>
            <w:shd w:val="clear" w:color="auto" w:fill="auto"/>
            <w:vAlign w:val="center"/>
          </w:tcPr>
          <w:p w14:paraId="4E573DAD" w14:textId="77777777" w:rsidR="00064E93" w:rsidRPr="008633D6" w:rsidRDefault="00064E93" w:rsidP="008633D6">
            <w:pPr>
              <w:spacing w:after="0"/>
              <w:rPr>
                <w:sz w:val="20"/>
                <w:szCs w:val="20"/>
              </w:rPr>
            </w:pPr>
            <w:r w:rsidRPr="008633D6">
              <w:rPr>
                <w:sz w:val="20"/>
                <w:szCs w:val="20"/>
              </w:rPr>
              <w:t>System Zarządzania Bezpieczeństwem</w:t>
            </w:r>
          </w:p>
        </w:tc>
      </w:tr>
      <w:tr w:rsidR="00064E93" w:rsidRPr="008633D6" w14:paraId="2EF649EA" w14:textId="77777777" w:rsidTr="00C26BC0">
        <w:trPr>
          <w:cantSplit/>
          <w:trHeight w:val="324"/>
        </w:trPr>
        <w:tc>
          <w:tcPr>
            <w:tcW w:w="2234" w:type="dxa"/>
            <w:shd w:val="clear" w:color="auto" w:fill="auto"/>
            <w:vAlign w:val="center"/>
          </w:tcPr>
          <w:p w14:paraId="255D194E" w14:textId="77777777" w:rsidR="00064E93" w:rsidRPr="008633D6" w:rsidRDefault="00064E93" w:rsidP="008633D6">
            <w:pPr>
              <w:spacing w:after="0"/>
              <w:rPr>
                <w:b/>
                <w:sz w:val="20"/>
                <w:szCs w:val="20"/>
              </w:rPr>
            </w:pPr>
            <w:r w:rsidRPr="008633D6">
              <w:rPr>
                <w:b/>
                <w:sz w:val="20"/>
                <w:szCs w:val="20"/>
              </w:rPr>
              <w:t>SMW</w:t>
            </w:r>
          </w:p>
        </w:tc>
        <w:tc>
          <w:tcPr>
            <w:tcW w:w="6827" w:type="dxa"/>
            <w:shd w:val="clear" w:color="auto" w:fill="auto"/>
            <w:vAlign w:val="center"/>
          </w:tcPr>
          <w:p w14:paraId="7FA07F8D" w14:textId="77777777" w:rsidR="00064E93" w:rsidRPr="008633D6" w:rsidRDefault="00064E93" w:rsidP="008633D6">
            <w:pPr>
              <w:spacing w:after="0"/>
              <w:rPr>
                <w:sz w:val="20"/>
                <w:szCs w:val="20"/>
              </w:rPr>
            </w:pPr>
            <w:r w:rsidRPr="008633D6">
              <w:rPr>
                <w:sz w:val="20"/>
                <w:szCs w:val="20"/>
              </w:rPr>
              <w:t>System Monitoringu Wizyjnego – system CCTV stosowany do zdalnego nadzoru obiektów i zarządzania materiałem wideo, obejmujący infrastrukturę kolejową przeznaczoną do obsługi ruchu pasażerskiego.</w:t>
            </w:r>
            <w:r w:rsidRPr="008633D6" w:rsidDel="00712ED8">
              <w:rPr>
                <w:sz w:val="20"/>
                <w:szCs w:val="20"/>
              </w:rPr>
              <w:t xml:space="preserve"> </w:t>
            </w:r>
          </w:p>
          <w:p w14:paraId="4B4A4998" w14:textId="77777777" w:rsidR="00064E93" w:rsidRPr="008633D6" w:rsidRDefault="00064E93" w:rsidP="008633D6">
            <w:pPr>
              <w:spacing w:after="0"/>
              <w:rPr>
                <w:rFonts w:eastAsia="Arial"/>
                <w:spacing w:val="4"/>
                <w:sz w:val="20"/>
                <w:szCs w:val="20"/>
                <w:lang w:bidi="en-US"/>
              </w:rPr>
            </w:pPr>
            <w:r w:rsidRPr="008633D6">
              <w:rPr>
                <w:rFonts w:eastAsia="Arial"/>
                <w:spacing w:val="4"/>
                <w:sz w:val="20"/>
                <w:szCs w:val="20"/>
                <w:lang w:bidi="en-US"/>
              </w:rPr>
              <w:t>W skład SMW wchodzi podsystem:</w:t>
            </w:r>
          </w:p>
          <w:p w14:paraId="7BF63258" w14:textId="5B0E754E" w:rsidR="00064E93" w:rsidRPr="008633D6" w:rsidRDefault="00064E93" w:rsidP="008633D6">
            <w:pPr>
              <w:pStyle w:val="Akapitzlist"/>
              <w:spacing w:after="0"/>
              <w:ind w:left="0"/>
              <w:contextualSpacing w:val="0"/>
              <w:rPr>
                <w:sz w:val="20"/>
                <w:szCs w:val="20"/>
              </w:rPr>
            </w:pPr>
            <w:r w:rsidRPr="008633D6">
              <w:rPr>
                <w:sz w:val="20"/>
                <w:szCs w:val="20"/>
              </w:rPr>
              <w:t>SPA System Przywoławczo-Alarmowy – zespół urządzeń umożliwiający komunikację podróżnych na obiektach z obsługą w sytuacjach alarmowych i zagrożenia</w:t>
            </w:r>
          </w:p>
        </w:tc>
      </w:tr>
      <w:tr w:rsidR="00064E93" w:rsidRPr="008633D6" w14:paraId="2A90363E" w14:textId="77777777" w:rsidTr="00C26BC0">
        <w:trPr>
          <w:cantSplit/>
          <w:trHeight w:val="454"/>
        </w:trPr>
        <w:tc>
          <w:tcPr>
            <w:tcW w:w="2234" w:type="dxa"/>
            <w:shd w:val="clear" w:color="auto" w:fill="auto"/>
            <w:vAlign w:val="center"/>
          </w:tcPr>
          <w:p w14:paraId="397E57DF" w14:textId="47D3D216" w:rsidR="00064E93" w:rsidRPr="008633D6" w:rsidRDefault="00064E93" w:rsidP="008633D6">
            <w:pPr>
              <w:spacing w:after="0"/>
              <w:rPr>
                <w:b/>
                <w:sz w:val="20"/>
                <w:szCs w:val="20"/>
              </w:rPr>
            </w:pPr>
            <w:r w:rsidRPr="008633D6">
              <w:rPr>
                <w:b/>
                <w:sz w:val="20"/>
                <w:szCs w:val="20"/>
              </w:rPr>
              <w:t>S</w:t>
            </w:r>
            <w:r w:rsidR="007308C3" w:rsidRPr="008633D6">
              <w:rPr>
                <w:b/>
                <w:sz w:val="20"/>
                <w:szCs w:val="20"/>
              </w:rPr>
              <w:t>RK</w:t>
            </w:r>
          </w:p>
        </w:tc>
        <w:tc>
          <w:tcPr>
            <w:tcW w:w="6827" w:type="dxa"/>
            <w:shd w:val="clear" w:color="auto" w:fill="auto"/>
            <w:vAlign w:val="center"/>
          </w:tcPr>
          <w:p w14:paraId="3EFDD2E3" w14:textId="77777777" w:rsidR="00064E93" w:rsidRPr="008633D6" w:rsidRDefault="00064E93" w:rsidP="008633D6">
            <w:pPr>
              <w:spacing w:after="0"/>
              <w:rPr>
                <w:sz w:val="20"/>
                <w:szCs w:val="20"/>
              </w:rPr>
            </w:pPr>
            <w:r w:rsidRPr="008633D6">
              <w:rPr>
                <w:sz w:val="20"/>
                <w:szCs w:val="20"/>
              </w:rPr>
              <w:t>sterowanie ruchem kolejowym</w:t>
            </w:r>
          </w:p>
        </w:tc>
      </w:tr>
      <w:tr w:rsidR="00064E93" w:rsidRPr="008633D6" w14:paraId="10373AEB" w14:textId="77777777" w:rsidTr="00C26BC0">
        <w:trPr>
          <w:cantSplit/>
          <w:trHeight w:val="454"/>
        </w:trPr>
        <w:tc>
          <w:tcPr>
            <w:tcW w:w="2234" w:type="dxa"/>
            <w:shd w:val="clear" w:color="auto" w:fill="auto"/>
            <w:vAlign w:val="center"/>
          </w:tcPr>
          <w:p w14:paraId="797DB1F3" w14:textId="5D5BF295" w:rsidR="00064E93" w:rsidRPr="008633D6" w:rsidRDefault="00064E93" w:rsidP="008633D6">
            <w:pPr>
              <w:spacing w:after="0"/>
              <w:rPr>
                <w:b/>
                <w:sz w:val="20"/>
                <w:szCs w:val="20"/>
              </w:rPr>
            </w:pPr>
            <w:proofErr w:type="spellStart"/>
            <w:r w:rsidRPr="008633D6">
              <w:rPr>
                <w:b/>
                <w:sz w:val="20"/>
                <w:szCs w:val="20"/>
              </w:rPr>
              <w:t>S</w:t>
            </w:r>
            <w:r w:rsidR="00ED6078">
              <w:rPr>
                <w:b/>
                <w:sz w:val="20"/>
                <w:szCs w:val="20"/>
              </w:rPr>
              <w:t>sp</w:t>
            </w:r>
            <w:proofErr w:type="spellEnd"/>
          </w:p>
        </w:tc>
        <w:tc>
          <w:tcPr>
            <w:tcW w:w="6827" w:type="dxa"/>
            <w:shd w:val="clear" w:color="auto" w:fill="auto"/>
            <w:vAlign w:val="center"/>
          </w:tcPr>
          <w:p w14:paraId="6620B7C7" w14:textId="77777777" w:rsidR="00064E93" w:rsidRPr="008633D6" w:rsidRDefault="00064E93" w:rsidP="008633D6">
            <w:pPr>
              <w:spacing w:after="0"/>
              <w:rPr>
                <w:sz w:val="20"/>
                <w:szCs w:val="20"/>
              </w:rPr>
            </w:pPr>
            <w:r w:rsidRPr="008633D6">
              <w:rPr>
                <w:sz w:val="20"/>
                <w:szCs w:val="20"/>
              </w:rPr>
              <w:t>samoczynny system przejazdowy</w:t>
            </w:r>
          </w:p>
        </w:tc>
      </w:tr>
      <w:tr w:rsidR="00064E93" w:rsidRPr="008633D6" w14:paraId="6B148336" w14:textId="77777777" w:rsidTr="00C26BC0">
        <w:trPr>
          <w:cantSplit/>
          <w:trHeight w:val="454"/>
        </w:trPr>
        <w:tc>
          <w:tcPr>
            <w:tcW w:w="2234" w:type="dxa"/>
            <w:shd w:val="clear" w:color="auto" w:fill="auto"/>
            <w:vAlign w:val="center"/>
          </w:tcPr>
          <w:p w14:paraId="093808E0" w14:textId="77777777" w:rsidR="00064E93" w:rsidRPr="008633D6" w:rsidRDefault="00064E93" w:rsidP="008633D6">
            <w:pPr>
              <w:spacing w:after="0"/>
              <w:rPr>
                <w:b/>
                <w:sz w:val="20"/>
                <w:szCs w:val="20"/>
              </w:rPr>
            </w:pPr>
            <w:r w:rsidRPr="008633D6">
              <w:rPr>
                <w:b/>
                <w:sz w:val="20"/>
                <w:szCs w:val="20"/>
              </w:rPr>
              <w:t>SWI</w:t>
            </w:r>
          </w:p>
        </w:tc>
        <w:tc>
          <w:tcPr>
            <w:tcW w:w="6827" w:type="dxa"/>
            <w:shd w:val="clear" w:color="auto" w:fill="auto"/>
            <w:vAlign w:val="center"/>
          </w:tcPr>
          <w:p w14:paraId="45B926DB" w14:textId="77777777" w:rsidR="00064E93" w:rsidRPr="008633D6" w:rsidRDefault="00064E93" w:rsidP="008633D6">
            <w:pPr>
              <w:spacing w:after="0"/>
              <w:rPr>
                <w:sz w:val="20"/>
                <w:szCs w:val="20"/>
              </w:rPr>
            </w:pPr>
            <w:r w:rsidRPr="008633D6">
              <w:rPr>
                <w:sz w:val="20"/>
                <w:szCs w:val="20"/>
              </w:rPr>
              <w:t>System Wymiany Informacji – system wymiany informacji pomiędzy dyżurnym ruchu i dróżnikiem przejazdowym wraz z urządzeniem informującym dróżnika o zbliżaniu się pociągu do przejazdu</w:t>
            </w:r>
          </w:p>
        </w:tc>
      </w:tr>
      <w:tr w:rsidR="00064E93" w:rsidRPr="008633D6" w14:paraId="738D3506" w14:textId="77777777" w:rsidTr="00C26BC0">
        <w:trPr>
          <w:cantSplit/>
          <w:trHeight w:val="454"/>
        </w:trPr>
        <w:tc>
          <w:tcPr>
            <w:tcW w:w="2234" w:type="dxa"/>
            <w:shd w:val="clear" w:color="auto" w:fill="auto"/>
            <w:vAlign w:val="center"/>
          </w:tcPr>
          <w:p w14:paraId="0CFA9ECA" w14:textId="77777777" w:rsidR="00064E93" w:rsidRPr="008633D6" w:rsidRDefault="00064E93" w:rsidP="008633D6">
            <w:pPr>
              <w:spacing w:after="0"/>
              <w:rPr>
                <w:b/>
                <w:sz w:val="20"/>
                <w:szCs w:val="20"/>
              </w:rPr>
            </w:pPr>
            <w:r w:rsidRPr="008633D6">
              <w:rPr>
                <w:b/>
                <w:sz w:val="20"/>
                <w:szCs w:val="20"/>
              </w:rPr>
              <w:lastRenderedPageBreak/>
              <w:t>TSI</w:t>
            </w:r>
          </w:p>
        </w:tc>
        <w:tc>
          <w:tcPr>
            <w:tcW w:w="6827" w:type="dxa"/>
            <w:shd w:val="clear" w:color="auto" w:fill="auto"/>
            <w:vAlign w:val="center"/>
          </w:tcPr>
          <w:p w14:paraId="05AA5BB7" w14:textId="77777777" w:rsidR="00064E93" w:rsidRPr="008633D6" w:rsidRDefault="00064E93" w:rsidP="008633D6">
            <w:pPr>
              <w:spacing w:after="0"/>
              <w:rPr>
                <w:sz w:val="20"/>
                <w:szCs w:val="20"/>
              </w:rPr>
            </w:pPr>
            <w:r w:rsidRPr="008633D6">
              <w:rPr>
                <w:sz w:val="20"/>
                <w:szCs w:val="20"/>
              </w:rPr>
              <w:t>Techniczna Specyfikacja Interoperacyjności</w:t>
            </w:r>
          </w:p>
        </w:tc>
      </w:tr>
      <w:tr w:rsidR="00064E93" w:rsidRPr="008633D6" w14:paraId="1FB5CEAF" w14:textId="77777777" w:rsidTr="00C26BC0">
        <w:trPr>
          <w:cantSplit/>
          <w:trHeight w:val="454"/>
        </w:trPr>
        <w:tc>
          <w:tcPr>
            <w:tcW w:w="2234" w:type="dxa"/>
            <w:shd w:val="clear" w:color="auto" w:fill="auto"/>
            <w:vAlign w:val="center"/>
          </w:tcPr>
          <w:p w14:paraId="0B381434" w14:textId="77777777" w:rsidR="00064E93" w:rsidRPr="008633D6" w:rsidRDefault="00064E93" w:rsidP="008633D6">
            <w:pPr>
              <w:spacing w:after="0" w:line="240" w:lineRule="auto"/>
              <w:contextualSpacing/>
              <w:rPr>
                <w:b/>
                <w:sz w:val="20"/>
                <w:szCs w:val="20"/>
              </w:rPr>
            </w:pPr>
            <w:r w:rsidRPr="008633D6">
              <w:rPr>
                <w:b/>
                <w:sz w:val="20"/>
                <w:szCs w:val="20"/>
              </w:rPr>
              <w:t>TSI Energia</w:t>
            </w:r>
          </w:p>
        </w:tc>
        <w:tc>
          <w:tcPr>
            <w:tcW w:w="6827" w:type="dxa"/>
            <w:shd w:val="clear" w:color="auto" w:fill="auto"/>
            <w:vAlign w:val="center"/>
          </w:tcPr>
          <w:p w14:paraId="016BCD76" w14:textId="77777777" w:rsidR="00064E93" w:rsidRPr="008633D6" w:rsidRDefault="00064E93" w:rsidP="008633D6">
            <w:pPr>
              <w:spacing w:after="0" w:line="240" w:lineRule="auto"/>
              <w:rPr>
                <w:sz w:val="20"/>
                <w:szCs w:val="20"/>
              </w:rPr>
            </w:pPr>
            <w:r w:rsidRPr="008633D6">
              <w:rPr>
                <w:sz w:val="20"/>
                <w:szCs w:val="20"/>
              </w:rPr>
              <w:t>Techniczna Specyfikacja Interoperacyjności w zakresie podsystemu strukturalnego „Energia” systemu kolei w Unii Europejskiej</w:t>
            </w:r>
          </w:p>
        </w:tc>
      </w:tr>
      <w:tr w:rsidR="00064E93" w:rsidRPr="008633D6" w14:paraId="45F78E33" w14:textId="77777777" w:rsidTr="00C26BC0">
        <w:trPr>
          <w:cantSplit/>
          <w:trHeight w:val="454"/>
        </w:trPr>
        <w:tc>
          <w:tcPr>
            <w:tcW w:w="2234" w:type="dxa"/>
            <w:shd w:val="clear" w:color="auto" w:fill="auto"/>
            <w:vAlign w:val="center"/>
          </w:tcPr>
          <w:p w14:paraId="1CC6C680" w14:textId="77777777" w:rsidR="00064E93" w:rsidRPr="008633D6" w:rsidRDefault="00064E93" w:rsidP="008633D6">
            <w:pPr>
              <w:spacing w:after="0"/>
              <w:rPr>
                <w:b/>
                <w:sz w:val="20"/>
                <w:szCs w:val="20"/>
              </w:rPr>
            </w:pPr>
            <w:r w:rsidRPr="008633D6">
              <w:rPr>
                <w:b/>
                <w:sz w:val="20"/>
                <w:szCs w:val="20"/>
              </w:rPr>
              <w:t>TSI PRM</w:t>
            </w:r>
          </w:p>
        </w:tc>
        <w:tc>
          <w:tcPr>
            <w:tcW w:w="6827" w:type="dxa"/>
            <w:shd w:val="clear" w:color="auto" w:fill="auto"/>
            <w:vAlign w:val="center"/>
          </w:tcPr>
          <w:p w14:paraId="10B9E0F3" w14:textId="77777777" w:rsidR="00064E93" w:rsidRPr="008633D6" w:rsidRDefault="00064E93" w:rsidP="008633D6">
            <w:pPr>
              <w:spacing w:after="0"/>
              <w:rPr>
                <w:sz w:val="20"/>
                <w:szCs w:val="20"/>
              </w:rPr>
            </w:pPr>
            <w:r w:rsidRPr="008633D6">
              <w:rPr>
                <w:sz w:val="20"/>
                <w:szCs w:val="20"/>
              </w:rPr>
              <w:t xml:space="preserve">Techniczna Specyfikacja Interoperacyjności w zakresie aspektu dostępności systemu kolei Unii dla osób niepełnosprawnych i osób o ograniczonej możliwości poruszania się </w:t>
            </w:r>
          </w:p>
        </w:tc>
      </w:tr>
      <w:tr w:rsidR="00064E93" w:rsidRPr="008633D6" w14:paraId="5441CCF1" w14:textId="77777777" w:rsidTr="00C26BC0">
        <w:trPr>
          <w:cantSplit/>
          <w:trHeight w:val="454"/>
        </w:trPr>
        <w:tc>
          <w:tcPr>
            <w:tcW w:w="2234" w:type="dxa"/>
            <w:shd w:val="clear" w:color="auto" w:fill="auto"/>
            <w:vAlign w:val="center"/>
          </w:tcPr>
          <w:p w14:paraId="45171A66" w14:textId="77777777" w:rsidR="00064E93" w:rsidRPr="008633D6" w:rsidRDefault="00064E93" w:rsidP="008633D6">
            <w:pPr>
              <w:spacing w:after="0"/>
              <w:rPr>
                <w:b/>
                <w:sz w:val="20"/>
                <w:szCs w:val="20"/>
              </w:rPr>
            </w:pPr>
            <w:r w:rsidRPr="008633D6">
              <w:rPr>
                <w:b/>
                <w:sz w:val="20"/>
                <w:szCs w:val="20"/>
              </w:rPr>
              <w:t>UZK</w:t>
            </w:r>
          </w:p>
        </w:tc>
        <w:tc>
          <w:tcPr>
            <w:tcW w:w="6827" w:type="dxa"/>
            <w:shd w:val="clear" w:color="auto" w:fill="auto"/>
            <w:vAlign w:val="center"/>
          </w:tcPr>
          <w:p w14:paraId="225C9160" w14:textId="54B7221A" w:rsidR="00064E93" w:rsidRPr="008633D6" w:rsidRDefault="00064E93" w:rsidP="008633D6">
            <w:pPr>
              <w:spacing w:after="0"/>
              <w:rPr>
                <w:sz w:val="20"/>
                <w:szCs w:val="20"/>
              </w:rPr>
            </w:pPr>
            <w:r w:rsidRPr="008633D6">
              <w:rPr>
                <w:sz w:val="20"/>
                <w:szCs w:val="20"/>
              </w:rPr>
              <w:t xml:space="preserve">Urządzenie Zdalnej Kontroli – urządzenie nadzoru informujące o stanie pracy urządzeń </w:t>
            </w:r>
            <w:proofErr w:type="spellStart"/>
            <w:r w:rsidRPr="008633D6">
              <w:rPr>
                <w:sz w:val="20"/>
                <w:szCs w:val="20"/>
              </w:rPr>
              <w:t>ssp</w:t>
            </w:r>
            <w:proofErr w:type="spellEnd"/>
            <w:r w:rsidRPr="008633D6">
              <w:rPr>
                <w:sz w:val="20"/>
                <w:szCs w:val="20"/>
              </w:rPr>
              <w:t xml:space="preserve"> oraz pozwalające na wprowadzanie poleceń sterujących do </w:t>
            </w:r>
            <w:proofErr w:type="spellStart"/>
            <w:r w:rsidRPr="008633D6">
              <w:rPr>
                <w:sz w:val="20"/>
                <w:szCs w:val="20"/>
              </w:rPr>
              <w:t>ssp</w:t>
            </w:r>
            <w:proofErr w:type="spellEnd"/>
          </w:p>
        </w:tc>
      </w:tr>
      <w:tr w:rsidR="00064E93" w:rsidRPr="008633D6" w14:paraId="161DF86A" w14:textId="77777777" w:rsidTr="00C26BC0">
        <w:trPr>
          <w:cantSplit/>
          <w:trHeight w:val="454"/>
        </w:trPr>
        <w:tc>
          <w:tcPr>
            <w:tcW w:w="2234" w:type="dxa"/>
            <w:shd w:val="clear" w:color="auto" w:fill="auto"/>
            <w:vAlign w:val="center"/>
          </w:tcPr>
          <w:p w14:paraId="34154777" w14:textId="77777777" w:rsidR="00064E93" w:rsidRPr="008633D6" w:rsidRDefault="00064E93" w:rsidP="008633D6">
            <w:pPr>
              <w:spacing w:after="0"/>
              <w:rPr>
                <w:b/>
                <w:sz w:val="20"/>
                <w:szCs w:val="20"/>
              </w:rPr>
            </w:pPr>
            <w:r w:rsidRPr="008633D6">
              <w:rPr>
                <w:b/>
                <w:sz w:val="20"/>
                <w:szCs w:val="20"/>
              </w:rPr>
              <w:t>ZOPI</w:t>
            </w:r>
          </w:p>
        </w:tc>
        <w:tc>
          <w:tcPr>
            <w:tcW w:w="6827" w:type="dxa"/>
            <w:shd w:val="clear" w:color="auto" w:fill="auto"/>
            <w:vAlign w:val="center"/>
          </w:tcPr>
          <w:p w14:paraId="2F6378CC" w14:textId="26C37496" w:rsidR="00064E93" w:rsidRPr="008633D6" w:rsidRDefault="00064E93" w:rsidP="008633D6">
            <w:pPr>
              <w:spacing w:after="0"/>
              <w:rPr>
                <w:sz w:val="20"/>
                <w:szCs w:val="20"/>
              </w:rPr>
            </w:pPr>
            <w:r w:rsidRPr="008633D6">
              <w:rPr>
                <w:sz w:val="20"/>
                <w:szCs w:val="20"/>
              </w:rPr>
              <w:t>Zespół Oceny Projektów Inwestycyjnych – zespół specjalistów wspomagający Zespół Projektowy w Centrum Realizacji Inwestycji w ocenie dokumentacji przekazywanej Zamawiającemu, która to ocena jest podstawą do odbioru elementów zamówienia</w:t>
            </w:r>
          </w:p>
        </w:tc>
      </w:tr>
    </w:tbl>
    <w:p w14:paraId="6D1B7BEC" w14:textId="77777777" w:rsidR="008A0061" w:rsidRDefault="008A0061" w:rsidP="005201D5">
      <w:pPr>
        <w:jc w:val="both"/>
      </w:pPr>
    </w:p>
    <w:p w14:paraId="2E0A5963" w14:textId="02368418" w:rsidR="00453877" w:rsidRDefault="00453877">
      <w:r>
        <w:br w:type="page"/>
      </w:r>
    </w:p>
    <w:p w14:paraId="246193A8" w14:textId="1C4D6FAD" w:rsidR="006673CF" w:rsidRPr="003B53BF" w:rsidRDefault="006673CF" w:rsidP="00E26481">
      <w:pPr>
        <w:pStyle w:val="TFLB-Poziom1"/>
        <w:numPr>
          <w:ilvl w:val="0"/>
          <w:numId w:val="0"/>
        </w:numPr>
        <w:jc w:val="left"/>
      </w:pPr>
      <w:bookmarkStart w:id="18" w:name="_Toc173853869"/>
      <w:bookmarkStart w:id="19" w:name="_Toc173853978"/>
      <w:bookmarkStart w:id="20" w:name="_Toc173912475"/>
      <w:bookmarkStart w:id="21" w:name="_Toc193265357"/>
      <w:r w:rsidRPr="003B53BF">
        <w:lastRenderedPageBreak/>
        <w:t>OŚWIADCZENIE PROJEKTANTÓW I SPRAWDZAJĄCYCH</w:t>
      </w:r>
      <w:bookmarkEnd w:id="18"/>
      <w:bookmarkEnd w:id="19"/>
      <w:bookmarkEnd w:id="20"/>
      <w:bookmarkEnd w:id="21"/>
    </w:p>
    <w:p w14:paraId="6322BFE6" w14:textId="77777777" w:rsidR="006673CF" w:rsidRPr="007C29AC" w:rsidRDefault="006673CF" w:rsidP="006673CF">
      <w:pPr>
        <w:rPr>
          <w:sz w:val="20"/>
          <w:szCs w:val="20"/>
        </w:rPr>
      </w:pPr>
    </w:p>
    <w:p w14:paraId="4728C69A" w14:textId="77777777" w:rsidR="006673CF" w:rsidRPr="007C29AC" w:rsidRDefault="006673CF" w:rsidP="0061665C">
      <w:pPr>
        <w:pStyle w:val="TFLB-Tekst"/>
        <w:jc w:val="left"/>
        <w:rPr>
          <w:sz w:val="20"/>
          <w:szCs w:val="20"/>
        </w:rPr>
      </w:pPr>
      <w:r w:rsidRPr="007C29AC">
        <w:rPr>
          <w:sz w:val="20"/>
          <w:szCs w:val="20"/>
        </w:rPr>
        <w:t>Oświadczam, że projekt budowlany dla inwestycji pn.:</w:t>
      </w:r>
    </w:p>
    <w:p w14:paraId="2D1F3437" w14:textId="4B0596FB" w:rsidR="006673CF" w:rsidRPr="007C29AC" w:rsidRDefault="006673CF" w:rsidP="006673CF">
      <w:pPr>
        <w:pStyle w:val="TFLB-Tekst"/>
        <w:jc w:val="center"/>
        <w:rPr>
          <w:sz w:val="20"/>
          <w:szCs w:val="20"/>
        </w:rPr>
      </w:pPr>
      <w:r w:rsidRPr="007C29AC">
        <w:rPr>
          <w:sz w:val="20"/>
          <w:szCs w:val="20"/>
        </w:rPr>
        <w:t>Opracowanie dokumentacji projektowej oraz realizacja robót budowlanych</w:t>
      </w:r>
      <w:r w:rsidR="0061665C" w:rsidRPr="007C29AC">
        <w:rPr>
          <w:sz w:val="20"/>
          <w:szCs w:val="20"/>
        </w:rPr>
        <w:br/>
      </w:r>
      <w:r w:rsidRPr="007C29AC">
        <w:rPr>
          <w:sz w:val="20"/>
          <w:szCs w:val="20"/>
        </w:rPr>
        <w:t>w formule „Projektuj</w:t>
      </w:r>
      <w:r w:rsidR="0061665C" w:rsidRPr="007C29AC">
        <w:rPr>
          <w:sz w:val="20"/>
          <w:szCs w:val="20"/>
        </w:rPr>
        <w:t xml:space="preserve"> i</w:t>
      </w:r>
      <w:r w:rsidRPr="007C29AC">
        <w:rPr>
          <w:sz w:val="20"/>
          <w:szCs w:val="20"/>
        </w:rPr>
        <w:t xml:space="preserve"> buduj” dla projektu pn.: „Rewitalizacja linii kolejowej na odcinku Sokołów Podlaski – Siedlce” realizowanego w ramach programu uzupełnienia lokalnej i regionalnej infrastruktury kolejowej – Kolej+ do 2029 roku</w:t>
      </w:r>
    </w:p>
    <w:p w14:paraId="7F2A449A" w14:textId="40558D6C" w:rsidR="006673CF" w:rsidRPr="007C29AC" w:rsidRDefault="006673CF" w:rsidP="006673CF">
      <w:pPr>
        <w:pStyle w:val="TFLB-Tekst"/>
        <w:jc w:val="center"/>
        <w:rPr>
          <w:sz w:val="20"/>
          <w:szCs w:val="20"/>
        </w:rPr>
      </w:pPr>
      <w:r w:rsidRPr="007C29AC">
        <w:rPr>
          <w:sz w:val="20"/>
          <w:szCs w:val="20"/>
        </w:rPr>
        <w:t>w zakresie</w:t>
      </w:r>
    </w:p>
    <w:p w14:paraId="436FA354" w14:textId="51A80532" w:rsidR="0018276E" w:rsidRPr="003B53BF" w:rsidRDefault="0018276E" w:rsidP="00286EC1">
      <w:pPr>
        <w:pStyle w:val="TFLB-Tekst"/>
        <w:spacing w:after="0" w:line="240" w:lineRule="auto"/>
        <w:jc w:val="center"/>
        <w:rPr>
          <w:b/>
          <w:bCs/>
          <w:sz w:val="24"/>
          <w:szCs w:val="24"/>
        </w:rPr>
      </w:pPr>
      <w:r w:rsidRPr="003B53BF">
        <w:rPr>
          <w:b/>
          <w:bCs/>
          <w:sz w:val="24"/>
          <w:szCs w:val="24"/>
        </w:rPr>
        <w:t>PROJEKT BUDOWLANY</w:t>
      </w:r>
    </w:p>
    <w:p w14:paraId="1396CADA" w14:textId="460AB6BA" w:rsidR="006673CF" w:rsidRPr="003B53BF" w:rsidRDefault="003A4258" w:rsidP="00286EC1">
      <w:pPr>
        <w:pStyle w:val="TFLB-Tekst"/>
        <w:spacing w:after="0" w:line="240" w:lineRule="auto"/>
        <w:jc w:val="center"/>
        <w:rPr>
          <w:b/>
          <w:bCs/>
          <w:sz w:val="24"/>
          <w:szCs w:val="24"/>
        </w:rPr>
      </w:pPr>
      <w:r w:rsidRPr="003B53BF">
        <w:rPr>
          <w:b/>
          <w:bCs/>
          <w:sz w:val="24"/>
          <w:szCs w:val="24"/>
        </w:rPr>
        <w:t xml:space="preserve">TOM II – </w:t>
      </w:r>
      <w:r w:rsidR="006673CF" w:rsidRPr="003B53BF">
        <w:rPr>
          <w:b/>
          <w:bCs/>
          <w:sz w:val="24"/>
          <w:szCs w:val="24"/>
        </w:rPr>
        <w:t>PROJEKT ARCHITEKTONICZNO – BUDOWLANY</w:t>
      </w:r>
    </w:p>
    <w:p w14:paraId="6C8ABE2F" w14:textId="77777777" w:rsidR="00286EC1" w:rsidRPr="003B53BF" w:rsidRDefault="00286EC1" w:rsidP="00286EC1">
      <w:pPr>
        <w:pStyle w:val="TFLB-Tekst"/>
        <w:spacing w:after="0" w:line="240" w:lineRule="auto"/>
        <w:jc w:val="center"/>
        <w:rPr>
          <w:b/>
          <w:bCs/>
          <w:sz w:val="18"/>
          <w:szCs w:val="18"/>
        </w:rPr>
      </w:pPr>
    </w:p>
    <w:p w14:paraId="1AF0BDD4" w14:textId="5DA5F845" w:rsidR="006673CF" w:rsidRPr="009D53F5" w:rsidRDefault="00857B8C" w:rsidP="00286EC1">
      <w:pPr>
        <w:pStyle w:val="TFLB-Tekst"/>
        <w:spacing w:after="0" w:line="240" w:lineRule="auto"/>
        <w:jc w:val="center"/>
        <w:rPr>
          <w:b/>
          <w:bCs/>
          <w:sz w:val="24"/>
          <w:szCs w:val="24"/>
        </w:rPr>
      </w:pPr>
      <w:r w:rsidRPr="009D53F5">
        <w:rPr>
          <w:b/>
          <w:bCs/>
          <w:sz w:val="24"/>
          <w:szCs w:val="24"/>
        </w:rPr>
        <w:t>3</w:t>
      </w:r>
      <w:r w:rsidR="0018276E" w:rsidRPr="009D53F5">
        <w:rPr>
          <w:b/>
          <w:bCs/>
          <w:sz w:val="24"/>
          <w:szCs w:val="24"/>
        </w:rPr>
        <w:t xml:space="preserve">. </w:t>
      </w:r>
      <w:r w:rsidR="006673CF" w:rsidRPr="009D53F5">
        <w:rPr>
          <w:b/>
          <w:bCs/>
          <w:sz w:val="24"/>
          <w:szCs w:val="24"/>
        </w:rPr>
        <w:t>Rozbiórka, przebudowa i budowa dróg</w:t>
      </w:r>
    </w:p>
    <w:p w14:paraId="39F9D0C6" w14:textId="77777777" w:rsidR="00286EC1" w:rsidRPr="003B53BF" w:rsidRDefault="00286EC1" w:rsidP="00286EC1">
      <w:pPr>
        <w:pStyle w:val="TFLB-Tekst"/>
        <w:spacing w:after="0" w:line="240" w:lineRule="auto"/>
        <w:jc w:val="center"/>
        <w:rPr>
          <w:b/>
          <w:bCs/>
          <w:sz w:val="14"/>
          <w:szCs w:val="14"/>
        </w:rPr>
      </w:pPr>
    </w:p>
    <w:p w14:paraId="6FE444BD" w14:textId="28141B6F" w:rsidR="005A4DA4" w:rsidRPr="007C29AC" w:rsidRDefault="006673CF" w:rsidP="00F76961">
      <w:pPr>
        <w:pStyle w:val="TFLB-Tekst"/>
        <w:rPr>
          <w:sz w:val="20"/>
          <w:szCs w:val="20"/>
        </w:rPr>
      </w:pPr>
      <w:r w:rsidRPr="007C29AC">
        <w:rPr>
          <w:sz w:val="20"/>
          <w:szCs w:val="20"/>
        </w:rPr>
        <w:t>został sporządzony/sprawdzony przeze mnie, zgodnie z obowiązującymi przepisami oraz zasadami wiedzy technicznej, w związku z zapisami w art. 34 ust. 3d pkt 3 oraz ust. 3e Prawa Budowlanego (Dz. U. z 202</w:t>
      </w:r>
      <w:r w:rsidR="000E3BC9" w:rsidRPr="007C29AC">
        <w:rPr>
          <w:sz w:val="20"/>
          <w:szCs w:val="20"/>
        </w:rPr>
        <w:t>4</w:t>
      </w:r>
      <w:r w:rsidRPr="007C29AC">
        <w:rPr>
          <w:sz w:val="20"/>
          <w:szCs w:val="20"/>
        </w:rPr>
        <w:t xml:space="preserve"> pozycja </w:t>
      </w:r>
      <w:r w:rsidR="000E3BC9" w:rsidRPr="007C29AC">
        <w:rPr>
          <w:sz w:val="20"/>
          <w:szCs w:val="20"/>
        </w:rPr>
        <w:t>7</w:t>
      </w:r>
      <w:r w:rsidR="00416C99" w:rsidRPr="007C29AC">
        <w:rPr>
          <w:sz w:val="20"/>
          <w:szCs w:val="20"/>
        </w:rPr>
        <w:t>25</w:t>
      </w:r>
      <w:r w:rsidR="00734A79">
        <w:rPr>
          <w:sz w:val="20"/>
          <w:szCs w:val="20"/>
        </w:rPr>
        <w:t xml:space="preserve"> z późniejszymi</w:t>
      </w:r>
      <w:r w:rsidRPr="007C29AC">
        <w:rPr>
          <w:sz w:val="20"/>
          <w:szCs w:val="20"/>
        </w:rPr>
        <w:t xml:space="preserve"> zmianami) i jest kompletny z punktu widzenia celu, któremu ma służyć, co potwierdzam złożonym poniżej podpisem.</w:t>
      </w:r>
    </w:p>
    <w:p w14:paraId="250336A3" w14:textId="77777777" w:rsidR="005A4DA4" w:rsidRPr="007C29AC" w:rsidRDefault="005A4DA4" w:rsidP="007C29AC">
      <w:pPr>
        <w:rPr>
          <w:sz w:val="20"/>
          <w:szCs w:val="20"/>
        </w:rPr>
      </w:pPr>
    </w:p>
    <w:tbl>
      <w:tblPr>
        <w:tblStyle w:val="Tabela-Siatka"/>
        <w:tblW w:w="0" w:type="auto"/>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1469"/>
        <w:gridCol w:w="2534"/>
        <w:gridCol w:w="2822"/>
        <w:gridCol w:w="2237"/>
      </w:tblGrid>
      <w:tr w:rsidR="00113407" w:rsidRPr="003B53BF" w14:paraId="61ABFE72" w14:textId="77777777" w:rsidTr="00113407">
        <w:trPr>
          <w:jc w:val="center"/>
        </w:trPr>
        <w:tc>
          <w:tcPr>
            <w:tcW w:w="1469" w:type="dxa"/>
            <w:tcBorders>
              <w:bottom w:val="nil"/>
            </w:tcBorders>
            <w:vAlign w:val="center"/>
          </w:tcPr>
          <w:p w14:paraId="7C586AF6" w14:textId="77777777" w:rsidR="00113407" w:rsidRPr="003B53BF" w:rsidRDefault="00113407" w:rsidP="00AE136D">
            <w:pP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Funkcja:</w:t>
            </w:r>
          </w:p>
        </w:tc>
        <w:tc>
          <w:tcPr>
            <w:tcW w:w="2534" w:type="dxa"/>
            <w:tcBorders>
              <w:bottom w:val="nil"/>
            </w:tcBorders>
            <w:vAlign w:val="center"/>
          </w:tcPr>
          <w:p w14:paraId="670C49C3" w14:textId="77777777" w:rsidR="00113407" w:rsidRPr="003B53BF" w:rsidRDefault="00113407" w:rsidP="00AE136D">
            <w:pP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Imię i nazwisko:</w:t>
            </w:r>
          </w:p>
        </w:tc>
        <w:tc>
          <w:tcPr>
            <w:tcW w:w="2822" w:type="dxa"/>
            <w:tcBorders>
              <w:bottom w:val="nil"/>
            </w:tcBorders>
            <w:vAlign w:val="center"/>
          </w:tcPr>
          <w:p w14:paraId="5D76BB58" w14:textId="77777777" w:rsidR="00113407" w:rsidRPr="003B53BF" w:rsidRDefault="00113407" w:rsidP="00AE136D">
            <w:pPr>
              <w:jc w:val="cente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Nr uprawnień i specjalność:</w:t>
            </w:r>
          </w:p>
        </w:tc>
        <w:tc>
          <w:tcPr>
            <w:tcW w:w="2237" w:type="dxa"/>
            <w:tcBorders>
              <w:bottom w:val="nil"/>
            </w:tcBorders>
            <w:vAlign w:val="center"/>
          </w:tcPr>
          <w:p w14:paraId="2EFE0253" w14:textId="77777777" w:rsidR="00113407" w:rsidRPr="003B53BF" w:rsidRDefault="00113407" w:rsidP="00AE136D">
            <w:pPr>
              <w:jc w:val="cente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Podpis:</w:t>
            </w:r>
          </w:p>
        </w:tc>
      </w:tr>
      <w:tr w:rsidR="009D53F5" w:rsidRPr="009D53F5" w14:paraId="5FD4409E" w14:textId="77777777" w:rsidTr="0061665C">
        <w:trPr>
          <w:trHeight w:val="510"/>
          <w:jc w:val="center"/>
        </w:trPr>
        <w:tc>
          <w:tcPr>
            <w:tcW w:w="1469" w:type="dxa"/>
            <w:tcBorders>
              <w:top w:val="nil"/>
            </w:tcBorders>
            <w:vAlign w:val="center"/>
          </w:tcPr>
          <w:p w14:paraId="1E4D4285" w14:textId="77777777" w:rsidR="00113407" w:rsidRPr="009D53F5" w:rsidRDefault="00113407" w:rsidP="00AE136D">
            <w:pPr>
              <w:rPr>
                <w:rFonts w:asciiTheme="minorHAnsi" w:hAnsiTheme="minorHAnsi"/>
                <w:sz w:val="20"/>
                <w:szCs w:val="20"/>
              </w:rPr>
            </w:pPr>
            <w:r w:rsidRPr="009D53F5">
              <w:rPr>
                <w:rFonts w:asciiTheme="minorHAnsi" w:hAnsiTheme="minorHAnsi"/>
                <w:sz w:val="20"/>
                <w:szCs w:val="20"/>
              </w:rPr>
              <w:t>Projektant</w:t>
            </w:r>
          </w:p>
        </w:tc>
        <w:tc>
          <w:tcPr>
            <w:tcW w:w="2534" w:type="dxa"/>
            <w:tcBorders>
              <w:top w:val="nil"/>
            </w:tcBorders>
            <w:vAlign w:val="center"/>
          </w:tcPr>
          <w:p w14:paraId="14FD9966" w14:textId="77777777" w:rsidR="00113407" w:rsidRPr="009D53F5" w:rsidRDefault="00113407" w:rsidP="00AE136D">
            <w:pPr>
              <w:rPr>
                <w:rFonts w:asciiTheme="minorHAnsi" w:hAnsiTheme="minorHAnsi"/>
                <w:sz w:val="20"/>
                <w:szCs w:val="20"/>
              </w:rPr>
            </w:pPr>
            <w:r w:rsidRPr="009D53F5">
              <w:rPr>
                <w:rFonts w:asciiTheme="minorHAnsi" w:hAnsiTheme="minorHAnsi"/>
                <w:sz w:val="20"/>
                <w:szCs w:val="20"/>
              </w:rPr>
              <w:t>Tomasz PRUSAKOWSKI</w:t>
            </w:r>
          </w:p>
        </w:tc>
        <w:tc>
          <w:tcPr>
            <w:tcW w:w="2822" w:type="dxa"/>
            <w:tcBorders>
              <w:top w:val="nil"/>
            </w:tcBorders>
            <w:vAlign w:val="center"/>
          </w:tcPr>
          <w:p w14:paraId="5FF2908E" w14:textId="77777777" w:rsidR="00113407" w:rsidRPr="009D53F5" w:rsidRDefault="00113407" w:rsidP="00AE136D">
            <w:pPr>
              <w:jc w:val="center"/>
              <w:rPr>
                <w:rFonts w:asciiTheme="minorHAnsi" w:hAnsiTheme="minorHAnsi"/>
                <w:sz w:val="20"/>
                <w:szCs w:val="20"/>
              </w:rPr>
            </w:pPr>
            <w:r w:rsidRPr="009D53F5">
              <w:rPr>
                <w:rFonts w:asciiTheme="minorHAnsi" w:hAnsiTheme="minorHAnsi"/>
                <w:sz w:val="20"/>
                <w:szCs w:val="20"/>
              </w:rPr>
              <w:t>WAM/0133/POOD/16</w:t>
            </w:r>
          </w:p>
          <w:p w14:paraId="77A081C2" w14:textId="77777777" w:rsidR="00113407" w:rsidRPr="009D53F5" w:rsidRDefault="00113407" w:rsidP="00AE136D">
            <w:pPr>
              <w:jc w:val="center"/>
              <w:rPr>
                <w:rFonts w:asciiTheme="minorHAnsi" w:hAnsiTheme="minorHAnsi"/>
                <w:sz w:val="18"/>
                <w:szCs w:val="18"/>
              </w:rPr>
            </w:pPr>
            <w:r w:rsidRPr="009D53F5">
              <w:rPr>
                <w:rFonts w:asciiTheme="minorHAnsi" w:hAnsiTheme="minorHAnsi"/>
                <w:sz w:val="14"/>
                <w:szCs w:val="14"/>
              </w:rPr>
              <w:t>w specjalności inżynieryjnej drogowej</w:t>
            </w:r>
          </w:p>
        </w:tc>
        <w:tc>
          <w:tcPr>
            <w:tcW w:w="2237" w:type="dxa"/>
            <w:tcBorders>
              <w:top w:val="nil"/>
            </w:tcBorders>
            <w:vAlign w:val="center"/>
          </w:tcPr>
          <w:p w14:paraId="639ED813" w14:textId="3B497C78" w:rsidR="00113407" w:rsidRPr="009D53F5" w:rsidRDefault="00B47482" w:rsidP="00AE136D">
            <w:pPr>
              <w:jc w:val="center"/>
              <w:rPr>
                <w:rFonts w:asciiTheme="minorHAnsi" w:hAnsiTheme="minorHAnsi"/>
                <w:sz w:val="20"/>
                <w:szCs w:val="20"/>
              </w:rPr>
            </w:pPr>
            <w:r>
              <w:rPr>
                <w:noProof/>
              </w:rPr>
              <w:drawing>
                <wp:anchor distT="0" distB="0" distL="114300" distR="114300" simplePos="0" relativeHeight="251664384" behindDoc="1" locked="0" layoutInCell="1" allowOverlap="1" wp14:anchorId="0D38EB7A" wp14:editId="30F6C80E">
                  <wp:simplePos x="0" y="0"/>
                  <wp:positionH relativeFrom="column">
                    <wp:posOffset>128270</wp:posOffset>
                  </wp:positionH>
                  <wp:positionV relativeFrom="paragraph">
                    <wp:posOffset>-67945</wp:posOffset>
                  </wp:positionV>
                  <wp:extent cx="1004570" cy="399415"/>
                  <wp:effectExtent l="0" t="0" r="5080" b="635"/>
                  <wp:wrapNone/>
                  <wp:docPr id="87845673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2561507"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004570" cy="39941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1" locked="0" layoutInCell="1" allowOverlap="1" wp14:anchorId="18674191" wp14:editId="40AE1B24">
                  <wp:simplePos x="0" y="0"/>
                  <wp:positionH relativeFrom="column">
                    <wp:posOffset>223520</wp:posOffset>
                  </wp:positionH>
                  <wp:positionV relativeFrom="paragraph">
                    <wp:posOffset>274955</wp:posOffset>
                  </wp:positionV>
                  <wp:extent cx="835025" cy="466725"/>
                  <wp:effectExtent l="0" t="0" r="3175" b="9525"/>
                  <wp:wrapNone/>
                  <wp:docPr id="199136106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339268"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35025" cy="466725"/>
                          </a:xfrm>
                          <a:prstGeom prst="rect">
                            <a:avLst/>
                          </a:prstGeom>
                        </pic:spPr>
                      </pic:pic>
                    </a:graphicData>
                  </a:graphic>
                  <wp14:sizeRelH relativeFrom="page">
                    <wp14:pctWidth>0</wp14:pctWidth>
                  </wp14:sizeRelH>
                  <wp14:sizeRelV relativeFrom="page">
                    <wp14:pctHeight>0</wp14:pctHeight>
                  </wp14:sizeRelV>
                </wp:anchor>
              </w:drawing>
            </w:r>
          </w:p>
        </w:tc>
      </w:tr>
      <w:tr w:rsidR="009D53F5" w:rsidRPr="009D53F5" w14:paraId="6DF3121A" w14:textId="77777777" w:rsidTr="0061665C">
        <w:trPr>
          <w:trHeight w:val="510"/>
          <w:jc w:val="center"/>
        </w:trPr>
        <w:tc>
          <w:tcPr>
            <w:tcW w:w="1469" w:type="dxa"/>
            <w:vAlign w:val="center"/>
          </w:tcPr>
          <w:p w14:paraId="6CBFE6EE" w14:textId="77777777" w:rsidR="00113407" w:rsidRPr="009D53F5" w:rsidRDefault="00113407" w:rsidP="00AE136D">
            <w:pPr>
              <w:rPr>
                <w:rFonts w:asciiTheme="minorHAnsi" w:hAnsiTheme="minorHAnsi"/>
                <w:sz w:val="20"/>
                <w:szCs w:val="20"/>
              </w:rPr>
            </w:pPr>
            <w:r w:rsidRPr="009D53F5">
              <w:rPr>
                <w:rFonts w:asciiTheme="minorHAnsi" w:hAnsiTheme="minorHAnsi"/>
                <w:sz w:val="20"/>
                <w:szCs w:val="20"/>
              </w:rPr>
              <w:t>Projektant</w:t>
            </w:r>
          </w:p>
        </w:tc>
        <w:tc>
          <w:tcPr>
            <w:tcW w:w="2534" w:type="dxa"/>
            <w:vAlign w:val="center"/>
          </w:tcPr>
          <w:p w14:paraId="190B2A21" w14:textId="77777777" w:rsidR="00113407" w:rsidRPr="009D53F5" w:rsidRDefault="00113407" w:rsidP="00AE136D">
            <w:pPr>
              <w:rPr>
                <w:rFonts w:asciiTheme="minorHAnsi" w:hAnsiTheme="minorHAnsi"/>
                <w:sz w:val="20"/>
                <w:szCs w:val="20"/>
              </w:rPr>
            </w:pPr>
            <w:r w:rsidRPr="009D53F5">
              <w:rPr>
                <w:rFonts w:asciiTheme="minorHAnsi" w:hAnsiTheme="minorHAnsi"/>
                <w:sz w:val="20"/>
                <w:szCs w:val="20"/>
              </w:rPr>
              <w:t>Marcin GUZENDA</w:t>
            </w:r>
          </w:p>
        </w:tc>
        <w:tc>
          <w:tcPr>
            <w:tcW w:w="2822" w:type="dxa"/>
            <w:vAlign w:val="center"/>
          </w:tcPr>
          <w:p w14:paraId="5C5BFC98" w14:textId="77777777" w:rsidR="00113407" w:rsidRPr="009D53F5" w:rsidRDefault="00113407" w:rsidP="00AE136D">
            <w:pPr>
              <w:jc w:val="center"/>
              <w:rPr>
                <w:rFonts w:asciiTheme="minorHAnsi" w:hAnsiTheme="minorHAnsi"/>
                <w:sz w:val="20"/>
                <w:szCs w:val="20"/>
              </w:rPr>
            </w:pPr>
            <w:r w:rsidRPr="009D53F5">
              <w:rPr>
                <w:rFonts w:asciiTheme="minorHAnsi" w:hAnsiTheme="minorHAnsi"/>
                <w:sz w:val="20"/>
                <w:szCs w:val="20"/>
              </w:rPr>
              <w:t>MAZ/0197/POOD/04</w:t>
            </w:r>
          </w:p>
          <w:p w14:paraId="4FF62D6F" w14:textId="77777777" w:rsidR="00113407" w:rsidRPr="009D53F5" w:rsidRDefault="00113407" w:rsidP="00AE136D">
            <w:pPr>
              <w:jc w:val="center"/>
              <w:rPr>
                <w:rFonts w:asciiTheme="minorHAnsi" w:hAnsiTheme="minorHAnsi"/>
                <w:sz w:val="18"/>
                <w:szCs w:val="18"/>
              </w:rPr>
            </w:pPr>
            <w:r w:rsidRPr="009D53F5">
              <w:rPr>
                <w:rFonts w:asciiTheme="minorHAnsi" w:hAnsiTheme="minorHAnsi"/>
                <w:sz w:val="14"/>
                <w:szCs w:val="14"/>
              </w:rPr>
              <w:t>w specjalności inżynieryjnej drogowej</w:t>
            </w:r>
          </w:p>
        </w:tc>
        <w:tc>
          <w:tcPr>
            <w:tcW w:w="2237" w:type="dxa"/>
            <w:vAlign w:val="center"/>
          </w:tcPr>
          <w:p w14:paraId="3239C97A" w14:textId="65298574" w:rsidR="00113407" w:rsidRPr="009D53F5" w:rsidRDefault="00113407" w:rsidP="00AE136D">
            <w:pPr>
              <w:jc w:val="center"/>
              <w:rPr>
                <w:rFonts w:asciiTheme="minorHAnsi" w:hAnsiTheme="minorHAnsi"/>
                <w:sz w:val="20"/>
                <w:szCs w:val="20"/>
              </w:rPr>
            </w:pPr>
          </w:p>
        </w:tc>
      </w:tr>
      <w:tr w:rsidR="009D53F5" w:rsidRPr="009D53F5" w14:paraId="698A1737" w14:textId="77777777" w:rsidTr="0061665C">
        <w:trPr>
          <w:trHeight w:val="510"/>
          <w:jc w:val="center"/>
        </w:trPr>
        <w:tc>
          <w:tcPr>
            <w:tcW w:w="1469" w:type="dxa"/>
            <w:vAlign w:val="center"/>
          </w:tcPr>
          <w:p w14:paraId="210A65E9" w14:textId="77777777" w:rsidR="00113407" w:rsidRPr="009D53F5" w:rsidRDefault="00113407" w:rsidP="00AE136D">
            <w:pPr>
              <w:rPr>
                <w:rFonts w:asciiTheme="minorHAnsi" w:hAnsiTheme="minorHAnsi"/>
                <w:sz w:val="20"/>
                <w:szCs w:val="20"/>
              </w:rPr>
            </w:pPr>
            <w:r w:rsidRPr="009D53F5">
              <w:rPr>
                <w:rFonts w:asciiTheme="minorHAnsi" w:hAnsiTheme="minorHAnsi"/>
                <w:sz w:val="20"/>
                <w:szCs w:val="20"/>
              </w:rPr>
              <w:t>Sprawdzający</w:t>
            </w:r>
          </w:p>
        </w:tc>
        <w:tc>
          <w:tcPr>
            <w:tcW w:w="2534" w:type="dxa"/>
            <w:vAlign w:val="center"/>
          </w:tcPr>
          <w:p w14:paraId="26F455DE" w14:textId="77777777" w:rsidR="00113407" w:rsidRPr="009D53F5" w:rsidRDefault="00113407" w:rsidP="00AE136D">
            <w:pPr>
              <w:rPr>
                <w:rFonts w:asciiTheme="minorHAnsi" w:hAnsiTheme="minorHAnsi"/>
                <w:sz w:val="20"/>
                <w:szCs w:val="20"/>
              </w:rPr>
            </w:pPr>
            <w:r w:rsidRPr="009D53F5">
              <w:rPr>
                <w:rFonts w:asciiTheme="minorHAnsi" w:hAnsiTheme="minorHAnsi"/>
                <w:sz w:val="20"/>
                <w:szCs w:val="20"/>
              </w:rPr>
              <w:t>Michał SZLACHTA</w:t>
            </w:r>
          </w:p>
        </w:tc>
        <w:tc>
          <w:tcPr>
            <w:tcW w:w="2822" w:type="dxa"/>
            <w:vAlign w:val="center"/>
          </w:tcPr>
          <w:p w14:paraId="068EDE4C" w14:textId="77777777" w:rsidR="00113407" w:rsidRPr="009D53F5" w:rsidRDefault="00113407" w:rsidP="00AE136D">
            <w:pPr>
              <w:jc w:val="center"/>
              <w:rPr>
                <w:rFonts w:asciiTheme="minorHAnsi" w:hAnsiTheme="minorHAnsi"/>
                <w:sz w:val="20"/>
                <w:szCs w:val="20"/>
              </w:rPr>
            </w:pPr>
            <w:r w:rsidRPr="009D53F5">
              <w:rPr>
                <w:rFonts w:asciiTheme="minorHAnsi" w:hAnsiTheme="minorHAnsi"/>
                <w:sz w:val="20"/>
                <w:szCs w:val="20"/>
              </w:rPr>
              <w:t>MAZ/0014/PWBD/21</w:t>
            </w:r>
          </w:p>
          <w:p w14:paraId="31F2C960" w14:textId="77777777" w:rsidR="00113407" w:rsidRPr="009D53F5" w:rsidRDefault="00113407" w:rsidP="00AE136D">
            <w:pPr>
              <w:jc w:val="center"/>
              <w:rPr>
                <w:rFonts w:asciiTheme="minorHAnsi" w:hAnsiTheme="minorHAnsi"/>
                <w:sz w:val="18"/>
                <w:szCs w:val="18"/>
              </w:rPr>
            </w:pPr>
            <w:r w:rsidRPr="009D53F5">
              <w:rPr>
                <w:rFonts w:asciiTheme="minorHAnsi" w:hAnsiTheme="minorHAnsi"/>
                <w:sz w:val="14"/>
                <w:szCs w:val="14"/>
              </w:rPr>
              <w:t>w specjalności inżynieryjnej drogowej</w:t>
            </w:r>
          </w:p>
        </w:tc>
        <w:tc>
          <w:tcPr>
            <w:tcW w:w="2237" w:type="dxa"/>
            <w:vAlign w:val="center"/>
          </w:tcPr>
          <w:p w14:paraId="4A243174" w14:textId="5BD70BCB" w:rsidR="00113407" w:rsidRPr="009D53F5" w:rsidRDefault="00B47482" w:rsidP="00AE136D">
            <w:pPr>
              <w:jc w:val="center"/>
              <w:rPr>
                <w:rFonts w:asciiTheme="minorHAnsi" w:hAnsiTheme="minorHAnsi"/>
                <w:sz w:val="20"/>
                <w:szCs w:val="20"/>
              </w:rPr>
            </w:pPr>
            <w:r>
              <w:rPr>
                <w:noProof/>
              </w:rPr>
              <w:drawing>
                <wp:inline distT="0" distB="0" distL="0" distR="0" wp14:anchorId="63EC45B5" wp14:editId="7A3B1E39">
                  <wp:extent cx="840998" cy="237871"/>
                  <wp:effectExtent l="0" t="0" r="0" b="0"/>
                  <wp:docPr id="169789619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054221" name=""/>
                          <pic:cNvPicPr/>
                        </pic:nvPicPr>
                        <pic:blipFill>
                          <a:blip r:embed="rId12"/>
                          <a:stretch>
                            <a:fillRect/>
                          </a:stretch>
                        </pic:blipFill>
                        <pic:spPr>
                          <a:xfrm>
                            <a:off x="0" y="0"/>
                            <a:ext cx="895642" cy="253327"/>
                          </a:xfrm>
                          <a:prstGeom prst="rect">
                            <a:avLst/>
                          </a:prstGeom>
                        </pic:spPr>
                      </pic:pic>
                    </a:graphicData>
                  </a:graphic>
                </wp:inline>
              </w:drawing>
            </w:r>
          </w:p>
        </w:tc>
      </w:tr>
      <w:tr w:rsidR="00113407" w:rsidRPr="003B53BF" w14:paraId="77D0AAB5" w14:textId="77777777" w:rsidTr="00113407">
        <w:trPr>
          <w:jc w:val="center"/>
        </w:trPr>
        <w:tc>
          <w:tcPr>
            <w:tcW w:w="1469" w:type="dxa"/>
            <w:tcBorders>
              <w:left w:val="nil"/>
              <w:right w:val="nil"/>
            </w:tcBorders>
            <w:vAlign w:val="center"/>
          </w:tcPr>
          <w:p w14:paraId="26771B2F" w14:textId="77777777" w:rsidR="00113407" w:rsidRPr="003B53BF" w:rsidRDefault="00113407" w:rsidP="00AE136D">
            <w:pPr>
              <w:rPr>
                <w:sz w:val="20"/>
                <w:szCs w:val="20"/>
              </w:rPr>
            </w:pPr>
          </w:p>
        </w:tc>
        <w:tc>
          <w:tcPr>
            <w:tcW w:w="2534" w:type="dxa"/>
            <w:tcBorders>
              <w:left w:val="nil"/>
              <w:right w:val="nil"/>
            </w:tcBorders>
            <w:vAlign w:val="center"/>
          </w:tcPr>
          <w:p w14:paraId="425AB244" w14:textId="77777777" w:rsidR="00113407" w:rsidRPr="003B53BF" w:rsidRDefault="00113407" w:rsidP="00AE136D">
            <w:pPr>
              <w:rPr>
                <w:sz w:val="20"/>
                <w:szCs w:val="20"/>
              </w:rPr>
            </w:pPr>
          </w:p>
        </w:tc>
        <w:tc>
          <w:tcPr>
            <w:tcW w:w="2822" w:type="dxa"/>
            <w:tcBorders>
              <w:left w:val="nil"/>
              <w:right w:val="nil"/>
            </w:tcBorders>
            <w:vAlign w:val="center"/>
          </w:tcPr>
          <w:p w14:paraId="2C75AC87" w14:textId="77777777" w:rsidR="00113407" w:rsidRPr="003B53BF" w:rsidRDefault="00113407" w:rsidP="00AE136D">
            <w:pPr>
              <w:jc w:val="center"/>
              <w:rPr>
                <w:sz w:val="20"/>
                <w:szCs w:val="20"/>
              </w:rPr>
            </w:pPr>
          </w:p>
        </w:tc>
        <w:tc>
          <w:tcPr>
            <w:tcW w:w="2237" w:type="dxa"/>
            <w:tcBorders>
              <w:left w:val="nil"/>
              <w:right w:val="nil"/>
            </w:tcBorders>
            <w:vAlign w:val="center"/>
          </w:tcPr>
          <w:p w14:paraId="39687802" w14:textId="77777777" w:rsidR="00113407" w:rsidRPr="003B53BF" w:rsidRDefault="00113407" w:rsidP="00AE136D">
            <w:pPr>
              <w:jc w:val="center"/>
              <w:rPr>
                <w:sz w:val="20"/>
                <w:szCs w:val="20"/>
              </w:rPr>
            </w:pPr>
          </w:p>
        </w:tc>
      </w:tr>
      <w:tr w:rsidR="00113407" w:rsidRPr="003B53BF" w14:paraId="7E8DEB3C" w14:textId="77777777" w:rsidTr="00113407">
        <w:trPr>
          <w:jc w:val="center"/>
        </w:trPr>
        <w:tc>
          <w:tcPr>
            <w:tcW w:w="1469" w:type="dxa"/>
            <w:tcBorders>
              <w:bottom w:val="nil"/>
            </w:tcBorders>
            <w:vAlign w:val="center"/>
          </w:tcPr>
          <w:p w14:paraId="1B31D49F" w14:textId="77777777" w:rsidR="00113407" w:rsidRPr="003B53BF" w:rsidRDefault="00113407" w:rsidP="00AE136D">
            <w:pPr>
              <w:jc w:val="cente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Miejscowość</w:t>
            </w:r>
          </w:p>
        </w:tc>
        <w:tc>
          <w:tcPr>
            <w:tcW w:w="2534" w:type="dxa"/>
            <w:tcBorders>
              <w:bottom w:val="nil"/>
            </w:tcBorders>
            <w:vAlign w:val="center"/>
          </w:tcPr>
          <w:p w14:paraId="61B69CC5" w14:textId="77777777" w:rsidR="00113407" w:rsidRPr="003B53BF" w:rsidRDefault="00113407" w:rsidP="00AE136D">
            <w:pPr>
              <w:jc w:val="cente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Data:</w:t>
            </w:r>
          </w:p>
        </w:tc>
        <w:tc>
          <w:tcPr>
            <w:tcW w:w="2822" w:type="dxa"/>
            <w:tcBorders>
              <w:bottom w:val="nil"/>
            </w:tcBorders>
            <w:vAlign w:val="center"/>
          </w:tcPr>
          <w:p w14:paraId="35A91692" w14:textId="77777777" w:rsidR="00113407" w:rsidRPr="003B53BF" w:rsidRDefault="00113407" w:rsidP="00AE136D">
            <w:pPr>
              <w:jc w:val="cente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Kod projektu:</w:t>
            </w:r>
          </w:p>
        </w:tc>
        <w:tc>
          <w:tcPr>
            <w:tcW w:w="2237" w:type="dxa"/>
            <w:tcBorders>
              <w:bottom w:val="nil"/>
            </w:tcBorders>
            <w:vAlign w:val="center"/>
          </w:tcPr>
          <w:p w14:paraId="32D3B32F" w14:textId="77777777" w:rsidR="00113407" w:rsidRPr="003B53BF" w:rsidRDefault="00113407" w:rsidP="00AE136D">
            <w:pPr>
              <w:jc w:val="center"/>
              <w:rPr>
                <w:rFonts w:asciiTheme="minorHAnsi" w:hAnsiTheme="minorHAnsi"/>
                <w:color w:val="808080" w:themeColor="background1" w:themeShade="80"/>
                <w:sz w:val="14"/>
                <w:szCs w:val="14"/>
              </w:rPr>
            </w:pPr>
            <w:r w:rsidRPr="003B53BF">
              <w:rPr>
                <w:rFonts w:asciiTheme="minorHAnsi" w:hAnsiTheme="minorHAnsi"/>
                <w:color w:val="808080" w:themeColor="background1" w:themeShade="80"/>
                <w:sz w:val="14"/>
                <w:szCs w:val="14"/>
              </w:rPr>
              <w:t>Wersja:</w:t>
            </w:r>
          </w:p>
        </w:tc>
      </w:tr>
      <w:tr w:rsidR="00113407" w:rsidRPr="003B53BF" w14:paraId="7ABF2AC1" w14:textId="77777777" w:rsidTr="00113407">
        <w:trPr>
          <w:jc w:val="center"/>
        </w:trPr>
        <w:tc>
          <w:tcPr>
            <w:tcW w:w="1469" w:type="dxa"/>
            <w:tcBorders>
              <w:top w:val="nil"/>
            </w:tcBorders>
            <w:vAlign w:val="center"/>
          </w:tcPr>
          <w:p w14:paraId="258662D8" w14:textId="77777777" w:rsidR="00113407" w:rsidRPr="003B53BF" w:rsidRDefault="00113407" w:rsidP="00AE136D">
            <w:pPr>
              <w:jc w:val="center"/>
              <w:rPr>
                <w:rFonts w:asciiTheme="minorHAnsi" w:hAnsiTheme="minorHAnsi"/>
                <w:sz w:val="20"/>
                <w:szCs w:val="20"/>
              </w:rPr>
            </w:pPr>
            <w:r w:rsidRPr="003B53BF">
              <w:rPr>
                <w:rFonts w:asciiTheme="minorHAnsi" w:hAnsiTheme="minorHAnsi"/>
                <w:sz w:val="20"/>
                <w:szCs w:val="20"/>
              </w:rPr>
              <w:t>Warszawa</w:t>
            </w:r>
          </w:p>
        </w:tc>
        <w:tc>
          <w:tcPr>
            <w:tcW w:w="2534" w:type="dxa"/>
            <w:tcBorders>
              <w:top w:val="nil"/>
            </w:tcBorders>
            <w:vAlign w:val="center"/>
          </w:tcPr>
          <w:p w14:paraId="2F8AD0A9" w14:textId="352BD006" w:rsidR="00113407" w:rsidRPr="003B53BF" w:rsidRDefault="00C7026D" w:rsidP="00AE136D">
            <w:pPr>
              <w:jc w:val="center"/>
              <w:rPr>
                <w:rFonts w:asciiTheme="minorHAnsi" w:hAnsiTheme="minorHAnsi"/>
                <w:sz w:val="20"/>
                <w:szCs w:val="20"/>
              </w:rPr>
            </w:pPr>
            <w:r>
              <w:rPr>
                <w:rFonts w:asciiTheme="minorHAnsi" w:hAnsiTheme="minorHAnsi"/>
                <w:sz w:val="20"/>
                <w:szCs w:val="20"/>
              </w:rPr>
              <w:t>0</w:t>
            </w:r>
            <w:r w:rsidR="00C142F9">
              <w:rPr>
                <w:rFonts w:asciiTheme="minorHAnsi" w:hAnsiTheme="minorHAnsi"/>
                <w:sz w:val="20"/>
                <w:szCs w:val="20"/>
              </w:rPr>
              <w:t>3</w:t>
            </w:r>
            <w:r w:rsidR="00113407" w:rsidRPr="003B53BF">
              <w:rPr>
                <w:rFonts w:asciiTheme="minorHAnsi" w:hAnsiTheme="minorHAnsi"/>
                <w:sz w:val="20"/>
                <w:szCs w:val="20"/>
              </w:rPr>
              <w:t>.202</w:t>
            </w:r>
            <w:r>
              <w:rPr>
                <w:rFonts w:asciiTheme="minorHAnsi" w:hAnsiTheme="minorHAnsi"/>
                <w:sz w:val="20"/>
                <w:szCs w:val="20"/>
              </w:rPr>
              <w:t>5</w:t>
            </w:r>
          </w:p>
        </w:tc>
        <w:tc>
          <w:tcPr>
            <w:tcW w:w="2822" w:type="dxa"/>
            <w:tcBorders>
              <w:top w:val="nil"/>
            </w:tcBorders>
            <w:vAlign w:val="center"/>
          </w:tcPr>
          <w:p w14:paraId="7B73B537" w14:textId="77777777" w:rsidR="00113407" w:rsidRPr="003B53BF" w:rsidRDefault="00113407" w:rsidP="00AE136D">
            <w:pPr>
              <w:jc w:val="center"/>
              <w:rPr>
                <w:rFonts w:asciiTheme="minorHAnsi" w:hAnsiTheme="minorHAnsi"/>
                <w:sz w:val="20"/>
                <w:szCs w:val="20"/>
              </w:rPr>
            </w:pPr>
            <w:r w:rsidRPr="003B53BF">
              <w:rPr>
                <w:rFonts w:asciiTheme="minorHAnsi" w:hAnsiTheme="minorHAnsi"/>
                <w:sz w:val="20"/>
                <w:szCs w:val="20"/>
              </w:rPr>
              <w:t>231102SOKO</w:t>
            </w:r>
          </w:p>
        </w:tc>
        <w:tc>
          <w:tcPr>
            <w:tcW w:w="2237" w:type="dxa"/>
            <w:tcBorders>
              <w:top w:val="nil"/>
            </w:tcBorders>
            <w:vAlign w:val="center"/>
          </w:tcPr>
          <w:p w14:paraId="20FBE64F" w14:textId="6613A195" w:rsidR="00113407" w:rsidRPr="003B53BF" w:rsidRDefault="00113407" w:rsidP="00AE136D">
            <w:pPr>
              <w:jc w:val="center"/>
              <w:rPr>
                <w:rFonts w:asciiTheme="minorHAnsi" w:hAnsiTheme="minorHAnsi"/>
                <w:sz w:val="20"/>
                <w:szCs w:val="20"/>
              </w:rPr>
            </w:pPr>
            <w:r w:rsidRPr="003B53BF">
              <w:rPr>
                <w:rFonts w:asciiTheme="minorHAnsi" w:hAnsiTheme="minorHAnsi"/>
                <w:sz w:val="20"/>
                <w:szCs w:val="20"/>
              </w:rPr>
              <w:t>0</w:t>
            </w:r>
            <w:r w:rsidR="00C7026D">
              <w:rPr>
                <w:rFonts w:asciiTheme="minorHAnsi" w:hAnsiTheme="minorHAnsi"/>
                <w:sz w:val="20"/>
                <w:szCs w:val="20"/>
              </w:rPr>
              <w:t>2</w:t>
            </w:r>
          </w:p>
        </w:tc>
      </w:tr>
    </w:tbl>
    <w:p w14:paraId="01BD68C5" w14:textId="77777777" w:rsidR="00CA3FD0" w:rsidRPr="003B53BF" w:rsidRDefault="00CA3FD0" w:rsidP="005A4DA4"/>
    <w:p w14:paraId="7C51DE97" w14:textId="77777777" w:rsidR="00EA13D2" w:rsidRDefault="00EA13D2">
      <w:r>
        <w:br w:type="page"/>
      </w:r>
    </w:p>
    <w:p w14:paraId="6BD53DB0" w14:textId="77777777" w:rsidR="00EA13D2" w:rsidRPr="003B53BF" w:rsidRDefault="00EA13D2" w:rsidP="00EA13D2">
      <w:pPr>
        <w:pStyle w:val="TFLB-Poziom1"/>
        <w:numPr>
          <w:ilvl w:val="0"/>
          <w:numId w:val="0"/>
        </w:numPr>
        <w:jc w:val="left"/>
      </w:pPr>
      <w:bookmarkStart w:id="22" w:name="_Toc193106912"/>
      <w:r w:rsidRPr="003B53BF">
        <w:lastRenderedPageBreak/>
        <w:t>OŚWIADCZENIE PROJEKTANTÓW I SPRAWDZAJĄCYCH</w:t>
      </w:r>
      <w:bookmarkEnd w:id="22"/>
    </w:p>
    <w:p w14:paraId="6EAC8C6F" w14:textId="77777777" w:rsidR="00EA13D2" w:rsidRDefault="00EA13D2" w:rsidP="00EA13D2">
      <w:pPr>
        <w:rPr>
          <w:rFonts w:ascii="Calibri" w:eastAsia="Calibri" w:hAnsi="Calibri" w:cs="Calibri"/>
          <w:kern w:val="0"/>
          <w14:ligatures w14:val="none"/>
        </w:rPr>
      </w:pPr>
    </w:p>
    <w:p w14:paraId="6C947622" w14:textId="77777777" w:rsidR="00EA13D2" w:rsidRPr="00862F00" w:rsidRDefault="00EA13D2" w:rsidP="00EA13D2">
      <w:pPr>
        <w:pStyle w:val="TFLB-Tekst"/>
        <w:jc w:val="left"/>
        <w:rPr>
          <w:sz w:val="20"/>
          <w:szCs w:val="20"/>
        </w:rPr>
      </w:pPr>
      <w:r w:rsidRPr="00862F00">
        <w:rPr>
          <w:sz w:val="20"/>
          <w:szCs w:val="20"/>
        </w:rPr>
        <w:t xml:space="preserve">Oświadczam, że projekt </w:t>
      </w:r>
      <w:r>
        <w:rPr>
          <w:sz w:val="20"/>
          <w:szCs w:val="20"/>
        </w:rPr>
        <w:t>budowlany</w:t>
      </w:r>
      <w:r w:rsidRPr="00862F00">
        <w:rPr>
          <w:sz w:val="20"/>
          <w:szCs w:val="20"/>
        </w:rPr>
        <w:t xml:space="preserve"> dla inwestycji pn.:</w:t>
      </w:r>
    </w:p>
    <w:p w14:paraId="1684E147" w14:textId="77777777" w:rsidR="00EA13D2" w:rsidRPr="007C29AC" w:rsidRDefault="00EA13D2" w:rsidP="00EA13D2">
      <w:pPr>
        <w:pStyle w:val="TFLB-Tekst"/>
        <w:jc w:val="center"/>
        <w:rPr>
          <w:sz w:val="20"/>
          <w:szCs w:val="20"/>
        </w:rPr>
      </w:pPr>
      <w:r w:rsidRPr="007C29AC">
        <w:rPr>
          <w:sz w:val="20"/>
          <w:szCs w:val="20"/>
        </w:rPr>
        <w:t>Opracowanie dokumentacji projektowej oraz realizacja robót budowlanych</w:t>
      </w:r>
      <w:r w:rsidRPr="007C29AC">
        <w:rPr>
          <w:sz w:val="20"/>
          <w:szCs w:val="20"/>
        </w:rPr>
        <w:br/>
        <w:t>w formule „Projektuj i buduj” dla projektu pn.: „Rewitalizacja linii kolejowej na odcinku Sokołów Podlaski – Siedlce” realizowanego w ramach programu uzupełnienia lokalnej i regionalnej infrastruktury kolejowej – Kolej+ do 2029 roku</w:t>
      </w:r>
    </w:p>
    <w:p w14:paraId="02C31C11" w14:textId="77777777" w:rsidR="00EA13D2" w:rsidRPr="007C29AC" w:rsidRDefault="00EA13D2" w:rsidP="00EA13D2">
      <w:pPr>
        <w:pStyle w:val="TFLB-Tekst"/>
        <w:jc w:val="center"/>
        <w:rPr>
          <w:sz w:val="20"/>
          <w:szCs w:val="20"/>
        </w:rPr>
      </w:pPr>
      <w:r w:rsidRPr="007C29AC">
        <w:rPr>
          <w:sz w:val="20"/>
          <w:szCs w:val="20"/>
        </w:rPr>
        <w:t>w zakresie</w:t>
      </w:r>
    </w:p>
    <w:p w14:paraId="12185F4B" w14:textId="77777777" w:rsidR="00EA13D2" w:rsidRPr="003B53BF" w:rsidRDefault="00EA13D2" w:rsidP="00EA13D2">
      <w:pPr>
        <w:pStyle w:val="TFLB-Tekst"/>
        <w:spacing w:after="0" w:line="240" w:lineRule="auto"/>
        <w:jc w:val="center"/>
        <w:rPr>
          <w:b/>
          <w:bCs/>
          <w:sz w:val="24"/>
          <w:szCs w:val="24"/>
        </w:rPr>
      </w:pPr>
      <w:r w:rsidRPr="003B53BF">
        <w:rPr>
          <w:b/>
          <w:bCs/>
          <w:sz w:val="24"/>
          <w:szCs w:val="24"/>
        </w:rPr>
        <w:t>PROJEKT BUDOWLANY</w:t>
      </w:r>
    </w:p>
    <w:p w14:paraId="4C0C6CAE" w14:textId="77777777" w:rsidR="00EA13D2" w:rsidRPr="003B53BF" w:rsidRDefault="00EA13D2" w:rsidP="00EA13D2">
      <w:pPr>
        <w:pStyle w:val="TFLB-Tekst"/>
        <w:spacing w:after="0" w:line="240" w:lineRule="auto"/>
        <w:jc w:val="center"/>
        <w:rPr>
          <w:b/>
          <w:bCs/>
          <w:sz w:val="24"/>
          <w:szCs w:val="24"/>
        </w:rPr>
      </w:pPr>
      <w:r w:rsidRPr="003B53BF">
        <w:rPr>
          <w:b/>
          <w:bCs/>
          <w:sz w:val="24"/>
          <w:szCs w:val="24"/>
        </w:rPr>
        <w:t>TOM II – PROJEKT ARCHITEKTONICZNO – BUDOWLANY</w:t>
      </w:r>
    </w:p>
    <w:p w14:paraId="13B2350B" w14:textId="77777777" w:rsidR="00EA13D2" w:rsidRPr="003B53BF" w:rsidRDefault="00EA13D2" w:rsidP="00EA13D2">
      <w:pPr>
        <w:pStyle w:val="TFLB-Tekst"/>
        <w:spacing w:after="0" w:line="240" w:lineRule="auto"/>
        <w:jc w:val="center"/>
        <w:rPr>
          <w:b/>
          <w:bCs/>
          <w:sz w:val="18"/>
          <w:szCs w:val="18"/>
        </w:rPr>
      </w:pPr>
    </w:p>
    <w:p w14:paraId="7BA47BE2" w14:textId="77777777" w:rsidR="00720F12" w:rsidRPr="009D53F5" w:rsidRDefault="00720F12" w:rsidP="00720F12">
      <w:pPr>
        <w:pStyle w:val="TFLB-Tekst"/>
        <w:spacing w:after="0" w:line="240" w:lineRule="auto"/>
        <w:jc w:val="center"/>
        <w:rPr>
          <w:b/>
          <w:bCs/>
          <w:sz w:val="24"/>
          <w:szCs w:val="24"/>
        </w:rPr>
      </w:pPr>
      <w:r w:rsidRPr="009D53F5">
        <w:rPr>
          <w:b/>
          <w:bCs/>
          <w:sz w:val="24"/>
          <w:szCs w:val="24"/>
        </w:rPr>
        <w:t>3. Rozbiórka, przebudowa i budowa dróg</w:t>
      </w:r>
    </w:p>
    <w:p w14:paraId="6A23514B" w14:textId="77777777" w:rsidR="00EA13D2" w:rsidRPr="00D2590E" w:rsidRDefault="00EA13D2" w:rsidP="00EA13D2">
      <w:pPr>
        <w:pStyle w:val="TFLB-Tekst"/>
        <w:spacing w:line="240" w:lineRule="auto"/>
        <w:rPr>
          <w:sz w:val="12"/>
          <w:szCs w:val="12"/>
        </w:rPr>
      </w:pPr>
    </w:p>
    <w:p w14:paraId="67F2A859" w14:textId="77777777" w:rsidR="00EA13D2" w:rsidRDefault="00EA13D2" w:rsidP="00EA13D2">
      <w:pPr>
        <w:pStyle w:val="TFLB-Tekst"/>
        <w:rPr>
          <w:sz w:val="20"/>
          <w:szCs w:val="20"/>
        </w:rPr>
      </w:pPr>
      <w:r w:rsidRPr="00862F00">
        <w:rPr>
          <w:sz w:val="20"/>
          <w:szCs w:val="20"/>
        </w:rPr>
        <w:t>został uzgodniony wielobranżowo co potwierdzamy poniżej złożonymi podpisami:</w:t>
      </w:r>
    </w:p>
    <w:tbl>
      <w:tblPr>
        <w:tblStyle w:val="Tabela-Siatka"/>
        <w:tblW w:w="9067" w:type="dxa"/>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1469"/>
        <w:gridCol w:w="2534"/>
        <w:gridCol w:w="2822"/>
        <w:gridCol w:w="2242"/>
      </w:tblGrid>
      <w:tr w:rsidR="00EA13D2" w:rsidRPr="00EC1712" w14:paraId="702AE429" w14:textId="77777777" w:rsidTr="00647CB9">
        <w:trPr>
          <w:jc w:val="center"/>
        </w:trPr>
        <w:tc>
          <w:tcPr>
            <w:tcW w:w="1469" w:type="dxa"/>
            <w:tcBorders>
              <w:bottom w:val="nil"/>
            </w:tcBorders>
            <w:vAlign w:val="center"/>
          </w:tcPr>
          <w:p w14:paraId="63315312" w14:textId="77777777" w:rsidR="00EA13D2" w:rsidRPr="00EC1712" w:rsidRDefault="00EA13D2" w:rsidP="00647CB9">
            <w:pPr>
              <w:rPr>
                <w:rFonts w:asciiTheme="minorHAnsi" w:hAnsiTheme="minorHAnsi"/>
                <w:sz w:val="14"/>
                <w:szCs w:val="14"/>
              </w:rPr>
            </w:pPr>
            <w:r w:rsidRPr="00EC1712">
              <w:rPr>
                <w:rFonts w:asciiTheme="minorHAnsi" w:hAnsiTheme="minorHAnsi"/>
                <w:sz w:val="14"/>
                <w:szCs w:val="14"/>
              </w:rPr>
              <w:t>Funkcja:</w:t>
            </w:r>
          </w:p>
        </w:tc>
        <w:tc>
          <w:tcPr>
            <w:tcW w:w="2534" w:type="dxa"/>
            <w:tcBorders>
              <w:bottom w:val="nil"/>
            </w:tcBorders>
            <w:vAlign w:val="center"/>
          </w:tcPr>
          <w:p w14:paraId="764CB33A" w14:textId="77777777" w:rsidR="00EA13D2" w:rsidRPr="00EC1712" w:rsidRDefault="00EA13D2" w:rsidP="00647CB9">
            <w:pPr>
              <w:rPr>
                <w:rFonts w:asciiTheme="minorHAnsi" w:hAnsiTheme="minorHAnsi"/>
                <w:sz w:val="14"/>
                <w:szCs w:val="14"/>
              </w:rPr>
            </w:pPr>
            <w:r w:rsidRPr="00EC1712">
              <w:rPr>
                <w:rFonts w:asciiTheme="minorHAnsi" w:hAnsiTheme="minorHAnsi"/>
                <w:sz w:val="14"/>
                <w:szCs w:val="14"/>
              </w:rPr>
              <w:t>Imię i nazwisko:</w:t>
            </w:r>
          </w:p>
        </w:tc>
        <w:tc>
          <w:tcPr>
            <w:tcW w:w="2822" w:type="dxa"/>
            <w:tcBorders>
              <w:bottom w:val="nil"/>
            </w:tcBorders>
            <w:vAlign w:val="center"/>
          </w:tcPr>
          <w:p w14:paraId="7784A22A" w14:textId="77777777" w:rsidR="00EA13D2" w:rsidRPr="00EC1712" w:rsidRDefault="00EA13D2" w:rsidP="00647CB9">
            <w:pPr>
              <w:jc w:val="center"/>
              <w:rPr>
                <w:rFonts w:asciiTheme="minorHAnsi" w:hAnsiTheme="minorHAnsi"/>
                <w:sz w:val="14"/>
                <w:szCs w:val="14"/>
              </w:rPr>
            </w:pPr>
            <w:r w:rsidRPr="00EC1712">
              <w:rPr>
                <w:rFonts w:asciiTheme="minorHAnsi" w:hAnsiTheme="minorHAnsi"/>
                <w:sz w:val="14"/>
                <w:szCs w:val="14"/>
              </w:rPr>
              <w:t>Nr uprawnień i specjalność:</w:t>
            </w:r>
          </w:p>
        </w:tc>
        <w:tc>
          <w:tcPr>
            <w:tcW w:w="2242" w:type="dxa"/>
            <w:tcBorders>
              <w:bottom w:val="nil"/>
            </w:tcBorders>
            <w:vAlign w:val="center"/>
          </w:tcPr>
          <w:p w14:paraId="364E2D41" w14:textId="77777777" w:rsidR="00EA13D2" w:rsidRPr="00EC1712" w:rsidRDefault="00EA13D2" w:rsidP="00647CB9">
            <w:pPr>
              <w:jc w:val="center"/>
              <w:rPr>
                <w:rFonts w:asciiTheme="minorHAnsi" w:hAnsiTheme="minorHAnsi"/>
                <w:sz w:val="14"/>
                <w:szCs w:val="14"/>
              </w:rPr>
            </w:pPr>
            <w:r w:rsidRPr="00EC1712">
              <w:rPr>
                <w:rFonts w:asciiTheme="minorHAnsi" w:hAnsiTheme="minorHAnsi"/>
                <w:sz w:val="14"/>
                <w:szCs w:val="14"/>
              </w:rPr>
              <w:t>Podpis:</w:t>
            </w:r>
          </w:p>
        </w:tc>
      </w:tr>
      <w:tr w:rsidR="00EA13D2" w:rsidRPr="00EC1712" w14:paraId="139D58FC" w14:textId="77777777" w:rsidTr="00647CB9">
        <w:trPr>
          <w:trHeight w:val="510"/>
          <w:jc w:val="center"/>
        </w:trPr>
        <w:tc>
          <w:tcPr>
            <w:tcW w:w="1469" w:type="dxa"/>
            <w:tcBorders>
              <w:top w:val="nil"/>
            </w:tcBorders>
            <w:vAlign w:val="center"/>
          </w:tcPr>
          <w:p w14:paraId="387FF906" w14:textId="77777777" w:rsidR="00EA13D2" w:rsidRPr="00EC1712" w:rsidRDefault="00EA13D2" w:rsidP="00647CB9">
            <w:pPr>
              <w:rPr>
                <w:rFonts w:asciiTheme="minorHAnsi" w:hAnsiTheme="minorHAnsi"/>
                <w:sz w:val="20"/>
                <w:szCs w:val="20"/>
              </w:rPr>
            </w:pPr>
            <w:bookmarkStart w:id="23" w:name="_Hlk183431231"/>
            <w:r w:rsidRPr="00EC1712">
              <w:rPr>
                <w:rFonts w:asciiTheme="minorHAnsi" w:hAnsiTheme="minorHAnsi"/>
                <w:sz w:val="20"/>
                <w:szCs w:val="20"/>
              </w:rPr>
              <w:t>Projektant</w:t>
            </w:r>
          </w:p>
        </w:tc>
        <w:tc>
          <w:tcPr>
            <w:tcW w:w="2534" w:type="dxa"/>
            <w:tcBorders>
              <w:top w:val="nil"/>
            </w:tcBorders>
            <w:vAlign w:val="center"/>
          </w:tcPr>
          <w:p w14:paraId="20812609"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Dariusz DERLACZ</w:t>
            </w:r>
          </w:p>
        </w:tc>
        <w:tc>
          <w:tcPr>
            <w:tcW w:w="2822" w:type="dxa"/>
            <w:tcBorders>
              <w:top w:val="nil"/>
            </w:tcBorders>
            <w:vAlign w:val="center"/>
          </w:tcPr>
          <w:p w14:paraId="159CEC5B" w14:textId="77777777" w:rsidR="00EA13D2" w:rsidRDefault="00EA13D2" w:rsidP="00647CB9">
            <w:pPr>
              <w:jc w:val="center"/>
              <w:rPr>
                <w:rFonts w:asciiTheme="minorHAnsi" w:hAnsiTheme="minorHAnsi"/>
                <w:color w:val="000000" w:themeColor="text1"/>
                <w:sz w:val="20"/>
                <w:szCs w:val="20"/>
              </w:rPr>
            </w:pPr>
            <w:r w:rsidRPr="00C63514">
              <w:rPr>
                <w:rFonts w:asciiTheme="minorHAnsi" w:hAnsiTheme="minorHAnsi"/>
                <w:color w:val="000000" w:themeColor="text1"/>
                <w:sz w:val="20"/>
                <w:szCs w:val="20"/>
              </w:rPr>
              <w:t>LOD/2647/</w:t>
            </w:r>
            <w:proofErr w:type="spellStart"/>
            <w:r w:rsidRPr="00C63514">
              <w:rPr>
                <w:rFonts w:asciiTheme="minorHAnsi" w:hAnsiTheme="minorHAnsi"/>
                <w:color w:val="000000" w:themeColor="text1"/>
                <w:sz w:val="20"/>
                <w:szCs w:val="20"/>
              </w:rPr>
              <w:t>POOKo</w:t>
            </w:r>
            <w:proofErr w:type="spellEnd"/>
            <w:r w:rsidRPr="00C63514">
              <w:rPr>
                <w:rFonts w:asciiTheme="minorHAnsi" w:hAnsiTheme="minorHAnsi"/>
                <w:color w:val="000000" w:themeColor="text1"/>
                <w:sz w:val="20"/>
                <w:szCs w:val="20"/>
              </w:rPr>
              <w:t>/15</w:t>
            </w:r>
          </w:p>
          <w:p w14:paraId="402424AB" w14:textId="77777777" w:rsidR="00EA13D2" w:rsidRPr="00EC1712" w:rsidRDefault="00EA13D2" w:rsidP="00647CB9">
            <w:pPr>
              <w:jc w:val="center"/>
              <w:rPr>
                <w:rFonts w:asciiTheme="minorHAnsi" w:hAnsiTheme="minorHAnsi"/>
                <w:sz w:val="18"/>
                <w:szCs w:val="18"/>
              </w:rPr>
            </w:pPr>
            <w:r w:rsidRPr="00C63514">
              <w:rPr>
                <w:rFonts w:asciiTheme="minorHAnsi" w:hAnsiTheme="minorHAnsi"/>
                <w:color w:val="000000" w:themeColor="text1"/>
                <w:sz w:val="14"/>
                <w:szCs w:val="14"/>
              </w:rPr>
              <w:t>w specjalności inżynieryjnej kolejowej w zakresie kolejowych obiektów budowlanych</w:t>
            </w:r>
          </w:p>
        </w:tc>
        <w:tc>
          <w:tcPr>
            <w:tcW w:w="2242" w:type="dxa"/>
            <w:tcBorders>
              <w:top w:val="nil"/>
            </w:tcBorders>
            <w:vAlign w:val="center"/>
          </w:tcPr>
          <w:p w14:paraId="459F8425" w14:textId="77777777" w:rsidR="00EA13D2" w:rsidRPr="00EC1712" w:rsidRDefault="00EA13D2" w:rsidP="00647CB9">
            <w:pPr>
              <w:jc w:val="center"/>
              <w:rPr>
                <w:rFonts w:asciiTheme="minorHAnsi" w:hAnsiTheme="minorHAnsi"/>
                <w:sz w:val="20"/>
                <w:szCs w:val="20"/>
              </w:rPr>
            </w:pPr>
            <w:r w:rsidRPr="00EC1712">
              <w:rPr>
                <w:noProof/>
                <w:sz w:val="20"/>
                <w:szCs w:val="20"/>
              </w:rPr>
              <w:drawing>
                <wp:inline distT="0" distB="0" distL="0" distR="0" wp14:anchorId="461FA59A" wp14:editId="4720E24E">
                  <wp:extent cx="974725" cy="323253"/>
                  <wp:effectExtent l="0" t="0" r="0" b="635"/>
                  <wp:docPr id="1191586330" name="Obraz 9" descr="Obraz zawierający pismo odręczne, Czcionka, kaligrafia, odręczny&#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586330" name="Obraz 9" descr="Obraz zawierający pismo odręczne, Czcionka, kaligrafia, odręczny&#10;&#10;Zawartość wygenerowana przez sztuczną inteligencję może być niepoprawn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75756" cy="323595"/>
                          </a:xfrm>
                          <a:prstGeom prst="rect">
                            <a:avLst/>
                          </a:prstGeom>
                          <a:noFill/>
                        </pic:spPr>
                      </pic:pic>
                    </a:graphicData>
                  </a:graphic>
                </wp:inline>
              </w:drawing>
            </w:r>
          </w:p>
        </w:tc>
      </w:tr>
      <w:tr w:rsidR="00EA13D2" w:rsidRPr="00EC1712" w14:paraId="44D03FA9" w14:textId="77777777" w:rsidTr="00647CB9">
        <w:trPr>
          <w:trHeight w:val="510"/>
          <w:jc w:val="center"/>
        </w:trPr>
        <w:tc>
          <w:tcPr>
            <w:tcW w:w="1469" w:type="dxa"/>
            <w:vAlign w:val="center"/>
          </w:tcPr>
          <w:p w14:paraId="166B7159" w14:textId="77777777" w:rsidR="00EA13D2" w:rsidRPr="00EC1712" w:rsidRDefault="00EA13D2" w:rsidP="00647CB9">
            <w:pPr>
              <w:rPr>
                <w:rFonts w:asciiTheme="minorHAnsi" w:hAnsiTheme="minorHAnsi"/>
                <w:sz w:val="20"/>
                <w:szCs w:val="20"/>
              </w:rPr>
            </w:pPr>
            <w:r>
              <w:rPr>
                <w:rFonts w:asciiTheme="minorHAnsi" w:hAnsiTheme="minorHAnsi"/>
                <w:sz w:val="20"/>
                <w:szCs w:val="20"/>
              </w:rPr>
              <w:t>Sprawdzający</w:t>
            </w:r>
          </w:p>
        </w:tc>
        <w:tc>
          <w:tcPr>
            <w:tcW w:w="2534" w:type="dxa"/>
            <w:vAlign w:val="center"/>
          </w:tcPr>
          <w:p w14:paraId="32E826D8"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Kaja NADGRODKIEWICZ</w:t>
            </w:r>
          </w:p>
        </w:tc>
        <w:tc>
          <w:tcPr>
            <w:tcW w:w="2822" w:type="dxa"/>
            <w:vAlign w:val="center"/>
          </w:tcPr>
          <w:p w14:paraId="0F26F933" w14:textId="77777777" w:rsidR="00EA13D2" w:rsidRPr="00C63514" w:rsidRDefault="00EA13D2" w:rsidP="00647CB9">
            <w:pPr>
              <w:jc w:val="center"/>
              <w:rPr>
                <w:rFonts w:asciiTheme="minorHAnsi" w:hAnsiTheme="minorHAnsi"/>
                <w:color w:val="000000" w:themeColor="text1"/>
                <w:sz w:val="20"/>
                <w:szCs w:val="20"/>
              </w:rPr>
            </w:pPr>
            <w:r w:rsidRPr="00C63514">
              <w:rPr>
                <w:rFonts w:asciiTheme="minorHAnsi" w:hAnsiTheme="minorHAnsi"/>
                <w:color w:val="000000" w:themeColor="text1"/>
                <w:sz w:val="20"/>
                <w:szCs w:val="20"/>
              </w:rPr>
              <w:t>MAZ/0005/PBKI/21</w:t>
            </w:r>
          </w:p>
          <w:p w14:paraId="6532CD00" w14:textId="77777777" w:rsidR="00EA13D2" w:rsidRPr="00EC1712" w:rsidRDefault="00EA13D2" w:rsidP="00647CB9">
            <w:pPr>
              <w:jc w:val="center"/>
              <w:rPr>
                <w:rFonts w:asciiTheme="minorHAnsi" w:hAnsiTheme="minorHAnsi"/>
                <w:sz w:val="18"/>
                <w:szCs w:val="18"/>
              </w:rPr>
            </w:pPr>
            <w:r w:rsidRPr="00C63514">
              <w:rPr>
                <w:rFonts w:asciiTheme="minorHAnsi" w:hAnsiTheme="minorHAnsi"/>
                <w:color w:val="000000" w:themeColor="text1"/>
                <w:sz w:val="14"/>
                <w:szCs w:val="14"/>
              </w:rPr>
              <w:t>w specjalności inżynieryjnej kolejowej w zakresie kolejowych obiektów budowlanych</w:t>
            </w:r>
          </w:p>
        </w:tc>
        <w:tc>
          <w:tcPr>
            <w:tcW w:w="2242" w:type="dxa"/>
            <w:vAlign w:val="center"/>
          </w:tcPr>
          <w:p w14:paraId="68EF7108" w14:textId="77777777" w:rsidR="00EA13D2" w:rsidRPr="00EC1712" w:rsidRDefault="00EA13D2" w:rsidP="00647CB9">
            <w:pPr>
              <w:jc w:val="center"/>
              <w:rPr>
                <w:rFonts w:asciiTheme="minorHAnsi" w:hAnsiTheme="minorHAnsi"/>
                <w:sz w:val="20"/>
                <w:szCs w:val="20"/>
              </w:rPr>
            </w:pPr>
            <w:r w:rsidRPr="00EC1712">
              <w:rPr>
                <w:noProof/>
                <w:sz w:val="20"/>
                <w:szCs w:val="20"/>
              </w:rPr>
              <w:drawing>
                <wp:inline distT="0" distB="0" distL="0" distR="0" wp14:anchorId="5396B09D" wp14:editId="57024E8D">
                  <wp:extent cx="390525" cy="355592"/>
                  <wp:effectExtent l="0" t="0" r="0" b="6985"/>
                  <wp:docPr id="1595163967" name="Obraz 10" descr="Obraz zawierający linia, Czcionka&#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163967" name="Obraz 10" descr="Obraz zawierający linia, Czcionka&#10;&#10;Zawartość wygenerowana przez sztuczną inteligencję może być niepoprawn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1416" cy="356403"/>
                          </a:xfrm>
                          <a:prstGeom prst="rect">
                            <a:avLst/>
                          </a:prstGeom>
                          <a:noFill/>
                        </pic:spPr>
                      </pic:pic>
                    </a:graphicData>
                  </a:graphic>
                </wp:inline>
              </w:drawing>
            </w:r>
          </w:p>
        </w:tc>
      </w:tr>
      <w:tr w:rsidR="00EA13D2" w:rsidRPr="00EC1712" w14:paraId="545269EC" w14:textId="77777777" w:rsidTr="00647CB9">
        <w:trPr>
          <w:trHeight w:val="510"/>
          <w:jc w:val="center"/>
        </w:trPr>
        <w:tc>
          <w:tcPr>
            <w:tcW w:w="1469" w:type="dxa"/>
            <w:tcBorders>
              <w:top w:val="nil"/>
            </w:tcBorders>
            <w:vAlign w:val="center"/>
          </w:tcPr>
          <w:p w14:paraId="042704A0" w14:textId="77777777" w:rsidR="00EA13D2" w:rsidRPr="00EC1712" w:rsidRDefault="00EA13D2" w:rsidP="00647CB9">
            <w:pPr>
              <w:rPr>
                <w:sz w:val="20"/>
                <w:szCs w:val="20"/>
              </w:rPr>
            </w:pPr>
            <w:r w:rsidRPr="00EC1712">
              <w:rPr>
                <w:rFonts w:asciiTheme="minorHAnsi" w:hAnsiTheme="minorHAnsi"/>
                <w:sz w:val="20"/>
                <w:szCs w:val="20"/>
              </w:rPr>
              <w:t>Projektant</w:t>
            </w:r>
          </w:p>
        </w:tc>
        <w:tc>
          <w:tcPr>
            <w:tcW w:w="2534" w:type="dxa"/>
            <w:tcBorders>
              <w:top w:val="nil"/>
            </w:tcBorders>
            <w:vAlign w:val="center"/>
          </w:tcPr>
          <w:p w14:paraId="67E91383" w14:textId="77777777" w:rsidR="00EA13D2" w:rsidRPr="00EC1712" w:rsidRDefault="00EA13D2" w:rsidP="00647CB9">
            <w:pPr>
              <w:rPr>
                <w:sz w:val="20"/>
                <w:szCs w:val="20"/>
              </w:rPr>
            </w:pPr>
            <w:r w:rsidRPr="00EC1712">
              <w:rPr>
                <w:rFonts w:asciiTheme="minorHAnsi" w:hAnsiTheme="minorHAnsi"/>
                <w:sz w:val="20"/>
                <w:szCs w:val="20"/>
              </w:rPr>
              <w:t>Tomasz PRUSAKOWSKI</w:t>
            </w:r>
          </w:p>
        </w:tc>
        <w:tc>
          <w:tcPr>
            <w:tcW w:w="2822" w:type="dxa"/>
            <w:tcBorders>
              <w:top w:val="nil"/>
            </w:tcBorders>
            <w:vAlign w:val="center"/>
          </w:tcPr>
          <w:p w14:paraId="739E7AED"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20"/>
                <w:szCs w:val="20"/>
              </w:rPr>
              <w:t>WAM/0133/POOD/16</w:t>
            </w:r>
          </w:p>
          <w:p w14:paraId="21DEDD58" w14:textId="77777777" w:rsidR="00EA13D2" w:rsidRPr="00EC1712" w:rsidRDefault="00EA13D2" w:rsidP="00647CB9">
            <w:pPr>
              <w:jc w:val="center"/>
              <w:rPr>
                <w:sz w:val="20"/>
                <w:szCs w:val="20"/>
              </w:rPr>
            </w:pPr>
            <w:r w:rsidRPr="00EC1712">
              <w:rPr>
                <w:rFonts w:asciiTheme="minorHAnsi" w:hAnsiTheme="minorHAnsi"/>
                <w:sz w:val="14"/>
                <w:szCs w:val="14"/>
              </w:rPr>
              <w:t>w specjalności inżynieryjnej drogowej</w:t>
            </w:r>
          </w:p>
        </w:tc>
        <w:tc>
          <w:tcPr>
            <w:tcW w:w="2242" w:type="dxa"/>
            <w:vAlign w:val="center"/>
          </w:tcPr>
          <w:p w14:paraId="7DDE4D8F" w14:textId="77777777" w:rsidR="00EA13D2" w:rsidRPr="00EC1712" w:rsidRDefault="00EA13D2" w:rsidP="00647CB9">
            <w:pPr>
              <w:jc w:val="center"/>
              <w:rPr>
                <w:sz w:val="20"/>
                <w:szCs w:val="20"/>
              </w:rPr>
            </w:pPr>
            <w:r w:rsidRPr="00EC1712">
              <w:rPr>
                <w:noProof/>
                <w:sz w:val="20"/>
                <w:szCs w:val="20"/>
              </w:rPr>
              <w:drawing>
                <wp:inline distT="0" distB="0" distL="0" distR="0" wp14:anchorId="0E8C570F" wp14:editId="38F49A24">
                  <wp:extent cx="1000125" cy="396240"/>
                  <wp:effectExtent l="0" t="0" r="9525" b="3810"/>
                  <wp:docPr id="424952484" name="Obraz 6" descr="Obraz zawierający linia&#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952484" name="Obraz 6" descr="Obraz zawierający linia&#10;&#10;Zawartość wygenerowana przez sztuczną inteligencję może być niepoprawna."/>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00125" cy="396240"/>
                          </a:xfrm>
                          <a:prstGeom prst="rect">
                            <a:avLst/>
                          </a:prstGeom>
                          <a:noFill/>
                        </pic:spPr>
                      </pic:pic>
                    </a:graphicData>
                  </a:graphic>
                </wp:inline>
              </w:drawing>
            </w:r>
          </w:p>
        </w:tc>
      </w:tr>
      <w:tr w:rsidR="00EA13D2" w:rsidRPr="00EC1712" w14:paraId="578A312C" w14:textId="77777777" w:rsidTr="00647CB9">
        <w:trPr>
          <w:trHeight w:val="510"/>
          <w:jc w:val="center"/>
        </w:trPr>
        <w:tc>
          <w:tcPr>
            <w:tcW w:w="1469" w:type="dxa"/>
            <w:vAlign w:val="center"/>
          </w:tcPr>
          <w:p w14:paraId="78B6700D" w14:textId="77777777" w:rsidR="00EA13D2" w:rsidRPr="00EC1712" w:rsidRDefault="00EA13D2" w:rsidP="00647CB9">
            <w:pPr>
              <w:rPr>
                <w:sz w:val="20"/>
                <w:szCs w:val="20"/>
              </w:rPr>
            </w:pPr>
            <w:r w:rsidRPr="00EC1712">
              <w:rPr>
                <w:rFonts w:asciiTheme="minorHAnsi" w:hAnsiTheme="minorHAnsi"/>
                <w:sz w:val="20"/>
                <w:szCs w:val="20"/>
              </w:rPr>
              <w:t>Projektant</w:t>
            </w:r>
          </w:p>
        </w:tc>
        <w:tc>
          <w:tcPr>
            <w:tcW w:w="2534" w:type="dxa"/>
            <w:vAlign w:val="center"/>
          </w:tcPr>
          <w:p w14:paraId="09F5A374"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Marcin GUZENDA</w:t>
            </w:r>
          </w:p>
        </w:tc>
        <w:tc>
          <w:tcPr>
            <w:tcW w:w="2822" w:type="dxa"/>
            <w:vAlign w:val="center"/>
          </w:tcPr>
          <w:p w14:paraId="2F8C4F04"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20"/>
                <w:szCs w:val="20"/>
              </w:rPr>
              <w:t>MAZ/0197/POOD/04</w:t>
            </w:r>
          </w:p>
          <w:p w14:paraId="34C016EF" w14:textId="77777777" w:rsidR="00EA13D2" w:rsidRPr="00EC1712" w:rsidRDefault="00EA13D2" w:rsidP="00647CB9">
            <w:pPr>
              <w:jc w:val="center"/>
              <w:rPr>
                <w:sz w:val="20"/>
                <w:szCs w:val="20"/>
              </w:rPr>
            </w:pPr>
            <w:r w:rsidRPr="00EC1712">
              <w:rPr>
                <w:rFonts w:asciiTheme="minorHAnsi" w:hAnsiTheme="minorHAnsi"/>
                <w:sz w:val="14"/>
                <w:szCs w:val="14"/>
              </w:rPr>
              <w:t>w specjalności inżynieryjnej drogowej</w:t>
            </w:r>
          </w:p>
        </w:tc>
        <w:tc>
          <w:tcPr>
            <w:tcW w:w="2242" w:type="dxa"/>
            <w:vAlign w:val="center"/>
          </w:tcPr>
          <w:p w14:paraId="483C976E" w14:textId="77777777" w:rsidR="00EA13D2" w:rsidRPr="00EC1712" w:rsidRDefault="00EA13D2" w:rsidP="00647CB9">
            <w:pPr>
              <w:jc w:val="center"/>
              <w:rPr>
                <w:sz w:val="20"/>
                <w:szCs w:val="20"/>
              </w:rPr>
            </w:pPr>
            <w:r w:rsidRPr="00EC1712">
              <w:rPr>
                <w:noProof/>
                <w:sz w:val="20"/>
                <w:szCs w:val="20"/>
              </w:rPr>
              <w:drawing>
                <wp:anchor distT="0" distB="0" distL="114300" distR="114300" simplePos="0" relativeHeight="251670528" behindDoc="1" locked="0" layoutInCell="1" allowOverlap="1" wp14:anchorId="1ACA19B1" wp14:editId="56486122">
                  <wp:simplePos x="0" y="0"/>
                  <wp:positionH relativeFrom="column">
                    <wp:posOffset>87630</wp:posOffset>
                  </wp:positionH>
                  <wp:positionV relativeFrom="paragraph">
                    <wp:posOffset>-25400</wp:posOffset>
                  </wp:positionV>
                  <wp:extent cx="829310" cy="469265"/>
                  <wp:effectExtent l="0" t="0" r="8890" b="6985"/>
                  <wp:wrapNone/>
                  <wp:docPr id="2132254192"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29310" cy="469265"/>
                          </a:xfrm>
                          <a:prstGeom prst="rect">
                            <a:avLst/>
                          </a:prstGeom>
                          <a:noFill/>
                        </pic:spPr>
                      </pic:pic>
                    </a:graphicData>
                  </a:graphic>
                  <wp14:sizeRelH relativeFrom="margin">
                    <wp14:pctWidth>0</wp14:pctWidth>
                  </wp14:sizeRelH>
                  <wp14:sizeRelV relativeFrom="margin">
                    <wp14:pctHeight>0</wp14:pctHeight>
                  </wp14:sizeRelV>
                </wp:anchor>
              </w:drawing>
            </w:r>
          </w:p>
        </w:tc>
      </w:tr>
      <w:tr w:rsidR="00EA13D2" w:rsidRPr="00EC1712" w14:paraId="2479BD72" w14:textId="77777777" w:rsidTr="00647CB9">
        <w:trPr>
          <w:trHeight w:val="510"/>
          <w:jc w:val="center"/>
        </w:trPr>
        <w:tc>
          <w:tcPr>
            <w:tcW w:w="1469" w:type="dxa"/>
            <w:vAlign w:val="center"/>
          </w:tcPr>
          <w:p w14:paraId="6B8D597F"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Sprawdzający</w:t>
            </w:r>
          </w:p>
        </w:tc>
        <w:tc>
          <w:tcPr>
            <w:tcW w:w="2534" w:type="dxa"/>
            <w:vAlign w:val="center"/>
          </w:tcPr>
          <w:p w14:paraId="28AF4849"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Michał SZLACHTA</w:t>
            </w:r>
          </w:p>
        </w:tc>
        <w:tc>
          <w:tcPr>
            <w:tcW w:w="2822" w:type="dxa"/>
            <w:vAlign w:val="center"/>
          </w:tcPr>
          <w:p w14:paraId="6774E8C4"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20"/>
                <w:szCs w:val="20"/>
              </w:rPr>
              <w:t>MAZ/0014/PWBD/21</w:t>
            </w:r>
          </w:p>
          <w:p w14:paraId="0B1295A7" w14:textId="77777777" w:rsidR="00EA13D2" w:rsidRPr="00EC1712" w:rsidRDefault="00EA13D2" w:rsidP="00647CB9">
            <w:pPr>
              <w:jc w:val="center"/>
              <w:rPr>
                <w:rFonts w:asciiTheme="minorHAnsi" w:hAnsiTheme="minorHAnsi"/>
                <w:sz w:val="18"/>
                <w:szCs w:val="18"/>
              </w:rPr>
            </w:pPr>
            <w:r w:rsidRPr="00EC1712">
              <w:rPr>
                <w:rFonts w:asciiTheme="minorHAnsi" w:hAnsiTheme="minorHAnsi"/>
                <w:sz w:val="14"/>
                <w:szCs w:val="14"/>
              </w:rPr>
              <w:t>w specjalności inżynieryjnej drogowej</w:t>
            </w:r>
          </w:p>
        </w:tc>
        <w:tc>
          <w:tcPr>
            <w:tcW w:w="2242" w:type="dxa"/>
            <w:vAlign w:val="center"/>
          </w:tcPr>
          <w:p w14:paraId="6303D11A" w14:textId="77777777" w:rsidR="00EA13D2" w:rsidRPr="00EC1712" w:rsidRDefault="00EA13D2" w:rsidP="00647CB9">
            <w:pPr>
              <w:jc w:val="center"/>
              <w:rPr>
                <w:rFonts w:asciiTheme="minorHAnsi" w:hAnsiTheme="minorHAnsi"/>
                <w:sz w:val="20"/>
                <w:szCs w:val="20"/>
              </w:rPr>
            </w:pPr>
            <w:r w:rsidRPr="00EC1712">
              <w:rPr>
                <w:noProof/>
                <w:sz w:val="20"/>
                <w:szCs w:val="20"/>
              </w:rPr>
              <w:drawing>
                <wp:inline distT="0" distB="0" distL="0" distR="0" wp14:anchorId="31C33A48" wp14:editId="299FA956">
                  <wp:extent cx="841375" cy="237490"/>
                  <wp:effectExtent l="0" t="0" r="0" b="0"/>
                  <wp:docPr id="105624423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41375" cy="237490"/>
                          </a:xfrm>
                          <a:prstGeom prst="rect">
                            <a:avLst/>
                          </a:prstGeom>
                          <a:noFill/>
                        </pic:spPr>
                      </pic:pic>
                    </a:graphicData>
                  </a:graphic>
                </wp:inline>
              </w:drawing>
            </w:r>
          </w:p>
        </w:tc>
      </w:tr>
      <w:tr w:rsidR="00EA13D2" w:rsidRPr="00EC1712" w14:paraId="486A084E" w14:textId="77777777" w:rsidTr="00647CB9">
        <w:trPr>
          <w:trHeight w:val="510"/>
          <w:jc w:val="center"/>
        </w:trPr>
        <w:tc>
          <w:tcPr>
            <w:tcW w:w="1469" w:type="dxa"/>
            <w:vAlign w:val="center"/>
          </w:tcPr>
          <w:p w14:paraId="6D658093"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Projektant</w:t>
            </w:r>
          </w:p>
        </w:tc>
        <w:tc>
          <w:tcPr>
            <w:tcW w:w="2534" w:type="dxa"/>
            <w:vAlign w:val="center"/>
          </w:tcPr>
          <w:p w14:paraId="6A027026"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Łukasz KONIECZKO</w:t>
            </w:r>
          </w:p>
        </w:tc>
        <w:tc>
          <w:tcPr>
            <w:tcW w:w="2822" w:type="dxa"/>
            <w:tcBorders>
              <w:top w:val="single" w:sz="4" w:space="0" w:color="auto"/>
            </w:tcBorders>
            <w:vAlign w:val="center"/>
          </w:tcPr>
          <w:p w14:paraId="7A955F9B" w14:textId="77777777" w:rsidR="00EA13D2" w:rsidRPr="00EC1712" w:rsidRDefault="00EA13D2" w:rsidP="00647CB9">
            <w:pPr>
              <w:pStyle w:val="TF-TEKST"/>
              <w:jc w:val="center"/>
              <w:rPr>
                <w:rFonts w:asciiTheme="minorHAnsi" w:hAnsiTheme="minorHAnsi"/>
              </w:rPr>
            </w:pPr>
            <w:r w:rsidRPr="00EC1712">
              <w:rPr>
                <w:rFonts w:asciiTheme="minorHAnsi" w:hAnsiTheme="minorHAnsi"/>
              </w:rPr>
              <w:t>OPL/1743/</w:t>
            </w:r>
            <w:proofErr w:type="spellStart"/>
            <w:r w:rsidRPr="00EC1712">
              <w:rPr>
                <w:rFonts w:asciiTheme="minorHAnsi" w:hAnsiTheme="minorHAnsi"/>
              </w:rPr>
              <w:t>PWBKb</w:t>
            </w:r>
            <w:proofErr w:type="spellEnd"/>
            <w:r w:rsidRPr="00EC1712">
              <w:rPr>
                <w:rFonts w:asciiTheme="minorHAnsi" w:hAnsiTheme="minorHAnsi"/>
              </w:rPr>
              <w:t>/19</w:t>
            </w:r>
          </w:p>
          <w:p w14:paraId="4F81BC89" w14:textId="77777777" w:rsidR="00EA13D2" w:rsidRPr="00EC1712" w:rsidRDefault="00EA13D2" w:rsidP="00647CB9">
            <w:pPr>
              <w:pStyle w:val="TF-TEKST"/>
              <w:jc w:val="center"/>
              <w:rPr>
                <w:rFonts w:asciiTheme="minorHAnsi" w:hAnsiTheme="minorHAnsi"/>
                <w:sz w:val="14"/>
                <w:szCs w:val="14"/>
              </w:rPr>
            </w:pPr>
            <w:r w:rsidRPr="00EC1712">
              <w:rPr>
                <w:rFonts w:asciiTheme="minorHAnsi" w:hAnsiTheme="minorHAnsi"/>
                <w:sz w:val="14"/>
                <w:szCs w:val="14"/>
              </w:rPr>
              <w:t>w specjalności</w:t>
            </w:r>
          </w:p>
          <w:p w14:paraId="3F2ABE18"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14"/>
                <w:szCs w:val="14"/>
              </w:rPr>
              <w:t>konstrukcyjno-budowlanej</w:t>
            </w:r>
          </w:p>
        </w:tc>
        <w:tc>
          <w:tcPr>
            <w:tcW w:w="2242" w:type="dxa"/>
            <w:vAlign w:val="center"/>
          </w:tcPr>
          <w:p w14:paraId="65CB6EE4" w14:textId="77777777" w:rsidR="00EA13D2" w:rsidRPr="00EC1712" w:rsidRDefault="00EA13D2" w:rsidP="00647CB9">
            <w:pPr>
              <w:jc w:val="center"/>
              <w:rPr>
                <w:rFonts w:asciiTheme="minorHAnsi" w:hAnsiTheme="minorHAnsi"/>
                <w:sz w:val="20"/>
                <w:szCs w:val="20"/>
              </w:rPr>
            </w:pPr>
            <w:r w:rsidRPr="00EC1712">
              <w:rPr>
                <w:noProof/>
                <w:sz w:val="20"/>
                <w:szCs w:val="20"/>
              </w:rPr>
              <w:drawing>
                <wp:anchor distT="0" distB="0" distL="114300" distR="114300" simplePos="0" relativeHeight="251668480" behindDoc="1" locked="0" layoutInCell="1" allowOverlap="1" wp14:anchorId="6D2FFF2A" wp14:editId="655CCD91">
                  <wp:simplePos x="0" y="0"/>
                  <wp:positionH relativeFrom="column">
                    <wp:posOffset>133350</wp:posOffset>
                  </wp:positionH>
                  <wp:positionV relativeFrom="paragraph">
                    <wp:posOffset>-635</wp:posOffset>
                  </wp:positionV>
                  <wp:extent cx="1028065" cy="491886"/>
                  <wp:effectExtent l="0" t="0" r="635" b="3810"/>
                  <wp:wrapNone/>
                  <wp:docPr id="421406787" name="Obraz 1" descr="Obraz zawierający Czcionka, pismo odręczne, linia&#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406787" name="Obraz 1" descr="Obraz zawierający Czcionka, pismo odręczne, linia&#10;&#10;Zawartość wygenerowana przez sztuczną inteligencję może być niepoprawna."/>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28065" cy="491886"/>
                          </a:xfrm>
                          <a:prstGeom prst="rect">
                            <a:avLst/>
                          </a:prstGeom>
                        </pic:spPr>
                      </pic:pic>
                    </a:graphicData>
                  </a:graphic>
                </wp:anchor>
              </w:drawing>
            </w:r>
          </w:p>
        </w:tc>
      </w:tr>
      <w:tr w:rsidR="00EA13D2" w:rsidRPr="00EC1712" w14:paraId="1813EAE3" w14:textId="77777777" w:rsidTr="00647CB9">
        <w:trPr>
          <w:trHeight w:val="510"/>
          <w:jc w:val="center"/>
        </w:trPr>
        <w:tc>
          <w:tcPr>
            <w:tcW w:w="1469" w:type="dxa"/>
            <w:vAlign w:val="center"/>
          </w:tcPr>
          <w:p w14:paraId="26CD6C42"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Sprawdzający</w:t>
            </w:r>
          </w:p>
        </w:tc>
        <w:tc>
          <w:tcPr>
            <w:tcW w:w="2534" w:type="dxa"/>
            <w:vAlign w:val="center"/>
          </w:tcPr>
          <w:p w14:paraId="31BEE43D"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Cezary MAKSYMIUK</w:t>
            </w:r>
          </w:p>
        </w:tc>
        <w:tc>
          <w:tcPr>
            <w:tcW w:w="2822" w:type="dxa"/>
            <w:vAlign w:val="center"/>
          </w:tcPr>
          <w:p w14:paraId="0346BDD9" w14:textId="77777777" w:rsidR="00EA13D2" w:rsidRPr="00EC1712" w:rsidRDefault="00EA13D2" w:rsidP="00647CB9">
            <w:pPr>
              <w:pStyle w:val="TF-TEKST"/>
              <w:jc w:val="center"/>
              <w:rPr>
                <w:rFonts w:asciiTheme="minorHAnsi" w:hAnsiTheme="minorHAnsi"/>
              </w:rPr>
            </w:pPr>
            <w:r w:rsidRPr="00EC1712">
              <w:rPr>
                <w:rFonts w:asciiTheme="minorHAnsi" w:hAnsiTheme="minorHAnsi"/>
              </w:rPr>
              <w:t>LUB/0222/POOK/09</w:t>
            </w:r>
          </w:p>
          <w:p w14:paraId="4BEDDE76" w14:textId="77777777" w:rsidR="00EA13D2" w:rsidRPr="00EC1712" w:rsidRDefault="00EA13D2" w:rsidP="00647CB9">
            <w:pPr>
              <w:pStyle w:val="TF-TEKST"/>
              <w:jc w:val="center"/>
              <w:rPr>
                <w:rFonts w:asciiTheme="minorHAnsi" w:hAnsiTheme="minorHAnsi"/>
                <w:sz w:val="14"/>
                <w:szCs w:val="14"/>
              </w:rPr>
            </w:pPr>
            <w:r w:rsidRPr="00EC1712">
              <w:rPr>
                <w:rFonts w:asciiTheme="minorHAnsi" w:hAnsiTheme="minorHAnsi"/>
                <w:sz w:val="14"/>
                <w:szCs w:val="14"/>
              </w:rPr>
              <w:t>w specjalności</w:t>
            </w:r>
          </w:p>
          <w:p w14:paraId="7F7C2A49"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14"/>
                <w:szCs w:val="14"/>
              </w:rPr>
              <w:t>konstrukcyjno-budowlanej</w:t>
            </w:r>
          </w:p>
        </w:tc>
        <w:tc>
          <w:tcPr>
            <w:tcW w:w="2242" w:type="dxa"/>
            <w:vAlign w:val="center"/>
          </w:tcPr>
          <w:p w14:paraId="596F260F" w14:textId="77777777" w:rsidR="00EA13D2" w:rsidRPr="00EC1712" w:rsidRDefault="00EA13D2" w:rsidP="00647CB9">
            <w:pPr>
              <w:jc w:val="center"/>
              <w:rPr>
                <w:rFonts w:asciiTheme="minorHAnsi" w:hAnsiTheme="minorHAnsi"/>
                <w:sz w:val="20"/>
                <w:szCs w:val="20"/>
              </w:rPr>
            </w:pPr>
            <w:r w:rsidRPr="00EC1712">
              <w:rPr>
                <w:noProof/>
                <w:sz w:val="20"/>
                <w:szCs w:val="20"/>
              </w:rPr>
              <w:drawing>
                <wp:anchor distT="0" distB="0" distL="114300" distR="114300" simplePos="0" relativeHeight="251669504" behindDoc="1" locked="0" layoutInCell="1" allowOverlap="1" wp14:anchorId="34470F50" wp14:editId="1CB0AB73">
                  <wp:simplePos x="0" y="0"/>
                  <wp:positionH relativeFrom="column">
                    <wp:posOffset>447040</wp:posOffset>
                  </wp:positionH>
                  <wp:positionV relativeFrom="paragraph">
                    <wp:posOffset>101600</wp:posOffset>
                  </wp:positionV>
                  <wp:extent cx="542925" cy="356235"/>
                  <wp:effectExtent l="0" t="0" r="0" b="5715"/>
                  <wp:wrapNone/>
                  <wp:docPr id="902134209"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2925" cy="356235"/>
                          </a:xfrm>
                          <a:prstGeom prst="rect">
                            <a:avLst/>
                          </a:prstGeom>
                          <a:noFill/>
                        </pic:spPr>
                      </pic:pic>
                    </a:graphicData>
                  </a:graphic>
                  <wp14:sizeRelH relativeFrom="margin">
                    <wp14:pctWidth>0</wp14:pctWidth>
                  </wp14:sizeRelH>
                  <wp14:sizeRelV relativeFrom="margin">
                    <wp14:pctHeight>0</wp14:pctHeight>
                  </wp14:sizeRelV>
                </wp:anchor>
              </w:drawing>
            </w:r>
          </w:p>
        </w:tc>
      </w:tr>
      <w:tr w:rsidR="00EA13D2" w:rsidRPr="00EC1712" w14:paraId="6706C5E2" w14:textId="77777777" w:rsidTr="00647CB9">
        <w:trPr>
          <w:trHeight w:val="510"/>
          <w:jc w:val="center"/>
        </w:trPr>
        <w:tc>
          <w:tcPr>
            <w:tcW w:w="1469" w:type="dxa"/>
            <w:vAlign w:val="center"/>
          </w:tcPr>
          <w:p w14:paraId="4F26CD59"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Projektant</w:t>
            </w:r>
          </w:p>
        </w:tc>
        <w:tc>
          <w:tcPr>
            <w:tcW w:w="2534" w:type="dxa"/>
            <w:vAlign w:val="center"/>
          </w:tcPr>
          <w:p w14:paraId="1EA0A2BB"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Bartosz JUSIK</w:t>
            </w:r>
          </w:p>
        </w:tc>
        <w:tc>
          <w:tcPr>
            <w:tcW w:w="2822" w:type="dxa"/>
            <w:tcBorders>
              <w:top w:val="nil"/>
            </w:tcBorders>
            <w:vAlign w:val="center"/>
          </w:tcPr>
          <w:p w14:paraId="138F99C8"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20"/>
                <w:szCs w:val="20"/>
              </w:rPr>
              <w:t>WKP/0383/PWOM/19</w:t>
            </w:r>
          </w:p>
          <w:p w14:paraId="070B49D4"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14"/>
                <w:szCs w:val="14"/>
              </w:rPr>
              <w:t>w specjalności inżynieryjnej mostowej</w:t>
            </w:r>
          </w:p>
        </w:tc>
        <w:tc>
          <w:tcPr>
            <w:tcW w:w="2242" w:type="dxa"/>
            <w:vAlign w:val="center"/>
          </w:tcPr>
          <w:p w14:paraId="571BF805" w14:textId="77777777" w:rsidR="00EA13D2" w:rsidRPr="00EC1712" w:rsidRDefault="00EA13D2" w:rsidP="00647CB9">
            <w:pPr>
              <w:jc w:val="right"/>
              <w:rPr>
                <w:rFonts w:asciiTheme="minorHAnsi" w:hAnsiTheme="minorHAnsi"/>
                <w:sz w:val="20"/>
                <w:szCs w:val="20"/>
              </w:rPr>
            </w:pPr>
            <w:r w:rsidRPr="00EC1712">
              <w:rPr>
                <w:noProof/>
                <w:sz w:val="20"/>
                <w:szCs w:val="20"/>
              </w:rPr>
              <w:drawing>
                <wp:anchor distT="0" distB="0" distL="114300" distR="114300" simplePos="0" relativeHeight="251667456" behindDoc="0" locked="0" layoutInCell="1" allowOverlap="1" wp14:anchorId="56AE8AE4" wp14:editId="0113240C">
                  <wp:simplePos x="0" y="0"/>
                  <wp:positionH relativeFrom="column">
                    <wp:posOffset>676275</wp:posOffset>
                  </wp:positionH>
                  <wp:positionV relativeFrom="paragraph">
                    <wp:posOffset>4445</wp:posOffset>
                  </wp:positionV>
                  <wp:extent cx="608965" cy="608965"/>
                  <wp:effectExtent l="0" t="0" r="0" b="635"/>
                  <wp:wrapNone/>
                  <wp:docPr id="1395452488" name="Obraz 4" descr="Obraz zawierający Grafika, pismo odręczne&#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452488" name="Obraz 4" descr="Obraz zawierający Grafika, pismo odręczne&#10;&#10;Zawartość wygenerowana przez sztuczną inteligencję może być niepoprawn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8965" cy="608965"/>
                          </a:xfrm>
                          <a:prstGeom prst="rect">
                            <a:avLst/>
                          </a:prstGeom>
                          <a:noFill/>
                        </pic:spPr>
                      </pic:pic>
                    </a:graphicData>
                  </a:graphic>
                </wp:anchor>
              </w:drawing>
            </w:r>
          </w:p>
        </w:tc>
      </w:tr>
      <w:tr w:rsidR="00EA13D2" w:rsidRPr="00EC1712" w14:paraId="27FD8B5B" w14:textId="77777777" w:rsidTr="00647CB9">
        <w:trPr>
          <w:trHeight w:val="510"/>
          <w:jc w:val="center"/>
        </w:trPr>
        <w:tc>
          <w:tcPr>
            <w:tcW w:w="1469" w:type="dxa"/>
            <w:vAlign w:val="center"/>
          </w:tcPr>
          <w:p w14:paraId="09E268CA"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Sprawdzający</w:t>
            </w:r>
          </w:p>
        </w:tc>
        <w:tc>
          <w:tcPr>
            <w:tcW w:w="2534" w:type="dxa"/>
            <w:vAlign w:val="center"/>
          </w:tcPr>
          <w:p w14:paraId="4DDAC042"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Robert ŁOPATKA</w:t>
            </w:r>
          </w:p>
        </w:tc>
        <w:tc>
          <w:tcPr>
            <w:tcW w:w="2822" w:type="dxa"/>
            <w:vAlign w:val="center"/>
          </w:tcPr>
          <w:p w14:paraId="5C0E8AA0"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20"/>
                <w:szCs w:val="20"/>
              </w:rPr>
              <w:t>WKP/0315/POOM/12</w:t>
            </w:r>
          </w:p>
          <w:p w14:paraId="34E9167C"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14"/>
                <w:szCs w:val="14"/>
              </w:rPr>
              <w:t>w specjalności mostowej</w:t>
            </w:r>
          </w:p>
        </w:tc>
        <w:tc>
          <w:tcPr>
            <w:tcW w:w="2242" w:type="dxa"/>
            <w:vAlign w:val="center"/>
          </w:tcPr>
          <w:p w14:paraId="6D105E46" w14:textId="77777777" w:rsidR="00EA13D2" w:rsidRPr="00EC1712" w:rsidRDefault="00EA13D2" w:rsidP="00647CB9">
            <w:pPr>
              <w:rPr>
                <w:rFonts w:asciiTheme="minorHAnsi" w:hAnsiTheme="minorHAnsi"/>
                <w:sz w:val="20"/>
                <w:szCs w:val="20"/>
              </w:rPr>
            </w:pPr>
            <w:r w:rsidRPr="00EC1712">
              <w:rPr>
                <w:noProof/>
                <w:sz w:val="20"/>
                <w:szCs w:val="20"/>
              </w:rPr>
              <w:drawing>
                <wp:anchor distT="0" distB="0" distL="114300" distR="114300" simplePos="0" relativeHeight="251666432" behindDoc="0" locked="0" layoutInCell="1" allowOverlap="1" wp14:anchorId="565AA451" wp14:editId="6E5EADF6">
                  <wp:simplePos x="0" y="0"/>
                  <wp:positionH relativeFrom="column">
                    <wp:posOffset>-41275</wp:posOffset>
                  </wp:positionH>
                  <wp:positionV relativeFrom="paragraph">
                    <wp:posOffset>-8255</wp:posOffset>
                  </wp:positionV>
                  <wp:extent cx="789940" cy="445770"/>
                  <wp:effectExtent l="0" t="0" r="0" b="0"/>
                  <wp:wrapNone/>
                  <wp:docPr id="2039456114" name="Obraz 3" descr="Obraz zawierający światło&#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9456114" name="Obraz 3" descr="Obraz zawierający światło&#10;&#10;Zawartość wygenerowana przez sztuczną inteligencję może być niepoprawna."/>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89940" cy="445770"/>
                          </a:xfrm>
                          <a:prstGeom prst="rect">
                            <a:avLst/>
                          </a:prstGeom>
                          <a:noFill/>
                        </pic:spPr>
                      </pic:pic>
                    </a:graphicData>
                  </a:graphic>
                  <wp14:sizeRelH relativeFrom="margin">
                    <wp14:pctWidth>0</wp14:pctWidth>
                  </wp14:sizeRelH>
                  <wp14:sizeRelV relativeFrom="margin">
                    <wp14:pctHeight>0</wp14:pctHeight>
                  </wp14:sizeRelV>
                </wp:anchor>
              </w:drawing>
            </w:r>
          </w:p>
        </w:tc>
      </w:tr>
      <w:tr w:rsidR="00EA13D2" w:rsidRPr="00EC1712" w14:paraId="45D8B3EE" w14:textId="77777777" w:rsidTr="00647CB9">
        <w:trPr>
          <w:trHeight w:val="510"/>
          <w:jc w:val="center"/>
        </w:trPr>
        <w:tc>
          <w:tcPr>
            <w:tcW w:w="1469" w:type="dxa"/>
            <w:vAlign w:val="center"/>
          </w:tcPr>
          <w:p w14:paraId="44D7F980"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Projektant</w:t>
            </w:r>
          </w:p>
        </w:tc>
        <w:tc>
          <w:tcPr>
            <w:tcW w:w="2534" w:type="dxa"/>
            <w:tcBorders>
              <w:bottom w:val="single" w:sz="4" w:space="0" w:color="808080" w:themeColor="background1" w:themeShade="80"/>
            </w:tcBorders>
            <w:vAlign w:val="center"/>
          </w:tcPr>
          <w:p w14:paraId="2C8B7C5E"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Marek BLAT</w:t>
            </w:r>
          </w:p>
        </w:tc>
        <w:tc>
          <w:tcPr>
            <w:tcW w:w="2822" w:type="dxa"/>
            <w:tcBorders>
              <w:top w:val="nil"/>
            </w:tcBorders>
            <w:vAlign w:val="center"/>
          </w:tcPr>
          <w:p w14:paraId="7E2EE5F4" w14:textId="77777777" w:rsidR="00EA13D2" w:rsidRPr="00EC1712" w:rsidRDefault="00EA13D2" w:rsidP="00647CB9">
            <w:pPr>
              <w:jc w:val="center"/>
              <w:rPr>
                <w:rFonts w:asciiTheme="minorHAnsi" w:hAnsiTheme="minorHAnsi" w:cs="Arial"/>
                <w:sz w:val="20"/>
                <w:szCs w:val="20"/>
              </w:rPr>
            </w:pPr>
            <w:r w:rsidRPr="00EC1712">
              <w:rPr>
                <w:rFonts w:asciiTheme="minorHAnsi" w:hAnsiTheme="minorHAnsi" w:cs="Arial"/>
                <w:sz w:val="20"/>
                <w:szCs w:val="20"/>
              </w:rPr>
              <w:t>MAZ/0544/PWBE/15</w:t>
            </w:r>
          </w:p>
          <w:p w14:paraId="6838D09A" w14:textId="77777777" w:rsidR="00EA13D2" w:rsidRPr="00EC1712" w:rsidRDefault="00EA13D2" w:rsidP="00647CB9">
            <w:pPr>
              <w:jc w:val="center"/>
              <w:rPr>
                <w:rFonts w:asciiTheme="minorHAnsi" w:hAnsiTheme="minorHAnsi"/>
                <w:sz w:val="20"/>
                <w:szCs w:val="20"/>
              </w:rPr>
            </w:pPr>
            <w:r w:rsidRPr="00EC1712">
              <w:rPr>
                <w:rFonts w:asciiTheme="minorHAnsi" w:hAnsiTheme="minorHAnsi" w:cs="Arial"/>
                <w:sz w:val="14"/>
                <w:szCs w:val="14"/>
              </w:rPr>
              <w:t>w specjalności energetycznej bez ograniczeń</w:t>
            </w:r>
          </w:p>
        </w:tc>
        <w:tc>
          <w:tcPr>
            <w:tcW w:w="2242" w:type="dxa"/>
            <w:vAlign w:val="center"/>
          </w:tcPr>
          <w:p w14:paraId="66A793A9" w14:textId="77777777" w:rsidR="00EA13D2" w:rsidRPr="00EC1712" w:rsidRDefault="00EA13D2" w:rsidP="00647CB9">
            <w:pPr>
              <w:jc w:val="center"/>
              <w:rPr>
                <w:rFonts w:asciiTheme="minorHAnsi" w:hAnsiTheme="minorHAnsi"/>
                <w:sz w:val="20"/>
                <w:szCs w:val="20"/>
              </w:rPr>
            </w:pPr>
            <w:r w:rsidRPr="00EC1712">
              <w:rPr>
                <w:noProof/>
                <w:sz w:val="20"/>
                <w:szCs w:val="20"/>
              </w:rPr>
              <w:drawing>
                <wp:inline distT="0" distB="0" distL="0" distR="0" wp14:anchorId="4144A94F" wp14:editId="022007C1">
                  <wp:extent cx="682625" cy="341630"/>
                  <wp:effectExtent l="0" t="0" r="3175" b="1270"/>
                  <wp:docPr id="1509156869" name="Obraz 1" descr="Obraz zawierający szkic, Sztuka dziecięca&#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156869" name="Obraz 1" descr="Obraz zawierający szkic, Sztuka dziecięca&#10;&#10;Zawartość wygenerowana przez sztuczną inteligencję może być niepoprawn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82625" cy="341630"/>
                          </a:xfrm>
                          <a:prstGeom prst="rect">
                            <a:avLst/>
                          </a:prstGeom>
                          <a:noFill/>
                        </pic:spPr>
                      </pic:pic>
                    </a:graphicData>
                  </a:graphic>
                </wp:inline>
              </w:drawing>
            </w:r>
          </w:p>
        </w:tc>
      </w:tr>
      <w:tr w:rsidR="00EA13D2" w:rsidRPr="00EC1712" w14:paraId="28DFC372" w14:textId="77777777" w:rsidTr="00647CB9">
        <w:trPr>
          <w:trHeight w:val="510"/>
          <w:jc w:val="center"/>
        </w:trPr>
        <w:tc>
          <w:tcPr>
            <w:tcW w:w="1469" w:type="dxa"/>
            <w:vAlign w:val="center"/>
          </w:tcPr>
          <w:p w14:paraId="257B7CC4"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Sprawdzający</w:t>
            </w:r>
          </w:p>
        </w:tc>
        <w:tc>
          <w:tcPr>
            <w:tcW w:w="2534" w:type="dxa"/>
            <w:tcBorders>
              <w:bottom w:val="single" w:sz="4" w:space="0" w:color="808080" w:themeColor="background1" w:themeShade="80"/>
            </w:tcBorders>
            <w:vAlign w:val="center"/>
          </w:tcPr>
          <w:p w14:paraId="0D6E33BD"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Tadeusz LIS</w:t>
            </w:r>
          </w:p>
        </w:tc>
        <w:tc>
          <w:tcPr>
            <w:tcW w:w="2822" w:type="dxa"/>
            <w:vAlign w:val="center"/>
          </w:tcPr>
          <w:p w14:paraId="57C3868B" w14:textId="77777777" w:rsidR="00EA13D2" w:rsidRPr="00EC1712" w:rsidRDefault="00EA13D2" w:rsidP="00647CB9">
            <w:pPr>
              <w:pStyle w:val="TF-TEKST"/>
              <w:jc w:val="center"/>
              <w:rPr>
                <w:rFonts w:asciiTheme="minorHAnsi" w:hAnsiTheme="minorHAnsi"/>
              </w:rPr>
            </w:pPr>
            <w:r w:rsidRPr="00EC1712">
              <w:rPr>
                <w:rFonts w:asciiTheme="minorHAnsi" w:hAnsiTheme="minorHAnsi"/>
              </w:rPr>
              <w:t>Wa-10/02</w:t>
            </w:r>
          </w:p>
          <w:p w14:paraId="030D54C5"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14"/>
                <w:szCs w:val="14"/>
              </w:rPr>
              <w:t>w specjalności energetycznej bez ograniczeń</w:t>
            </w:r>
          </w:p>
        </w:tc>
        <w:tc>
          <w:tcPr>
            <w:tcW w:w="2242" w:type="dxa"/>
            <w:tcBorders>
              <w:bottom w:val="single" w:sz="4" w:space="0" w:color="808080" w:themeColor="background1" w:themeShade="80"/>
            </w:tcBorders>
            <w:vAlign w:val="center"/>
          </w:tcPr>
          <w:p w14:paraId="3179CDFA" w14:textId="77777777" w:rsidR="00EA13D2" w:rsidRPr="00EC1712" w:rsidRDefault="00EA13D2" w:rsidP="00647CB9">
            <w:pPr>
              <w:jc w:val="center"/>
              <w:rPr>
                <w:rFonts w:asciiTheme="minorHAnsi" w:hAnsiTheme="minorHAnsi"/>
                <w:sz w:val="20"/>
                <w:szCs w:val="20"/>
              </w:rPr>
            </w:pPr>
            <w:r w:rsidRPr="00EC1712">
              <w:rPr>
                <w:noProof/>
                <w:sz w:val="20"/>
                <w:szCs w:val="20"/>
              </w:rPr>
              <w:drawing>
                <wp:inline distT="0" distB="0" distL="0" distR="0" wp14:anchorId="21D6389A" wp14:editId="32463C59">
                  <wp:extent cx="542290" cy="365760"/>
                  <wp:effectExtent l="0" t="0" r="0" b="0"/>
                  <wp:docPr id="326681926" name="Obraz 2" descr="Obraz zawierający szkic, linia, wieszak&#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681926" name="Obraz 2" descr="Obraz zawierający szkic, linia, wieszak&#10;&#10;Zawartość wygenerowana przez sztuczną inteligencję może być niepoprawna."/>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2290" cy="365760"/>
                          </a:xfrm>
                          <a:prstGeom prst="rect">
                            <a:avLst/>
                          </a:prstGeom>
                          <a:noFill/>
                        </pic:spPr>
                      </pic:pic>
                    </a:graphicData>
                  </a:graphic>
                </wp:inline>
              </w:drawing>
            </w:r>
          </w:p>
        </w:tc>
      </w:tr>
      <w:tr w:rsidR="00EA13D2" w:rsidRPr="00EC1712" w14:paraId="593BF935" w14:textId="77777777" w:rsidTr="00647CB9">
        <w:trPr>
          <w:trHeight w:val="510"/>
          <w:jc w:val="center"/>
        </w:trPr>
        <w:tc>
          <w:tcPr>
            <w:tcW w:w="1469" w:type="dxa"/>
            <w:vAlign w:val="center"/>
          </w:tcPr>
          <w:p w14:paraId="2B59ABCE" w14:textId="77777777" w:rsidR="00EA13D2" w:rsidRPr="00EC1712" w:rsidRDefault="00EA13D2" w:rsidP="00647CB9">
            <w:pPr>
              <w:rPr>
                <w:sz w:val="20"/>
                <w:szCs w:val="20"/>
              </w:rPr>
            </w:pPr>
            <w:r w:rsidRPr="00EC1712">
              <w:rPr>
                <w:rFonts w:asciiTheme="minorHAnsi" w:hAnsiTheme="minorHAnsi"/>
                <w:sz w:val="20"/>
                <w:szCs w:val="20"/>
              </w:rPr>
              <w:t>Projektant</w:t>
            </w:r>
          </w:p>
        </w:tc>
        <w:tc>
          <w:tcPr>
            <w:tcW w:w="2534" w:type="dxa"/>
            <w:tcBorders>
              <w:bottom w:val="single" w:sz="4" w:space="0" w:color="808080" w:themeColor="background1" w:themeShade="80"/>
            </w:tcBorders>
            <w:vAlign w:val="center"/>
          </w:tcPr>
          <w:p w14:paraId="2A20CAF0" w14:textId="77777777" w:rsidR="00EA13D2" w:rsidRPr="00EC1712" w:rsidRDefault="00EA13D2" w:rsidP="00647CB9">
            <w:pPr>
              <w:rPr>
                <w:sz w:val="20"/>
                <w:szCs w:val="20"/>
              </w:rPr>
            </w:pPr>
            <w:r w:rsidRPr="00EC1712">
              <w:rPr>
                <w:rFonts w:asciiTheme="minorHAnsi" w:hAnsiTheme="minorHAnsi"/>
                <w:sz w:val="20"/>
                <w:szCs w:val="20"/>
              </w:rPr>
              <w:t>Artur RASINSKI</w:t>
            </w:r>
          </w:p>
        </w:tc>
        <w:tc>
          <w:tcPr>
            <w:tcW w:w="2822" w:type="dxa"/>
            <w:tcBorders>
              <w:bottom w:val="single" w:sz="4" w:space="0" w:color="808080" w:themeColor="background1" w:themeShade="80"/>
            </w:tcBorders>
            <w:vAlign w:val="center"/>
          </w:tcPr>
          <w:p w14:paraId="47162F81"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20"/>
                <w:szCs w:val="20"/>
              </w:rPr>
              <w:t>MAZ/0214/POOE/06</w:t>
            </w:r>
          </w:p>
          <w:p w14:paraId="39294B4B" w14:textId="77777777" w:rsidR="00EA13D2" w:rsidRPr="00EC1712" w:rsidRDefault="00EA13D2" w:rsidP="00647CB9">
            <w:pPr>
              <w:pStyle w:val="TF-TEKST"/>
              <w:jc w:val="center"/>
              <w:rPr>
                <w:rFonts w:asciiTheme="minorHAnsi" w:hAnsiTheme="minorHAnsi"/>
              </w:rPr>
            </w:pPr>
            <w:r w:rsidRPr="00EC1712">
              <w:rPr>
                <w:rFonts w:asciiTheme="minorHAnsi" w:hAnsiTheme="minorHAnsi"/>
                <w:sz w:val="14"/>
                <w:szCs w:val="14"/>
              </w:rPr>
              <w:t>w specjalności instalacyjnej w zakresie sieci, instalacji i urządzeń elektrycznych i elektroenergetycznych</w:t>
            </w:r>
          </w:p>
        </w:tc>
        <w:tc>
          <w:tcPr>
            <w:tcW w:w="2242" w:type="dxa"/>
            <w:tcBorders>
              <w:bottom w:val="single" w:sz="4" w:space="0" w:color="808080" w:themeColor="background1" w:themeShade="80"/>
            </w:tcBorders>
            <w:vAlign w:val="center"/>
          </w:tcPr>
          <w:p w14:paraId="003A5783" w14:textId="77777777" w:rsidR="00EA13D2" w:rsidRPr="00EC1712" w:rsidRDefault="00EA13D2" w:rsidP="00647CB9">
            <w:pPr>
              <w:jc w:val="center"/>
              <w:rPr>
                <w:noProof/>
                <w:sz w:val="20"/>
                <w:szCs w:val="20"/>
              </w:rPr>
            </w:pPr>
            <w:r w:rsidRPr="00EC1712">
              <w:rPr>
                <w:noProof/>
                <w:sz w:val="20"/>
                <w:szCs w:val="20"/>
              </w:rPr>
              <w:drawing>
                <wp:inline distT="0" distB="0" distL="0" distR="0" wp14:anchorId="4B85E8FD" wp14:editId="6B4816C3">
                  <wp:extent cx="274320" cy="328930"/>
                  <wp:effectExtent l="0" t="0" r="0" b="0"/>
                  <wp:docPr id="1506515565"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4320" cy="328930"/>
                          </a:xfrm>
                          <a:prstGeom prst="rect">
                            <a:avLst/>
                          </a:prstGeom>
                          <a:noFill/>
                        </pic:spPr>
                      </pic:pic>
                    </a:graphicData>
                  </a:graphic>
                </wp:inline>
              </w:drawing>
            </w:r>
          </w:p>
        </w:tc>
      </w:tr>
      <w:tr w:rsidR="00EA13D2" w:rsidRPr="00EC1712" w14:paraId="7E61B3CC" w14:textId="77777777" w:rsidTr="00647CB9">
        <w:trPr>
          <w:trHeight w:val="510"/>
          <w:jc w:val="center"/>
        </w:trPr>
        <w:tc>
          <w:tcPr>
            <w:tcW w:w="1469" w:type="dxa"/>
            <w:vAlign w:val="center"/>
          </w:tcPr>
          <w:p w14:paraId="6CD43E12" w14:textId="77777777" w:rsidR="00EA13D2" w:rsidRPr="00EC1712" w:rsidRDefault="00EA13D2" w:rsidP="00647CB9">
            <w:pPr>
              <w:rPr>
                <w:sz w:val="20"/>
                <w:szCs w:val="20"/>
              </w:rPr>
            </w:pPr>
            <w:r w:rsidRPr="00EC1712">
              <w:rPr>
                <w:rFonts w:asciiTheme="minorHAnsi" w:hAnsiTheme="minorHAnsi"/>
                <w:sz w:val="20"/>
                <w:szCs w:val="20"/>
              </w:rPr>
              <w:t>Sprawdzający</w:t>
            </w:r>
          </w:p>
        </w:tc>
        <w:tc>
          <w:tcPr>
            <w:tcW w:w="2534" w:type="dxa"/>
            <w:tcBorders>
              <w:bottom w:val="single" w:sz="4" w:space="0" w:color="808080" w:themeColor="background1" w:themeShade="80"/>
            </w:tcBorders>
            <w:vAlign w:val="center"/>
          </w:tcPr>
          <w:p w14:paraId="255E1C45"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Jacek ZGIEP</w:t>
            </w:r>
          </w:p>
        </w:tc>
        <w:tc>
          <w:tcPr>
            <w:tcW w:w="2822" w:type="dxa"/>
            <w:tcBorders>
              <w:bottom w:val="single" w:sz="4" w:space="0" w:color="808080" w:themeColor="background1" w:themeShade="80"/>
            </w:tcBorders>
            <w:vAlign w:val="center"/>
          </w:tcPr>
          <w:p w14:paraId="266F53EA"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20"/>
                <w:szCs w:val="20"/>
              </w:rPr>
              <w:t>MAZ/0422/POOE/05</w:t>
            </w:r>
          </w:p>
          <w:p w14:paraId="17F3117A"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14"/>
                <w:szCs w:val="14"/>
              </w:rPr>
              <w:t>w specjalności instalacyjnej w zakresie sieci, instalacji i urządzeń elektrycznych i elektroenergetycznych</w:t>
            </w:r>
          </w:p>
        </w:tc>
        <w:tc>
          <w:tcPr>
            <w:tcW w:w="2242" w:type="dxa"/>
            <w:tcBorders>
              <w:bottom w:val="single" w:sz="4" w:space="0" w:color="808080" w:themeColor="background1" w:themeShade="80"/>
            </w:tcBorders>
            <w:vAlign w:val="center"/>
          </w:tcPr>
          <w:p w14:paraId="62F22426" w14:textId="77777777" w:rsidR="00EA13D2" w:rsidRPr="00EC1712" w:rsidRDefault="00EA13D2" w:rsidP="00647CB9">
            <w:pPr>
              <w:jc w:val="center"/>
              <w:rPr>
                <w:sz w:val="20"/>
                <w:szCs w:val="20"/>
              </w:rPr>
            </w:pPr>
            <w:r w:rsidRPr="00EC1712">
              <w:rPr>
                <w:noProof/>
                <w:sz w:val="20"/>
                <w:szCs w:val="20"/>
              </w:rPr>
              <w:drawing>
                <wp:inline distT="0" distB="0" distL="0" distR="0" wp14:anchorId="479E2369" wp14:editId="18C154A1">
                  <wp:extent cx="445135" cy="267970"/>
                  <wp:effectExtent l="0" t="0" r="0" b="0"/>
                  <wp:docPr id="13876706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5135" cy="267970"/>
                          </a:xfrm>
                          <a:prstGeom prst="rect">
                            <a:avLst/>
                          </a:prstGeom>
                          <a:noFill/>
                        </pic:spPr>
                      </pic:pic>
                    </a:graphicData>
                  </a:graphic>
                </wp:inline>
              </w:drawing>
            </w:r>
          </w:p>
        </w:tc>
      </w:tr>
      <w:tr w:rsidR="00EA13D2" w:rsidRPr="00EC1712" w14:paraId="1D397047" w14:textId="77777777" w:rsidTr="00647CB9">
        <w:trPr>
          <w:trHeight w:val="510"/>
          <w:jc w:val="center"/>
        </w:trPr>
        <w:tc>
          <w:tcPr>
            <w:tcW w:w="1469" w:type="dxa"/>
            <w:vAlign w:val="center"/>
          </w:tcPr>
          <w:p w14:paraId="053B8BD4"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lastRenderedPageBreak/>
              <w:t>Projektant</w:t>
            </w:r>
          </w:p>
        </w:tc>
        <w:tc>
          <w:tcPr>
            <w:tcW w:w="2534" w:type="dxa"/>
            <w:tcBorders>
              <w:bottom w:val="single" w:sz="4" w:space="0" w:color="808080" w:themeColor="background1" w:themeShade="80"/>
            </w:tcBorders>
            <w:vAlign w:val="center"/>
          </w:tcPr>
          <w:p w14:paraId="586FFB16"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Kinga LEWANDOWSKA</w:t>
            </w:r>
          </w:p>
        </w:tc>
        <w:tc>
          <w:tcPr>
            <w:tcW w:w="2822" w:type="dxa"/>
            <w:tcBorders>
              <w:top w:val="nil"/>
            </w:tcBorders>
            <w:vAlign w:val="center"/>
          </w:tcPr>
          <w:p w14:paraId="5B00683C"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20"/>
                <w:szCs w:val="20"/>
              </w:rPr>
              <w:t>MAZ/0425/PWBS/23</w:t>
            </w:r>
          </w:p>
          <w:p w14:paraId="39ABBF8E" w14:textId="77777777" w:rsidR="00EA13D2" w:rsidRPr="00EC1712" w:rsidRDefault="00EA13D2" w:rsidP="00647CB9">
            <w:pPr>
              <w:jc w:val="center"/>
              <w:rPr>
                <w:sz w:val="20"/>
                <w:szCs w:val="20"/>
              </w:rPr>
            </w:pPr>
            <w:r w:rsidRPr="00EC1712">
              <w:rPr>
                <w:rFonts w:asciiTheme="minorHAnsi" w:hAnsiTheme="minorHAnsi"/>
                <w:sz w:val="14"/>
                <w:szCs w:val="14"/>
              </w:rPr>
              <w:t>w specjalności instalacyjnej w zakresie sieci, instalacji i urządzeń cieplnych, wentylacyjnych, gazowych, wodociągowych i kanalizacyjnych</w:t>
            </w:r>
          </w:p>
        </w:tc>
        <w:tc>
          <w:tcPr>
            <w:tcW w:w="2242" w:type="dxa"/>
            <w:tcBorders>
              <w:bottom w:val="single" w:sz="4" w:space="0" w:color="808080" w:themeColor="background1" w:themeShade="80"/>
            </w:tcBorders>
            <w:vAlign w:val="center"/>
          </w:tcPr>
          <w:p w14:paraId="0CE08ACC" w14:textId="77777777" w:rsidR="00EA13D2" w:rsidRPr="00EC1712" w:rsidRDefault="00EA13D2" w:rsidP="00647CB9">
            <w:pPr>
              <w:jc w:val="center"/>
              <w:rPr>
                <w:sz w:val="20"/>
                <w:szCs w:val="20"/>
              </w:rPr>
            </w:pPr>
            <w:r w:rsidRPr="00EC1712">
              <w:rPr>
                <w:noProof/>
                <w:sz w:val="20"/>
                <w:szCs w:val="20"/>
              </w:rPr>
              <w:drawing>
                <wp:inline distT="0" distB="0" distL="0" distR="0" wp14:anchorId="4BD86407" wp14:editId="47823B95">
                  <wp:extent cx="347345" cy="511810"/>
                  <wp:effectExtent l="0" t="0" r="0" b="2540"/>
                  <wp:docPr id="687349736" name="Obraz 13" descr="Obraz zawierający bicz&#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349736" name="Obraz 13" descr="Obraz zawierający bicz&#10;&#10;Zawartość wygenerowana przez sztuczną inteligencję może być niepoprawn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7345" cy="511810"/>
                          </a:xfrm>
                          <a:prstGeom prst="rect">
                            <a:avLst/>
                          </a:prstGeom>
                          <a:noFill/>
                        </pic:spPr>
                      </pic:pic>
                    </a:graphicData>
                  </a:graphic>
                </wp:inline>
              </w:drawing>
            </w:r>
          </w:p>
        </w:tc>
      </w:tr>
      <w:tr w:rsidR="00EA13D2" w:rsidRPr="00EC1712" w14:paraId="48ED17D0" w14:textId="77777777" w:rsidTr="00647CB9">
        <w:trPr>
          <w:trHeight w:val="510"/>
          <w:jc w:val="center"/>
        </w:trPr>
        <w:tc>
          <w:tcPr>
            <w:tcW w:w="1469" w:type="dxa"/>
            <w:vAlign w:val="center"/>
          </w:tcPr>
          <w:p w14:paraId="3F95282A"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Sprawdzający</w:t>
            </w:r>
          </w:p>
        </w:tc>
        <w:tc>
          <w:tcPr>
            <w:tcW w:w="2534" w:type="dxa"/>
            <w:tcBorders>
              <w:bottom w:val="single" w:sz="4" w:space="0" w:color="808080" w:themeColor="background1" w:themeShade="80"/>
            </w:tcBorders>
            <w:vAlign w:val="center"/>
          </w:tcPr>
          <w:p w14:paraId="58329AF7"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Jakub BRZOZOWSKI</w:t>
            </w:r>
          </w:p>
        </w:tc>
        <w:tc>
          <w:tcPr>
            <w:tcW w:w="2822" w:type="dxa"/>
            <w:vAlign w:val="center"/>
          </w:tcPr>
          <w:p w14:paraId="286FC90D"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20"/>
                <w:szCs w:val="20"/>
              </w:rPr>
              <w:t>MAZ/0503/POOS/06</w:t>
            </w:r>
          </w:p>
          <w:p w14:paraId="6380D0F6" w14:textId="77777777" w:rsidR="00EA13D2" w:rsidRPr="00EC1712" w:rsidRDefault="00EA13D2" w:rsidP="00647CB9">
            <w:pPr>
              <w:jc w:val="center"/>
              <w:rPr>
                <w:sz w:val="20"/>
                <w:szCs w:val="20"/>
              </w:rPr>
            </w:pPr>
            <w:r w:rsidRPr="00EC1712">
              <w:rPr>
                <w:rFonts w:asciiTheme="minorHAnsi" w:hAnsiTheme="minorHAnsi"/>
                <w:sz w:val="14"/>
                <w:szCs w:val="14"/>
              </w:rPr>
              <w:t>w specjalności instalacyjnej w zakresie sieci, instalacji i urządzeń cieplnych, wentylacyjnych, gazowych, wodociągowych i kanalizacyjnych</w:t>
            </w:r>
          </w:p>
        </w:tc>
        <w:tc>
          <w:tcPr>
            <w:tcW w:w="2242" w:type="dxa"/>
            <w:tcBorders>
              <w:bottom w:val="single" w:sz="4" w:space="0" w:color="808080" w:themeColor="background1" w:themeShade="80"/>
            </w:tcBorders>
            <w:vAlign w:val="center"/>
          </w:tcPr>
          <w:p w14:paraId="5FDD5404" w14:textId="77777777" w:rsidR="00EA13D2" w:rsidRPr="00EC1712" w:rsidRDefault="00EA13D2" w:rsidP="00647CB9">
            <w:pPr>
              <w:jc w:val="center"/>
              <w:rPr>
                <w:sz w:val="20"/>
                <w:szCs w:val="20"/>
              </w:rPr>
            </w:pPr>
            <w:r w:rsidRPr="00EC1712">
              <w:rPr>
                <w:noProof/>
                <w:sz w:val="20"/>
                <w:szCs w:val="20"/>
              </w:rPr>
              <w:drawing>
                <wp:inline distT="0" distB="0" distL="0" distR="0" wp14:anchorId="6A349134" wp14:editId="7DB35C11">
                  <wp:extent cx="433070" cy="433070"/>
                  <wp:effectExtent l="0" t="0" r="5080" b="5080"/>
                  <wp:docPr id="669745515" name="Obraz 14" descr="Obraz zawierający szkic, hak&#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745515" name="Obraz 14" descr="Obraz zawierający szkic, hak&#10;&#10;Zawartość wygenerowana przez sztuczną inteligencję może być niepoprawna."/>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3070" cy="433070"/>
                          </a:xfrm>
                          <a:prstGeom prst="rect">
                            <a:avLst/>
                          </a:prstGeom>
                          <a:noFill/>
                        </pic:spPr>
                      </pic:pic>
                    </a:graphicData>
                  </a:graphic>
                </wp:inline>
              </w:drawing>
            </w:r>
          </w:p>
        </w:tc>
      </w:tr>
      <w:tr w:rsidR="00EA13D2" w:rsidRPr="00EC1712" w14:paraId="1795B563" w14:textId="77777777" w:rsidTr="00647CB9">
        <w:trPr>
          <w:trHeight w:val="510"/>
          <w:jc w:val="center"/>
        </w:trPr>
        <w:tc>
          <w:tcPr>
            <w:tcW w:w="1469" w:type="dxa"/>
            <w:vAlign w:val="center"/>
          </w:tcPr>
          <w:p w14:paraId="4AB751CA"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Projektant</w:t>
            </w:r>
          </w:p>
        </w:tc>
        <w:tc>
          <w:tcPr>
            <w:tcW w:w="2534" w:type="dxa"/>
            <w:tcBorders>
              <w:bottom w:val="single" w:sz="4" w:space="0" w:color="808080" w:themeColor="background1" w:themeShade="80"/>
            </w:tcBorders>
            <w:vAlign w:val="center"/>
          </w:tcPr>
          <w:p w14:paraId="75C99A4E"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Rafał WOJTOWICZ</w:t>
            </w:r>
          </w:p>
        </w:tc>
        <w:tc>
          <w:tcPr>
            <w:tcW w:w="2822" w:type="dxa"/>
            <w:tcBorders>
              <w:top w:val="nil"/>
            </w:tcBorders>
            <w:vAlign w:val="center"/>
          </w:tcPr>
          <w:p w14:paraId="5231A011"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20"/>
                <w:szCs w:val="20"/>
              </w:rPr>
              <w:t>DOŚ/0146/</w:t>
            </w:r>
            <w:proofErr w:type="spellStart"/>
            <w:r w:rsidRPr="00EC1712">
              <w:rPr>
                <w:rFonts w:asciiTheme="minorHAnsi" w:hAnsiTheme="minorHAnsi"/>
                <w:sz w:val="20"/>
                <w:szCs w:val="20"/>
              </w:rPr>
              <w:t>PWBKs</w:t>
            </w:r>
            <w:proofErr w:type="spellEnd"/>
            <w:r w:rsidRPr="00EC1712">
              <w:rPr>
                <w:rFonts w:asciiTheme="minorHAnsi" w:hAnsiTheme="minorHAnsi"/>
                <w:sz w:val="20"/>
                <w:szCs w:val="20"/>
              </w:rPr>
              <w:t>/22</w:t>
            </w:r>
          </w:p>
          <w:p w14:paraId="54D67E39" w14:textId="77777777" w:rsidR="00EA13D2" w:rsidRPr="00EC1712" w:rsidRDefault="00EA13D2" w:rsidP="00647CB9">
            <w:pPr>
              <w:jc w:val="center"/>
              <w:rPr>
                <w:sz w:val="20"/>
                <w:szCs w:val="20"/>
              </w:rPr>
            </w:pPr>
            <w:r w:rsidRPr="00EC1712">
              <w:rPr>
                <w:rFonts w:asciiTheme="minorHAnsi" w:hAnsiTheme="minorHAnsi"/>
                <w:sz w:val="14"/>
                <w:szCs w:val="14"/>
              </w:rPr>
              <w:t>w specjalności sterowanie ruchem kolejowym</w:t>
            </w:r>
          </w:p>
        </w:tc>
        <w:tc>
          <w:tcPr>
            <w:tcW w:w="2242" w:type="dxa"/>
            <w:tcBorders>
              <w:bottom w:val="single" w:sz="4" w:space="0" w:color="808080" w:themeColor="background1" w:themeShade="80"/>
            </w:tcBorders>
            <w:vAlign w:val="center"/>
          </w:tcPr>
          <w:p w14:paraId="43B52693" w14:textId="77777777" w:rsidR="00EA13D2" w:rsidRPr="00EC1712" w:rsidRDefault="00EA13D2" w:rsidP="00647CB9">
            <w:pPr>
              <w:jc w:val="center"/>
              <w:rPr>
                <w:sz w:val="20"/>
                <w:szCs w:val="20"/>
              </w:rPr>
            </w:pPr>
            <w:r w:rsidRPr="00EC1712">
              <w:rPr>
                <w:noProof/>
                <w:sz w:val="20"/>
                <w:szCs w:val="20"/>
              </w:rPr>
              <w:drawing>
                <wp:anchor distT="0" distB="0" distL="114300" distR="114300" simplePos="0" relativeHeight="251671552" behindDoc="1" locked="0" layoutInCell="1" allowOverlap="1" wp14:anchorId="64DFF2C2" wp14:editId="7E70DC9B">
                  <wp:simplePos x="0" y="0"/>
                  <wp:positionH relativeFrom="column">
                    <wp:posOffset>409575</wp:posOffset>
                  </wp:positionH>
                  <wp:positionV relativeFrom="paragraph">
                    <wp:posOffset>3810</wp:posOffset>
                  </wp:positionV>
                  <wp:extent cx="467871" cy="380767"/>
                  <wp:effectExtent l="0" t="0" r="8890" b="635"/>
                  <wp:wrapNone/>
                  <wp:docPr id="1506607602" name="Obraz 1" descr="Obraz zawierający bicz&#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6607602" name="Obraz 1" descr="Obraz zawierający bicz&#10;&#10;Zawartość wygenerowana przez sztuczną inteligencję może być niepoprawna."/>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67871" cy="380767"/>
                          </a:xfrm>
                          <a:prstGeom prst="rect">
                            <a:avLst/>
                          </a:prstGeom>
                        </pic:spPr>
                      </pic:pic>
                    </a:graphicData>
                  </a:graphic>
                </wp:anchor>
              </w:drawing>
            </w:r>
          </w:p>
        </w:tc>
      </w:tr>
      <w:tr w:rsidR="00EA13D2" w:rsidRPr="00EC1712" w14:paraId="77AF11F6" w14:textId="77777777" w:rsidTr="00647CB9">
        <w:trPr>
          <w:trHeight w:val="510"/>
          <w:jc w:val="center"/>
        </w:trPr>
        <w:tc>
          <w:tcPr>
            <w:tcW w:w="1469" w:type="dxa"/>
            <w:vAlign w:val="center"/>
          </w:tcPr>
          <w:p w14:paraId="655C6497"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Sprawdzający</w:t>
            </w:r>
          </w:p>
        </w:tc>
        <w:tc>
          <w:tcPr>
            <w:tcW w:w="2534" w:type="dxa"/>
            <w:tcBorders>
              <w:bottom w:val="single" w:sz="4" w:space="0" w:color="808080" w:themeColor="background1" w:themeShade="80"/>
            </w:tcBorders>
            <w:vAlign w:val="center"/>
          </w:tcPr>
          <w:p w14:paraId="248BD597"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Karol PYTEL</w:t>
            </w:r>
          </w:p>
        </w:tc>
        <w:tc>
          <w:tcPr>
            <w:tcW w:w="2822" w:type="dxa"/>
            <w:vAlign w:val="center"/>
          </w:tcPr>
          <w:p w14:paraId="238DC871"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20"/>
                <w:szCs w:val="20"/>
              </w:rPr>
              <w:t>WRR-I-7131-4/2003</w:t>
            </w:r>
          </w:p>
          <w:p w14:paraId="114F4E93" w14:textId="77777777" w:rsidR="00EA13D2" w:rsidRPr="00EC1712" w:rsidRDefault="00EA13D2" w:rsidP="00647CB9">
            <w:pPr>
              <w:jc w:val="center"/>
              <w:rPr>
                <w:sz w:val="20"/>
                <w:szCs w:val="20"/>
              </w:rPr>
            </w:pPr>
            <w:r w:rsidRPr="00EC1712">
              <w:rPr>
                <w:rFonts w:asciiTheme="minorHAnsi" w:hAnsiTheme="minorHAnsi"/>
                <w:sz w:val="14"/>
                <w:szCs w:val="14"/>
              </w:rPr>
              <w:t>w specjalności sterowanie ruchem kolejowym</w:t>
            </w:r>
          </w:p>
        </w:tc>
        <w:tc>
          <w:tcPr>
            <w:tcW w:w="2242" w:type="dxa"/>
            <w:tcBorders>
              <w:bottom w:val="single" w:sz="4" w:space="0" w:color="808080" w:themeColor="background1" w:themeShade="80"/>
            </w:tcBorders>
            <w:vAlign w:val="center"/>
          </w:tcPr>
          <w:p w14:paraId="2A8627BC" w14:textId="77777777" w:rsidR="00EA13D2" w:rsidRPr="00EC1712" w:rsidRDefault="00EA13D2" w:rsidP="00647CB9">
            <w:pPr>
              <w:jc w:val="center"/>
              <w:rPr>
                <w:sz w:val="20"/>
                <w:szCs w:val="20"/>
              </w:rPr>
            </w:pPr>
            <w:r w:rsidRPr="00EC1712">
              <w:rPr>
                <w:noProof/>
                <w:sz w:val="20"/>
                <w:szCs w:val="20"/>
              </w:rPr>
              <w:drawing>
                <wp:anchor distT="0" distB="0" distL="114300" distR="114300" simplePos="0" relativeHeight="251672576" behindDoc="1" locked="0" layoutInCell="1" allowOverlap="1" wp14:anchorId="4ACC283C" wp14:editId="6DD4EDB8">
                  <wp:simplePos x="0" y="0"/>
                  <wp:positionH relativeFrom="column">
                    <wp:posOffset>419100</wp:posOffset>
                  </wp:positionH>
                  <wp:positionV relativeFrom="paragraph">
                    <wp:posOffset>-3175</wp:posOffset>
                  </wp:positionV>
                  <wp:extent cx="447675" cy="558568"/>
                  <wp:effectExtent l="0" t="0" r="0" b="0"/>
                  <wp:wrapNone/>
                  <wp:docPr id="2014730319"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47675" cy="558568"/>
                          </a:xfrm>
                          <a:prstGeom prst="rect">
                            <a:avLst/>
                          </a:prstGeom>
                          <a:noFill/>
                        </pic:spPr>
                      </pic:pic>
                    </a:graphicData>
                  </a:graphic>
                </wp:anchor>
              </w:drawing>
            </w:r>
          </w:p>
        </w:tc>
      </w:tr>
      <w:tr w:rsidR="00EA13D2" w:rsidRPr="00EC1712" w14:paraId="2A93B326" w14:textId="77777777" w:rsidTr="00647CB9">
        <w:trPr>
          <w:trHeight w:val="510"/>
          <w:jc w:val="center"/>
        </w:trPr>
        <w:tc>
          <w:tcPr>
            <w:tcW w:w="1469" w:type="dxa"/>
            <w:vAlign w:val="center"/>
          </w:tcPr>
          <w:p w14:paraId="12511330"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Projektant</w:t>
            </w:r>
          </w:p>
        </w:tc>
        <w:tc>
          <w:tcPr>
            <w:tcW w:w="2534" w:type="dxa"/>
            <w:tcBorders>
              <w:bottom w:val="single" w:sz="4" w:space="0" w:color="808080" w:themeColor="background1" w:themeShade="80"/>
            </w:tcBorders>
            <w:vAlign w:val="center"/>
          </w:tcPr>
          <w:p w14:paraId="4B59E5FD"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Zbigniew OSTRZYCKI</w:t>
            </w:r>
          </w:p>
        </w:tc>
        <w:tc>
          <w:tcPr>
            <w:tcW w:w="2822" w:type="dxa"/>
            <w:tcBorders>
              <w:top w:val="nil"/>
            </w:tcBorders>
            <w:vAlign w:val="center"/>
          </w:tcPr>
          <w:p w14:paraId="52D8F4AC" w14:textId="77777777" w:rsidR="00EA13D2" w:rsidRPr="00EC1712" w:rsidRDefault="00EA13D2" w:rsidP="00647CB9">
            <w:pPr>
              <w:jc w:val="center"/>
              <w:rPr>
                <w:rFonts w:asciiTheme="minorHAnsi" w:hAnsiTheme="minorHAnsi" w:cs="Arial"/>
                <w:sz w:val="20"/>
                <w:szCs w:val="20"/>
              </w:rPr>
            </w:pPr>
            <w:r w:rsidRPr="00EC1712">
              <w:rPr>
                <w:rFonts w:asciiTheme="minorHAnsi" w:hAnsiTheme="minorHAnsi" w:cs="Arial"/>
                <w:sz w:val="20"/>
                <w:szCs w:val="20"/>
              </w:rPr>
              <w:t>1933/00/U</w:t>
            </w:r>
          </w:p>
          <w:p w14:paraId="682F5B8D" w14:textId="77777777" w:rsidR="00EA13D2" w:rsidRPr="00EC1712" w:rsidRDefault="00EA13D2" w:rsidP="00647CB9">
            <w:pPr>
              <w:jc w:val="center"/>
              <w:rPr>
                <w:rFonts w:asciiTheme="minorHAnsi" w:hAnsiTheme="minorHAnsi"/>
                <w:sz w:val="20"/>
                <w:szCs w:val="20"/>
              </w:rPr>
            </w:pPr>
            <w:r w:rsidRPr="00EC1712">
              <w:rPr>
                <w:rFonts w:asciiTheme="minorHAnsi" w:hAnsiTheme="minorHAnsi" w:cs="Arial"/>
                <w:sz w:val="14"/>
                <w:szCs w:val="14"/>
              </w:rPr>
              <w:t>w specjalności telekomunikacyjnej bez ograniczeń</w:t>
            </w:r>
          </w:p>
        </w:tc>
        <w:tc>
          <w:tcPr>
            <w:tcW w:w="2242" w:type="dxa"/>
            <w:tcBorders>
              <w:bottom w:val="single" w:sz="4" w:space="0" w:color="808080" w:themeColor="background1" w:themeShade="80"/>
            </w:tcBorders>
            <w:vAlign w:val="center"/>
          </w:tcPr>
          <w:p w14:paraId="7BD80DBB" w14:textId="77777777" w:rsidR="00EA13D2" w:rsidRPr="00EC1712" w:rsidRDefault="00EA13D2" w:rsidP="00647CB9">
            <w:pPr>
              <w:jc w:val="center"/>
              <w:rPr>
                <w:sz w:val="20"/>
                <w:szCs w:val="20"/>
              </w:rPr>
            </w:pPr>
            <w:r w:rsidRPr="00EC1712">
              <w:rPr>
                <w:noProof/>
                <w:sz w:val="20"/>
                <w:szCs w:val="20"/>
              </w:rPr>
              <w:drawing>
                <wp:inline distT="0" distB="0" distL="0" distR="0" wp14:anchorId="7BA3C3F4" wp14:editId="54A15C9A">
                  <wp:extent cx="774065" cy="243840"/>
                  <wp:effectExtent l="0" t="0" r="6985" b="3810"/>
                  <wp:docPr id="143998197"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774065" cy="243840"/>
                          </a:xfrm>
                          <a:prstGeom prst="rect">
                            <a:avLst/>
                          </a:prstGeom>
                          <a:noFill/>
                        </pic:spPr>
                      </pic:pic>
                    </a:graphicData>
                  </a:graphic>
                </wp:inline>
              </w:drawing>
            </w:r>
          </w:p>
        </w:tc>
      </w:tr>
      <w:tr w:rsidR="00EA13D2" w:rsidRPr="00EC1712" w14:paraId="72C2ED56" w14:textId="77777777" w:rsidTr="00647CB9">
        <w:trPr>
          <w:trHeight w:val="510"/>
          <w:jc w:val="center"/>
        </w:trPr>
        <w:tc>
          <w:tcPr>
            <w:tcW w:w="1469" w:type="dxa"/>
            <w:vAlign w:val="center"/>
          </w:tcPr>
          <w:p w14:paraId="7F4C8826"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Sprawdzający</w:t>
            </w:r>
          </w:p>
        </w:tc>
        <w:tc>
          <w:tcPr>
            <w:tcW w:w="2534" w:type="dxa"/>
            <w:tcBorders>
              <w:bottom w:val="single" w:sz="4" w:space="0" w:color="808080" w:themeColor="background1" w:themeShade="80"/>
            </w:tcBorders>
            <w:vAlign w:val="center"/>
          </w:tcPr>
          <w:p w14:paraId="361027B8" w14:textId="77777777" w:rsidR="00EA13D2" w:rsidRPr="00EC1712" w:rsidRDefault="00EA13D2" w:rsidP="00647CB9">
            <w:pPr>
              <w:rPr>
                <w:rFonts w:asciiTheme="minorHAnsi" w:hAnsiTheme="minorHAnsi"/>
                <w:sz w:val="20"/>
                <w:szCs w:val="20"/>
              </w:rPr>
            </w:pPr>
            <w:r w:rsidRPr="00EC1712">
              <w:rPr>
                <w:rFonts w:asciiTheme="minorHAnsi" w:hAnsiTheme="minorHAnsi"/>
                <w:sz w:val="20"/>
                <w:szCs w:val="20"/>
              </w:rPr>
              <w:t>Bogdan STARZECKI</w:t>
            </w:r>
          </w:p>
        </w:tc>
        <w:tc>
          <w:tcPr>
            <w:tcW w:w="2822" w:type="dxa"/>
            <w:vAlign w:val="center"/>
          </w:tcPr>
          <w:p w14:paraId="24D098E2" w14:textId="77777777" w:rsidR="00EA13D2" w:rsidRPr="00EC1712" w:rsidRDefault="00EA13D2" w:rsidP="00647CB9">
            <w:pPr>
              <w:pStyle w:val="TF-TEKST"/>
              <w:jc w:val="center"/>
              <w:rPr>
                <w:rFonts w:asciiTheme="minorHAnsi" w:hAnsiTheme="minorHAnsi"/>
              </w:rPr>
            </w:pPr>
            <w:r w:rsidRPr="00EC1712">
              <w:rPr>
                <w:rFonts w:asciiTheme="minorHAnsi" w:hAnsiTheme="minorHAnsi"/>
              </w:rPr>
              <w:t>WKP/0298/PWOT/06</w:t>
            </w:r>
          </w:p>
          <w:p w14:paraId="7185E42D"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14"/>
                <w:szCs w:val="14"/>
              </w:rPr>
              <w:t>w specjalności telekomunikacyjnej bez ograniczeń</w:t>
            </w:r>
          </w:p>
        </w:tc>
        <w:tc>
          <w:tcPr>
            <w:tcW w:w="2242" w:type="dxa"/>
            <w:tcBorders>
              <w:bottom w:val="single" w:sz="4" w:space="0" w:color="808080" w:themeColor="background1" w:themeShade="80"/>
            </w:tcBorders>
            <w:vAlign w:val="center"/>
          </w:tcPr>
          <w:p w14:paraId="388F7687" w14:textId="77777777" w:rsidR="00EA13D2" w:rsidRPr="00EC1712" w:rsidRDefault="00EA13D2" w:rsidP="00647CB9">
            <w:pPr>
              <w:jc w:val="center"/>
              <w:rPr>
                <w:sz w:val="20"/>
                <w:szCs w:val="20"/>
              </w:rPr>
            </w:pPr>
            <w:r w:rsidRPr="00EC1712">
              <w:rPr>
                <w:noProof/>
                <w:sz w:val="20"/>
                <w:szCs w:val="20"/>
              </w:rPr>
              <w:drawing>
                <wp:anchor distT="0" distB="0" distL="114300" distR="114300" simplePos="0" relativeHeight="251673600" behindDoc="1" locked="0" layoutInCell="1" allowOverlap="1" wp14:anchorId="4D6A6E9D" wp14:editId="072261BE">
                  <wp:simplePos x="0" y="0"/>
                  <wp:positionH relativeFrom="column">
                    <wp:posOffset>400050</wp:posOffset>
                  </wp:positionH>
                  <wp:positionV relativeFrom="paragraph">
                    <wp:posOffset>2540</wp:posOffset>
                  </wp:positionV>
                  <wp:extent cx="481330" cy="408305"/>
                  <wp:effectExtent l="0" t="0" r="0" b="0"/>
                  <wp:wrapNone/>
                  <wp:docPr id="980651134" name="Obraz 17" descr="Obraz zawierający stacjonarny&#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651134" name="Obraz 17" descr="Obraz zawierający stacjonarny&#10;&#10;Zawartość wygenerowana przez sztuczną inteligencję może być niepoprawn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1330" cy="408305"/>
                          </a:xfrm>
                          <a:prstGeom prst="rect">
                            <a:avLst/>
                          </a:prstGeom>
                          <a:noFill/>
                        </pic:spPr>
                      </pic:pic>
                    </a:graphicData>
                  </a:graphic>
                </wp:anchor>
              </w:drawing>
            </w:r>
          </w:p>
        </w:tc>
      </w:tr>
      <w:bookmarkEnd w:id="23"/>
      <w:tr w:rsidR="00EA13D2" w:rsidRPr="00EC1712" w14:paraId="50417127" w14:textId="77777777" w:rsidTr="00647CB9">
        <w:trPr>
          <w:jc w:val="center"/>
        </w:trPr>
        <w:tc>
          <w:tcPr>
            <w:tcW w:w="1469" w:type="dxa"/>
            <w:tcBorders>
              <w:left w:val="nil"/>
              <w:right w:val="nil"/>
            </w:tcBorders>
            <w:vAlign w:val="center"/>
          </w:tcPr>
          <w:p w14:paraId="3B17E358" w14:textId="77777777" w:rsidR="00EA13D2" w:rsidRPr="00EC1712" w:rsidRDefault="00EA13D2" w:rsidP="00647CB9">
            <w:pPr>
              <w:rPr>
                <w:sz w:val="20"/>
                <w:szCs w:val="20"/>
              </w:rPr>
            </w:pPr>
          </w:p>
        </w:tc>
        <w:tc>
          <w:tcPr>
            <w:tcW w:w="2534" w:type="dxa"/>
            <w:tcBorders>
              <w:left w:val="nil"/>
              <w:right w:val="nil"/>
            </w:tcBorders>
            <w:vAlign w:val="center"/>
          </w:tcPr>
          <w:p w14:paraId="1E797E6A" w14:textId="77777777" w:rsidR="00EA13D2" w:rsidRPr="00EC1712" w:rsidRDefault="00EA13D2" w:rsidP="00647CB9">
            <w:pPr>
              <w:rPr>
                <w:sz w:val="20"/>
                <w:szCs w:val="20"/>
              </w:rPr>
            </w:pPr>
          </w:p>
        </w:tc>
        <w:tc>
          <w:tcPr>
            <w:tcW w:w="2822" w:type="dxa"/>
            <w:tcBorders>
              <w:left w:val="nil"/>
              <w:right w:val="nil"/>
            </w:tcBorders>
            <w:vAlign w:val="center"/>
          </w:tcPr>
          <w:p w14:paraId="35F35B03" w14:textId="77777777" w:rsidR="00EA13D2" w:rsidRPr="00EC1712" w:rsidRDefault="00EA13D2" w:rsidP="00647CB9">
            <w:pPr>
              <w:jc w:val="center"/>
              <w:rPr>
                <w:sz w:val="20"/>
                <w:szCs w:val="20"/>
              </w:rPr>
            </w:pPr>
          </w:p>
        </w:tc>
        <w:tc>
          <w:tcPr>
            <w:tcW w:w="2242" w:type="dxa"/>
            <w:tcBorders>
              <w:left w:val="nil"/>
              <w:right w:val="nil"/>
            </w:tcBorders>
            <w:vAlign w:val="center"/>
          </w:tcPr>
          <w:p w14:paraId="53F745E6" w14:textId="77777777" w:rsidR="00EA13D2" w:rsidRPr="00EC1712" w:rsidRDefault="00EA13D2" w:rsidP="00647CB9">
            <w:pPr>
              <w:jc w:val="center"/>
              <w:rPr>
                <w:sz w:val="20"/>
                <w:szCs w:val="20"/>
              </w:rPr>
            </w:pPr>
          </w:p>
        </w:tc>
      </w:tr>
      <w:tr w:rsidR="00EA13D2" w:rsidRPr="00EC1712" w14:paraId="470A88DC" w14:textId="77777777" w:rsidTr="00647CB9">
        <w:trPr>
          <w:jc w:val="center"/>
        </w:trPr>
        <w:tc>
          <w:tcPr>
            <w:tcW w:w="1469" w:type="dxa"/>
            <w:tcBorders>
              <w:bottom w:val="nil"/>
            </w:tcBorders>
            <w:vAlign w:val="center"/>
          </w:tcPr>
          <w:p w14:paraId="799ED4E2" w14:textId="77777777" w:rsidR="00EA13D2" w:rsidRPr="00EC1712" w:rsidRDefault="00EA13D2" w:rsidP="00647CB9">
            <w:pPr>
              <w:jc w:val="center"/>
              <w:rPr>
                <w:rFonts w:asciiTheme="minorHAnsi" w:hAnsiTheme="minorHAnsi"/>
                <w:sz w:val="14"/>
                <w:szCs w:val="14"/>
              </w:rPr>
            </w:pPr>
            <w:r w:rsidRPr="00EC1712">
              <w:rPr>
                <w:rFonts w:asciiTheme="minorHAnsi" w:hAnsiTheme="minorHAnsi"/>
                <w:sz w:val="14"/>
                <w:szCs w:val="14"/>
              </w:rPr>
              <w:t>Miejscowość</w:t>
            </w:r>
          </w:p>
        </w:tc>
        <w:tc>
          <w:tcPr>
            <w:tcW w:w="2534" w:type="dxa"/>
            <w:tcBorders>
              <w:bottom w:val="nil"/>
            </w:tcBorders>
            <w:vAlign w:val="center"/>
          </w:tcPr>
          <w:p w14:paraId="5D59DBA2" w14:textId="77777777" w:rsidR="00EA13D2" w:rsidRPr="00EC1712" w:rsidRDefault="00EA13D2" w:rsidP="00647CB9">
            <w:pPr>
              <w:jc w:val="center"/>
              <w:rPr>
                <w:rFonts w:asciiTheme="minorHAnsi" w:hAnsiTheme="minorHAnsi"/>
                <w:sz w:val="14"/>
                <w:szCs w:val="14"/>
              </w:rPr>
            </w:pPr>
            <w:r w:rsidRPr="00EC1712">
              <w:rPr>
                <w:rFonts w:asciiTheme="minorHAnsi" w:hAnsiTheme="minorHAnsi"/>
                <w:sz w:val="14"/>
                <w:szCs w:val="14"/>
              </w:rPr>
              <w:t>Data:</w:t>
            </w:r>
          </w:p>
        </w:tc>
        <w:tc>
          <w:tcPr>
            <w:tcW w:w="2822" w:type="dxa"/>
            <w:tcBorders>
              <w:bottom w:val="nil"/>
            </w:tcBorders>
            <w:vAlign w:val="center"/>
          </w:tcPr>
          <w:p w14:paraId="5B4BC7AB" w14:textId="77777777" w:rsidR="00EA13D2" w:rsidRPr="00EC1712" w:rsidRDefault="00EA13D2" w:rsidP="00647CB9">
            <w:pPr>
              <w:jc w:val="center"/>
              <w:rPr>
                <w:rFonts w:asciiTheme="minorHAnsi" w:hAnsiTheme="minorHAnsi"/>
                <w:sz w:val="14"/>
                <w:szCs w:val="14"/>
              </w:rPr>
            </w:pPr>
            <w:r w:rsidRPr="00EC1712">
              <w:rPr>
                <w:rFonts w:asciiTheme="minorHAnsi" w:hAnsiTheme="minorHAnsi"/>
                <w:sz w:val="14"/>
                <w:szCs w:val="14"/>
              </w:rPr>
              <w:t>Kod projektu:</w:t>
            </w:r>
          </w:p>
        </w:tc>
        <w:tc>
          <w:tcPr>
            <w:tcW w:w="2242" w:type="dxa"/>
            <w:tcBorders>
              <w:bottom w:val="nil"/>
            </w:tcBorders>
            <w:vAlign w:val="center"/>
          </w:tcPr>
          <w:p w14:paraId="0537C198" w14:textId="77777777" w:rsidR="00EA13D2" w:rsidRPr="00EC1712" w:rsidRDefault="00EA13D2" w:rsidP="00647CB9">
            <w:pPr>
              <w:jc w:val="center"/>
              <w:rPr>
                <w:rFonts w:asciiTheme="minorHAnsi" w:hAnsiTheme="minorHAnsi"/>
                <w:sz w:val="14"/>
                <w:szCs w:val="14"/>
              </w:rPr>
            </w:pPr>
            <w:r w:rsidRPr="00EC1712">
              <w:rPr>
                <w:rFonts w:asciiTheme="minorHAnsi" w:hAnsiTheme="minorHAnsi"/>
                <w:sz w:val="14"/>
                <w:szCs w:val="14"/>
              </w:rPr>
              <w:t>Wersja:</w:t>
            </w:r>
          </w:p>
        </w:tc>
      </w:tr>
      <w:tr w:rsidR="00EA13D2" w:rsidRPr="00EC1712" w14:paraId="25BBC736" w14:textId="77777777" w:rsidTr="00647CB9">
        <w:trPr>
          <w:jc w:val="center"/>
        </w:trPr>
        <w:tc>
          <w:tcPr>
            <w:tcW w:w="1469" w:type="dxa"/>
            <w:tcBorders>
              <w:top w:val="nil"/>
            </w:tcBorders>
            <w:vAlign w:val="center"/>
          </w:tcPr>
          <w:p w14:paraId="7A3132F0"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20"/>
                <w:szCs w:val="20"/>
              </w:rPr>
              <w:t>Warszawa</w:t>
            </w:r>
          </w:p>
        </w:tc>
        <w:tc>
          <w:tcPr>
            <w:tcW w:w="2534" w:type="dxa"/>
            <w:tcBorders>
              <w:top w:val="nil"/>
            </w:tcBorders>
            <w:vAlign w:val="center"/>
          </w:tcPr>
          <w:p w14:paraId="4C7C2B48" w14:textId="77777777" w:rsidR="00EA13D2" w:rsidRPr="00EC1712" w:rsidRDefault="00EA13D2" w:rsidP="00647CB9">
            <w:pPr>
              <w:jc w:val="center"/>
              <w:rPr>
                <w:rFonts w:asciiTheme="minorHAnsi" w:hAnsiTheme="minorHAnsi"/>
                <w:sz w:val="20"/>
                <w:szCs w:val="20"/>
              </w:rPr>
            </w:pPr>
            <w:r>
              <w:rPr>
                <w:rFonts w:asciiTheme="minorHAnsi" w:hAnsiTheme="minorHAnsi"/>
                <w:sz w:val="20"/>
                <w:szCs w:val="20"/>
              </w:rPr>
              <w:t>03</w:t>
            </w:r>
            <w:r w:rsidRPr="00EC1712">
              <w:rPr>
                <w:rFonts w:asciiTheme="minorHAnsi" w:hAnsiTheme="minorHAnsi"/>
                <w:sz w:val="20"/>
                <w:szCs w:val="20"/>
              </w:rPr>
              <w:t>.202</w:t>
            </w:r>
            <w:r>
              <w:rPr>
                <w:rFonts w:asciiTheme="minorHAnsi" w:hAnsiTheme="minorHAnsi"/>
                <w:sz w:val="20"/>
                <w:szCs w:val="20"/>
              </w:rPr>
              <w:t>5</w:t>
            </w:r>
          </w:p>
        </w:tc>
        <w:tc>
          <w:tcPr>
            <w:tcW w:w="2822" w:type="dxa"/>
            <w:tcBorders>
              <w:top w:val="nil"/>
            </w:tcBorders>
            <w:vAlign w:val="center"/>
          </w:tcPr>
          <w:p w14:paraId="52953A01"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20"/>
                <w:szCs w:val="20"/>
              </w:rPr>
              <w:t>231102SOKO</w:t>
            </w:r>
          </w:p>
        </w:tc>
        <w:tc>
          <w:tcPr>
            <w:tcW w:w="2242" w:type="dxa"/>
            <w:tcBorders>
              <w:top w:val="nil"/>
            </w:tcBorders>
            <w:vAlign w:val="center"/>
          </w:tcPr>
          <w:p w14:paraId="41DF11D4" w14:textId="77777777" w:rsidR="00EA13D2" w:rsidRPr="00EC1712" w:rsidRDefault="00EA13D2" w:rsidP="00647CB9">
            <w:pPr>
              <w:jc w:val="center"/>
              <w:rPr>
                <w:rFonts w:asciiTheme="minorHAnsi" w:hAnsiTheme="minorHAnsi"/>
                <w:sz w:val="20"/>
                <w:szCs w:val="20"/>
              </w:rPr>
            </w:pPr>
            <w:r w:rsidRPr="00EC1712">
              <w:rPr>
                <w:rFonts w:asciiTheme="minorHAnsi" w:hAnsiTheme="minorHAnsi"/>
                <w:sz w:val="20"/>
                <w:szCs w:val="20"/>
              </w:rPr>
              <w:t>0</w:t>
            </w:r>
            <w:r>
              <w:rPr>
                <w:rFonts w:asciiTheme="minorHAnsi" w:hAnsiTheme="minorHAnsi"/>
                <w:sz w:val="20"/>
                <w:szCs w:val="20"/>
              </w:rPr>
              <w:t>2</w:t>
            </w:r>
          </w:p>
        </w:tc>
      </w:tr>
    </w:tbl>
    <w:p w14:paraId="2FD62A40" w14:textId="77777777" w:rsidR="00EA13D2" w:rsidRDefault="00EA13D2" w:rsidP="00EA13D2">
      <w:pPr>
        <w:pStyle w:val="TFLB-Tekst"/>
        <w:rPr>
          <w:sz w:val="20"/>
          <w:szCs w:val="20"/>
        </w:rPr>
      </w:pPr>
    </w:p>
    <w:p w14:paraId="11DE4743" w14:textId="3A2A1AC6" w:rsidR="005A4DA4" w:rsidRPr="003B53BF" w:rsidRDefault="005A4DA4" w:rsidP="006362E6">
      <w:pPr>
        <w:rPr>
          <w:rFonts w:asciiTheme="majorHAnsi" w:eastAsiaTheme="majorEastAsia" w:hAnsiTheme="majorHAnsi" w:cstheme="majorBidi"/>
          <w:spacing w:val="-10"/>
          <w:kern w:val="28"/>
          <w:sz w:val="40"/>
          <w:szCs w:val="40"/>
        </w:rPr>
      </w:pPr>
      <w:r w:rsidRPr="003B53BF">
        <w:br w:type="page"/>
      </w:r>
    </w:p>
    <w:p w14:paraId="658A1451" w14:textId="50D18B6A" w:rsidR="00D448E4" w:rsidRPr="003B53BF" w:rsidRDefault="00D448E4" w:rsidP="009174EB">
      <w:pPr>
        <w:pStyle w:val="TFLB-Poziom0"/>
      </w:pPr>
      <w:bookmarkStart w:id="24" w:name="_Toc173853870"/>
      <w:bookmarkStart w:id="25" w:name="_Toc173853979"/>
      <w:bookmarkStart w:id="26" w:name="_Toc173912476"/>
      <w:bookmarkStart w:id="27" w:name="_Toc193265358"/>
      <w:r w:rsidRPr="003B53BF">
        <w:lastRenderedPageBreak/>
        <w:t>CZĘŚĆ OPISOWA</w:t>
      </w:r>
      <w:bookmarkEnd w:id="24"/>
      <w:bookmarkEnd w:id="25"/>
      <w:bookmarkEnd w:id="26"/>
      <w:bookmarkEnd w:id="27"/>
    </w:p>
    <w:p w14:paraId="5DC60FD6" w14:textId="77777777" w:rsidR="005201D5" w:rsidRPr="003B53BF" w:rsidRDefault="005201D5" w:rsidP="005201D5"/>
    <w:p w14:paraId="5F605AEE" w14:textId="06CF2A44" w:rsidR="00D448E4" w:rsidRPr="003B53BF" w:rsidRDefault="00D448E4" w:rsidP="009174EB">
      <w:pPr>
        <w:pStyle w:val="TFLB-Poziom1"/>
      </w:pPr>
      <w:bookmarkStart w:id="28" w:name="_Toc173853871"/>
      <w:bookmarkStart w:id="29" w:name="_Toc173853980"/>
      <w:bookmarkStart w:id="30" w:name="_Toc173912477"/>
      <w:bookmarkStart w:id="31" w:name="_Toc193265359"/>
      <w:r w:rsidRPr="003B53BF">
        <w:t>Rodzaj i kategoria obiektu budowlanego będącego przedmiotem zamierzenia budowlanego</w:t>
      </w:r>
      <w:bookmarkEnd w:id="28"/>
      <w:bookmarkEnd w:id="29"/>
      <w:bookmarkEnd w:id="30"/>
      <w:bookmarkEnd w:id="31"/>
    </w:p>
    <w:p w14:paraId="589D4F16" w14:textId="77777777" w:rsidR="00E30EDE" w:rsidRPr="00F0610B" w:rsidRDefault="00E30EDE" w:rsidP="00FB7600">
      <w:pPr>
        <w:ind w:firstLine="360"/>
        <w:jc w:val="both"/>
        <w:rPr>
          <w:sz w:val="20"/>
          <w:szCs w:val="20"/>
        </w:rPr>
      </w:pPr>
      <w:r w:rsidRPr="00F0610B">
        <w:rPr>
          <w:sz w:val="20"/>
          <w:szCs w:val="20"/>
        </w:rPr>
        <w:t xml:space="preserve">Projektowane obiekty objęte niniejszym opracowaniem zalicza się do: </w:t>
      </w:r>
    </w:p>
    <w:p w14:paraId="25EFD7DC" w14:textId="77777777" w:rsidR="00E30EDE" w:rsidRPr="00F0610B" w:rsidRDefault="00E30EDE" w:rsidP="00F26EBC">
      <w:pPr>
        <w:pStyle w:val="TF-TEKST"/>
        <w:numPr>
          <w:ilvl w:val="0"/>
          <w:numId w:val="10"/>
        </w:numPr>
        <w:spacing w:after="0"/>
        <w:ind w:left="714" w:hanging="357"/>
        <w:rPr>
          <w:rFonts w:asciiTheme="minorHAnsi" w:hAnsiTheme="minorHAnsi"/>
        </w:rPr>
      </w:pPr>
      <w:r w:rsidRPr="00F0610B">
        <w:rPr>
          <w:rFonts w:asciiTheme="minorHAnsi" w:hAnsiTheme="minorHAnsi"/>
        </w:rPr>
        <w:t xml:space="preserve">Kategoria IV – elementy dróg publicznych i kolejowych dróg szynowych, </w:t>
      </w:r>
    </w:p>
    <w:p w14:paraId="7D38D6BB" w14:textId="77777777" w:rsidR="00E30EDE" w:rsidRPr="00F0610B" w:rsidRDefault="00E30EDE" w:rsidP="00F26EBC">
      <w:pPr>
        <w:pStyle w:val="TF-TEKST"/>
        <w:numPr>
          <w:ilvl w:val="0"/>
          <w:numId w:val="10"/>
        </w:numPr>
        <w:spacing w:after="0"/>
        <w:ind w:left="714" w:hanging="357"/>
        <w:rPr>
          <w:rFonts w:asciiTheme="minorHAnsi" w:hAnsiTheme="minorHAnsi"/>
        </w:rPr>
      </w:pPr>
      <w:r w:rsidRPr="00F0610B">
        <w:rPr>
          <w:rFonts w:asciiTheme="minorHAnsi" w:hAnsiTheme="minorHAnsi"/>
        </w:rPr>
        <w:t>Kategoria XXII – parkingi,</w:t>
      </w:r>
    </w:p>
    <w:p w14:paraId="0892AC8A" w14:textId="77777777" w:rsidR="00E30EDE" w:rsidRPr="00F0610B" w:rsidRDefault="00E30EDE" w:rsidP="00F26EBC">
      <w:pPr>
        <w:pStyle w:val="TF-TEKST"/>
        <w:numPr>
          <w:ilvl w:val="0"/>
          <w:numId w:val="10"/>
        </w:numPr>
        <w:spacing w:after="0"/>
        <w:ind w:left="714" w:hanging="357"/>
        <w:rPr>
          <w:rFonts w:asciiTheme="minorHAnsi" w:hAnsiTheme="minorHAnsi"/>
        </w:rPr>
      </w:pPr>
      <w:r w:rsidRPr="00F0610B">
        <w:rPr>
          <w:rFonts w:asciiTheme="minorHAnsi" w:hAnsiTheme="minorHAnsi"/>
        </w:rPr>
        <w:t>Kategoria XXV – drogi i kolejowe drogi szynowe.</w:t>
      </w:r>
    </w:p>
    <w:p w14:paraId="0366D823" w14:textId="77777777" w:rsidR="00E30EDE" w:rsidRDefault="00E30EDE" w:rsidP="00E30EDE">
      <w:pPr>
        <w:pStyle w:val="TFLB-Poziom1"/>
        <w:numPr>
          <w:ilvl w:val="0"/>
          <w:numId w:val="0"/>
        </w:numPr>
        <w:ind w:left="360"/>
      </w:pPr>
      <w:bookmarkStart w:id="32" w:name="_Toc173853872"/>
      <w:bookmarkStart w:id="33" w:name="_Toc173853981"/>
      <w:bookmarkStart w:id="34" w:name="_Toc173912478"/>
    </w:p>
    <w:p w14:paraId="5B1321D5" w14:textId="383FD1F8" w:rsidR="00D448E4" w:rsidRPr="003B53BF" w:rsidRDefault="00D448E4" w:rsidP="009174EB">
      <w:pPr>
        <w:pStyle w:val="TFLB-Poziom1"/>
      </w:pPr>
      <w:bookmarkStart w:id="35" w:name="_Toc193265360"/>
      <w:r w:rsidRPr="003B53BF">
        <w:t>Zamierzony sposób użytkowania oraz program użytkowy obiektu budowlanego</w:t>
      </w:r>
      <w:bookmarkEnd w:id="32"/>
      <w:bookmarkEnd w:id="33"/>
      <w:bookmarkEnd w:id="34"/>
      <w:bookmarkEnd w:id="35"/>
    </w:p>
    <w:p w14:paraId="35A8D531" w14:textId="65D9D5F8" w:rsidR="00D448E4" w:rsidRPr="00F0610B" w:rsidRDefault="005C2F97" w:rsidP="00F26EBC">
      <w:pPr>
        <w:ind w:left="360"/>
        <w:jc w:val="both"/>
        <w:rPr>
          <w:sz w:val="20"/>
          <w:szCs w:val="20"/>
        </w:rPr>
      </w:pPr>
      <w:r w:rsidRPr="00F0610B">
        <w:rPr>
          <w:sz w:val="20"/>
          <w:szCs w:val="20"/>
        </w:rPr>
        <w:t xml:space="preserve">Projektowane </w:t>
      </w:r>
      <w:r w:rsidR="0074723B" w:rsidRPr="00F0610B">
        <w:rPr>
          <w:sz w:val="20"/>
          <w:szCs w:val="20"/>
        </w:rPr>
        <w:t>elementy układu drogowego będą użytkowane zgodnie z przeznaczeniem do obsługi ruchu drogowego oraz ruchu pieszych i rowerów</w:t>
      </w:r>
      <w:r w:rsidR="004F2BB8" w:rsidRPr="00F0610B">
        <w:rPr>
          <w:sz w:val="20"/>
          <w:szCs w:val="20"/>
        </w:rPr>
        <w:t>.</w:t>
      </w:r>
    </w:p>
    <w:p w14:paraId="4474F6C0" w14:textId="36B28381" w:rsidR="00D448E4" w:rsidRPr="003B53BF" w:rsidRDefault="00D448E4" w:rsidP="009174EB">
      <w:pPr>
        <w:pStyle w:val="TFLB-Poziom1"/>
      </w:pPr>
      <w:bookmarkStart w:id="36" w:name="_Toc173853873"/>
      <w:bookmarkStart w:id="37" w:name="_Toc173853982"/>
      <w:bookmarkStart w:id="38" w:name="_Toc173912479"/>
      <w:bookmarkStart w:id="39" w:name="_Toc193265361"/>
      <w:r w:rsidRPr="003B53BF">
        <w:t>Układ przestrzenny oraz forma architektoniczna obiektu budowlanego</w:t>
      </w:r>
      <w:bookmarkEnd w:id="36"/>
      <w:bookmarkEnd w:id="37"/>
      <w:bookmarkEnd w:id="38"/>
      <w:bookmarkEnd w:id="39"/>
    </w:p>
    <w:p w14:paraId="7324ECEA" w14:textId="6A8E08AD" w:rsidR="00434EDC" w:rsidRDefault="00434EDC" w:rsidP="00434EDC">
      <w:pPr>
        <w:pStyle w:val="TFLB-Poziom11"/>
      </w:pPr>
      <w:bookmarkStart w:id="40" w:name="_Toc193265362"/>
      <w:r w:rsidRPr="00434EDC">
        <w:t>Istniejąc</w:t>
      </w:r>
      <w:r w:rsidR="00356598">
        <w:t>e</w:t>
      </w:r>
      <w:r w:rsidRPr="00434EDC">
        <w:t xml:space="preserve"> zagospodarowani</w:t>
      </w:r>
      <w:r w:rsidR="00356598">
        <w:t>e</w:t>
      </w:r>
      <w:r w:rsidRPr="00434EDC">
        <w:t xml:space="preserve"> terenu</w:t>
      </w:r>
      <w:bookmarkEnd w:id="40"/>
    </w:p>
    <w:p w14:paraId="0B4981CD" w14:textId="6134A2DC" w:rsidR="00235CEB" w:rsidRDefault="00235CEB" w:rsidP="00F26EBC">
      <w:pPr>
        <w:ind w:left="792"/>
        <w:jc w:val="both"/>
        <w:rPr>
          <w:sz w:val="20"/>
          <w:szCs w:val="20"/>
        </w:rPr>
      </w:pPr>
      <w:r w:rsidRPr="00235CEB">
        <w:rPr>
          <w:sz w:val="20"/>
          <w:szCs w:val="20"/>
        </w:rPr>
        <w:t>Zestawienie istniejących przejazdów kolejowo-drogowych i dróg zlokalizowanych na przedmiotowym odcinku, wraz z ich parametrami technicznymi, przedstawiono w</w:t>
      </w:r>
      <w:r w:rsidR="00D022E1">
        <w:rPr>
          <w:sz w:val="20"/>
          <w:szCs w:val="20"/>
        </w:rPr>
        <w:t xml:space="preserve"> </w:t>
      </w:r>
      <w:r w:rsidRPr="00235CEB">
        <w:rPr>
          <w:sz w:val="20"/>
          <w:szCs w:val="20"/>
        </w:rPr>
        <w:t>tabel</w:t>
      </w:r>
      <w:r w:rsidR="007511F4">
        <w:rPr>
          <w:sz w:val="20"/>
          <w:szCs w:val="20"/>
        </w:rPr>
        <w:t>i poniżej:</w:t>
      </w:r>
    </w:p>
    <w:p w14:paraId="7B803C60" w14:textId="77777777" w:rsidR="00B22545" w:rsidRDefault="00B22545"/>
    <w:p w14:paraId="08B6D9F8" w14:textId="77777777" w:rsidR="00B22545" w:rsidRDefault="00B22545">
      <w:pPr>
        <w:sectPr w:rsidR="00B22545" w:rsidSect="002E012D">
          <w:headerReference w:type="default" r:id="rId33"/>
          <w:footerReference w:type="default" r:id="rId34"/>
          <w:footerReference w:type="first" r:id="rId35"/>
          <w:pgSz w:w="11906" w:h="16838"/>
          <w:pgMar w:top="851" w:right="1417" w:bottom="851" w:left="1417" w:header="568" w:footer="461" w:gutter="0"/>
          <w:cols w:space="708"/>
          <w:titlePg/>
          <w:docGrid w:linePitch="360"/>
        </w:sectPr>
      </w:pPr>
    </w:p>
    <w:p w14:paraId="42C7808F" w14:textId="0574B4AC" w:rsidR="00994869" w:rsidRDefault="00994869" w:rsidP="00994869">
      <w:pPr>
        <w:pStyle w:val="Legenda1"/>
        <w:ind w:firstLine="708"/>
      </w:pPr>
      <w:r w:rsidRPr="007B162A">
        <w:lastRenderedPageBreak/>
        <w:t>Tabela:  Zestawienie przejazdów kolejowo-drogowych</w:t>
      </w:r>
    </w:p>
    <w:p w14:paraId="7F3F2CB3" w14:textId="77777777" w:rsidR="00CA151C" w:rsidRPr="00CA151C" w:rsidRDefault="00CA151C" w:rsidP="00CA151C">
      <w:pPr>
        <w:rPr>
          <w:lang w:eastAsia="pl-PL"/>
        </w:rPr>
      </w:pPr>
    </w:p>
    <w:tbl>
      <w:tblPr>
        <w:tblStyle w:val="KPPtabela"/>
        <w:tblW w:w="4921" w:type="pct"/>
        <w:jc w:val="center"/>
        <w:tblInd w:w="0" w:type="dxa"/>
        <w:tblLayout w:type="fixed"/>
        <w:tblLook w:val="04A0" w:firstRow="1" w:lastRow="0" w:firstColumn="1" w:lastColumn="0" w:noHBand="0" w:noVBand="1"/>
      </w:tblPr>
      <w:tblGrid>
        <w:gridCol w:w="428"/>
        <w:gridCol w:w="720"/>
        <w:gridCol w:w="906"/>
        <w:gridCol w:w="1234"/>
        <w:gridCol w:w="1083"/>
        <w:gridCol w:w="1202"/>
        <w:gridCol w:w="637"/>
        <w:gridCol w:w="1012"/>
        <w:gridCol w:w="930"/>
        <w:gridCol w:w="1143"/>
        <w:gridCol w:w="1143"/>
        <w:gridCol w:w="861"/>
        <w:gridCol w:w="854"/>
        <w:gridCol w:w="860"/>
        <w:gridCol w:w="514"/>
        <w:gridCol w:w="1360"/>
      </w:tblGrid>
      <w:tr w:rsidR="003F3B84" w:rsidRPr="007B162A" w14:paraId="49514007" w14:textId="77777777" w:rsidTr="00577524">
        <w:trPr>
          <w:cnfStyle w:val="100000000000" w:firstRow="1" w:lastRow="0" w:firstColumn="0" w:lastColumn="0" w:oddVBand="0" w:evenVBand="0" w:oddHBand="0" w:evenHBand="0" w:firstRowFirstColumn="0" w:firstRowLastColumn="0" w:lastRowFirstColumn="0" w:lastRowLastColumn="0"/>
          <w:cantSplit/>
          <w:trHeight w:val="1582"/>
          <w:tblHeader/>
          <w:jc w:val="center"/>
        </w:trPr>
        <w:tc>
          <w:tcPr>
            <w:tcW w:w="437" w:type="dxa"/>
            <w:shd w:val="clear" w:color="auto" w:fill="000000" w:themeFill="text1"/>
            <w:textDirection w:val="btLr"/>
            <w:vAlign w:val="center"/>
            <w:hideMark/>
          </w:tcPr>
          <w:p w14:paraId="7A9BC204" w14:textId="77777777" w:rsidR="00994869" w:rsidRPr="007B162A" w:rsidRDefault="00994869" w:rsidP="00107429">
            <w:pPr>
              <w:pStyle w:val="KPPtekstpodstawowy"/>
              <w:tabs>
                <w:tab w:val="left" w:pos="2055"/>
              </w:tabs>
              <w:spacing w:before="0" w:beforeAutospacing="0" w:after="0" w:afterAutospacing="0" w:line="240" w:lineRule="auto"/>
              <w:ind w:left="113" w:right="113"/>
              <w:jc w:val="left"/>
              <w:rPr>
                <w:sz w:val="16"/>
                <w:szCs w:val="16"/>
              </w:rPr>
            </w:pPr>
            <w:r w:rsidRPr="007B162A">
              <w:rPr>
                <w:rFonts w:cs="Calibri"/>
                <w:b/>
                <w:bCs/>
                <w:color w:val="FFFFFF"/>
                <w:sz w:val="16"/>
                <w:szCs w:val="16"/>
              </w:rPr>
              <w:t>Lp.</w:t>
            </w:r>
          </w:p>
        </w:tc>
        <w:tc>
          <w:tcPr>
            <w:tcW w:w="744" w:type="dxa"/>
            <w:shd w:val="clear" w:color="auto" w:fill="000000" w:themeFill="text1"/>
            <w:textDirection w:val="btLr"/>
            <w:vAlign w:val="center"/>
            <w:hideMark/>
          </w:tcPr>
          <w:p w14:paraId="446F0C03" w14:textId="2D4634C3" w:rsidR="00994869" w:rsidRPr="007B162A" w:rsidRDefault="00994869" w:rsidP="00107429">
            <w:pPr>
              <w:pStyle w:val="KPPtekstpodstawowy"/>
              <w:tabs>
                <w:tab w:val="left" w:pos="2055"/>
              </w:tabs>
              <w:spacing w:before="0" w:beforeAutospacing="0" w:after="0" w:afterAutospacing="0" w:line="240" w:lineRule="auto"/>
              <w:ind w:left="113" w:right="113"/>
              <w:jc w:val="left"/>
              <w:rPr>
                <w:sz w:val="16"/>
                <w:szCs w:val="16"/>
              </w:rPr>
            </w:pPr>
            <w:r w:rsidRPr="007B162A">
              <w:rPr>
                <w:rFonts w:cs="Calibri"/>
                <w:b/>
                <w:bCs/>
                <w:color w:val="FFFFFF"/>
                <w:sz w:val="16"/>
                <w:szCs w:val="16"/>
              </w:rPr>
              <w:t>Numer</w:t>
            </w:r>
            <w:r w:rsidR="00356598">
              <w:rPr>
                <w:rFonts w:cs="Calibri"/>
                <w:b/>
                <w:bCs/>
                <w:color w:val="FFFFFF"/>
                <w:sz w:val="16"/>
                <w:szCs w:val="16"/>
              </w:rPr>
              <w:t xml:space="preserve"> </w:t>
            </w:r>
            <w:r w:rsidRPr="007B162A">
              <w:rPr>
                <w:rFonts w:cs="Calibri"/>
                <w:b/>
                <w:bCs/>
                <w:color w:val="FFFFFF"/>
                <w:sz w:val="16"/>
                <w:szCs w:val="16"/>
              </w:rPr>
              <w:t xml:space="preserve">linii </w:t>
            </w:r>
            <w:r w:rsidR="00356598" w:rsidRPr="007B162A">
              <w:rPr>
                <w:rFonts w:cs="Calibri"/>
                <w:b/>
                <w:bCs/>
                <w:color w:val="FFFFFF"/>
                <w:sz w:val="16"/>
                <w:szCs w:val="16"/>
              </w:rPr>
              <w:t>kolejowej</w:t>
            </w:r>
          </w:p>
        </w:tc>
        <w:tc>
          <w:tcPr>
            <w:tcW w:w="940" w:type="dxa"/>
            <w:shd w:val="clear" w:color="auto" w:fill="000000" w:themeFill="text1"/>
            <w:textDirection w:val="btLr"/>
            <w:vAlign w:val="center"/>
            <w:hideMark/>
          </w:tcPr>
          <w:p w14:paraId="732CB2F7" w14:textId="77777777" w:rsidR="00994869" w:rsidRPr="007B162A" w:rsidRDefault="00994869" w:rsidP="00107429">
            <w:pPr>
              <w:pStyle w:val="KPPtekstpodstawowy"/>
              <w:tabs>
                <w:tab w:val="left" w:pos="2055"/>
              </w:tabs>
              <w:spacing w:before="0" w:beforeAutospacing="0" w:after="0" w:afterAutospacing="0" w:line="240" w:lineRule="auto"/>
              <w:ind w:left="113" w:right="113"/>
              <w:jc w:val="left"/>
              <w:rPr>
                <w:sz w:val="16"/>
                <w:szCs w:val="16"/>
              </w:rPr>
            </w:pPr>
            <w:r w:rsidRPr="007B162A">
              <w:rPr>
                <w:rFonts w:cs="Calibri"/>
                <w:b/>
                <w:bCs/>
                <w:color w:val="FFFFFF"/>
                <w:sz w:val="16"/>
                <w:szCs w:val="16"/>
              </w:rPr>
              <w:t>Kilometraż istniejący (przejazd kolejowo-drogowy)</w:t>
            </w:r>
          </w:p>
        </w:tc>
        <w:tc>
          <w:tcPr>
            <w:tcW w:w="1284" w:type="dxa"/>
            <w:shd w:val="clear" w:color="auto" w:fill="000000" w:themeFill="text1"/>
            <w:textDirection w:val="btLr"/>
            <w:vAlign w:val="center"/>
            <w:hideMark/>
          </w:tcPr>
          <w:p w14:paraId="14DAB2CE" w14:textId="77777777" w:rsidR="00994869" w:rsidRPr="007B162A" w:rsidRDefault="00994869" w:rsidP="00107429">
            <w:pPr>
              <w:pStyle w:val="KPPtekstpodstawowy"/>
              <w:tabs>
                <w:tab w:val="left" w:pos="2055"/>
              </w:tabs>
              <w:spacing w:before="0" w:beforeAutospacing="0" w:after="0" w:afterAutospacing="0" w:line="240" w:lineRule="auto"/>
              <w:ind w:left="113" w:right="113"/>
              <w:jc w:val="left"/>
              <w:rPr>
                <w:sz w:val="16"/>
                <w:szCs w:val="16"/>
              </w:rPr>
            </w:pPr>
            <w:r w:rsidRPr="007B162A">
              <w:rPr>
                <w:rFonts w:cs="Calibri"/>
                <w:b/>
                <w:bCs/>
                <w:color w:val="FFFFFF"/>
                <w:sz w:val="16"/>
                <w:szCs w:val="16"/>
              </w:rPr>
              <w:t>Nazwa drogi</w:t>
            </w:r>
          </w:p>
        </w:tc>
        <w:tc>
          <w:tcPr>
            <w:tcW w:w="1126" w:type="dxa"/>
            <w:shd w:val="clear" w:color="auto" w:fill="000000" w:themeFill="text1"/>
            <w:textDirection w:val="btLr"/>
          </w:tcPr>
          <w:p w14:paraId="250A5318" w14:textId="0688ED5D" w:rsidR="00994869" w:rsidRPr="007B162A" w:rsidRDefault="00994869" w:rsidP="00107429">
            <w:pPr>
              <w:pStyle w:val="KPPtekstpodstawowy"/>
              <w:tabs>
                <w:tab w:val="left" w:pos="2055"/>
              </w:tabs>
              <w:spacing w:before="0" w:beforeAutospacing="0" w:after="0" w:afterAutospacing="0" w:line="240" w:lineRule="auto"/>
              <w:ind w:left="113" w:right="113"/>
              <w:jc w:val="left"/>
              <w:rPr>
                <w:rFonts w:cs="Calibri"/>
                <w:b/>
                <w:bCs/>
                <w:color w:val="FFFFFF"/>
                <w:sz w:val="16"/>
                <w:szCs w:val="16"/>
              </w:rPr>
            </w:pPr>
            <w:r w:rsidRPr="007B162A">
              <w:rPr>
                <w:rFonts w:cs="Calibri"/>
                <w:b/>
                <w:bCs/>
                <w:color w:val="FFFFFF"/>
                <w:sz w:val="16"/>
                <w:szCs w:val="16"/>
              </w:rPr>
              <w:t xml:space="preserve">Istniejąca kategoria przejazdu/ </w:t>
            </w:r>
            <w:r w:rsidR="00356598" w:rsidRPr="007B162A">
              <w:rPr>
                <w:rFonts w:cs="Calibri"/>
                <w:b/>
                <w:bCs/>
                <w:color w:val="FFFFFF"/>
                <w:sz w:val="16"/>
                <w:szCs w:val="16"/>
              </w:rPr>
              <w:t>przejścia</w:t>
            </w:r>
          </w:p>
        </w:tc>
        <w:tc>
          <w:tcPr>
            <w:tcW w:w="1251" w:type="dxa"/>
            <w:shd w:val="clear" w:color="auto" w:fill="000000" w:themeFill="text1"/>
            <w:textDirection w:val="btLr"/>
            <w:vAlign w:val="center"/>
            <w:hideMark/>
          </w:tcPr>
          <w:p w14:paraId="1822736C" w14:textId="77777777" w:rsidR="00994869" w:rsidRPr="007B162A" w:rsidRDefault="00994869" w:rsidP="00107429">
            <w:pPr>
              <w:pStyle w:val="KPPtekstpodstawowy"/>
              <w:tabs>
                <w:tab w:val="left" w:pos="2055"/>
              </w:tabs>
              <w:spacing w:before="0" w:beforeAutospacing="0" w:after="0" w:afterAutospacing="0" w:line="240" w:lineRule="auto"/>
              <w:ind w:left="113" w:right="113"/>
              <w:jc w:val="left"/>
              <w:rPr>
                <w:sz w:val="16"/>
                <w:szCs w:val="16"/>
              </w:rPr>
            </w:pPr>
            <w:r w:rsidRPr="007B162A">
              <w:rPr>
                <w:rFonts w:cs="Calibri"/>
                <w:b/>
                <w:bCs/>
                <w:color w:val="FFFFFF"/>
                <w:sz w:val="16"/>
                <w:szCs w:val="16"/>
              </w:rPr>
              <w:t>Kategoria drogi</w:t>
            </w:r>
          </w:p>
        </w:tc>
        <w:tc>
          <w:tcPr>
            <w:tcW w:w="657" w:type="dxa"/>
            <w:shd w:val="clear" w:color="auto" w:fill="000000" w:themeFill="text1"/>
            <w:textDirection w:val="btLr"/>
            <w:vAlign w:val="center"/>
            <w:hideMark/>
          </w:tcPr>
          <w:p w14:paraId="7CB2B672" w14:textId="77777777" w:rsidR="00994869" w:rsidRPr="007B162A" w:rsidRDefault="00994869" w:rsidP="00107429">
            <w:pPr>
              <w:pStyle w:val="KPPtekstpodstawowy"/>
              <w:tabs>
                <w:tab w:val="left" w:pos="2055"/>
              </w:tabs>
              <w:spacing w:before="0" w:beforeAutospacing="0" w:after="0" w:afterAutospacing="0" w:line="240" w:lineRule="auto"/>
              <w:ind w:left="113" w:right="113"/>
              <w:jc w:val="left"/>
              <w:rPr>
                <w:sz w:val="16"/>
                <w:szCs w:val="16"/>
              </w:rPr>
            </w:pPr>
            <w:r w:rsidRPr="007B162A">
              <w:rPr>
                <w:rFonts w:cs="Calibri"/>
                <w:b/>
                <w:bCs/>
                <w:color w:val="FFFFFF"/>
                <w:sz w:val="16"/>
                <w:szCs w:val="16"/>
              </w:rPr>
              <w:t>Klasa drogi</w:t>
            </w:r>
          </w:p>
        </w:tc>
        <w:tc>
          <w:tcPr>
            <w:tcW w:w="1051" w:type="dxa"/>
            <w:shd w:val="clear" w:color="auto" w:fill="000000" w:themeFill="text1"/>
            <w:textDirection w:val="btLr"/>
            <w:vAlign w:val="center"/>
            <w:hideMark/>
          </w:tcPr>
          <w:p w14:paraId="6F0E26CD" w14:textId="77777777" w:rsidR="00994869" w:rsidRPr="007B162A" w:rsidRDefault="00994869" w:rsidP="00107429">
            <w:pPr>
              <w:pStyle w:val="KPPtekstpodstawowy"/>
              <w:tabs>
                <w:tab w:val="left" w:pos="2055"/>
              </w:tabs>
              <w:spacing w:before="0" w:beforeAutospacing="0" w:after="0" w:afterAutospacing="0" w:line="240" w:lineRule="auto"/>
              <w:ind w:left="113" w:right="113"/>
              <w:jc w:val="left"/>
              <w:rPr>
                <w:sz w:val="16"/>
                <w:szCs w:val="16"/>
              </w:rPr>
            </w:pPr>
            <w:r w:rsidRPr="007B162A">
              <w:rPr>
                <w:rFonts w:cs="Calibri"/>
                <w:b/>
                <w:bCs/>
                <w:color w:val="FFFFFF"/>
                <w:sz w:val="16"/>
                <w:szCs w:val="16"/>
              </w:rPr>
              <w:t>Numer drogi</w:t>
            </w:r>
          </w:p>
        </w:tc>
        <w:tc>
          <w:tcPr>
            <w:tcW w:w="965" w:type="dxa"/>
            <w:shd w:val="clear" w:color="auto" w:fill="000000" w:themeFill="text1"/>
            <w:textDirection w:val="btLr"/>
            <w:vAlign w:val="center"/>
            <w:hideMark/>
          </w:tcPr>
          <w:p w14:paraId="0CF37C30" w14:textId="77777777" w:rsidR="00994869" w:rsidRPr="007B162A" w:rsidRDefault="00994869" w:rsidP="00107429">
            <w:pPr>
              <w:pStyle w:val="KPPtekstpodstawowy"/>
              <w:tabs>
                <w:tab w:val="left" w:pos="2055"/>
              </w:tabs>
              <w:spacing w:before="0" w:beforeAutospacing="0" w:after="0" w:afterAutospacing="0" w:line="240" w:lineRule="auto"/>
              <w:ind w:left="113" w:right="113"/>
              <w:jc w:val="left"/>
              <w:rPr>
                <w:sz w:val="16"/>
                <w:szCs w:val="16"/>
              </w:rPr>
            </w:pPr>
            <w:r w:rsidRPr="007B162A">
              <w:rPr>
                <w:rFonts w:cs="Calibri"/>
                <w:b/>
                <w:bCs/>
                <w:color w:val="FFFFFF"/>
                <w:sz w:val="16"/>
                <w:szCs w:val="16"/>
              </w:rPr>
              <w:t>Istniejąca szerokość jezdni</w:t>
            </w:r>
            <w:r w:rsidRPr="007B162A">
              <w:rPr>
                <w:rFonts w:cs="Calibri"/>
                <w:b/>
                <w:bCs/>
                <w:color w:val="FFFFFF"/>
                <w:sz w:val="16"/>
                <w:szCs w:val="16"/>
              </w:rPr>
              <w:br/>
              <w:t>[m]</w:t>
            </w:r>
          </w:p>
        </w:tc>
        <w:tc>
          <w:tcPr>
            <w:tcW w:w="1189" w:type="dxa"/>
            <w:shd w:val="clear" w:color="auto" w:fill="000000" w:themeFill="text1"/>
            <w:textDirection w:val="btLr"/>
            <w:vAlign w:val="center"/>
            <w:hideMark/>
          </w:tcPr>
          <w:p w14:paraId="73EFFEB2" w14:textId="77777777" w:rsidR="00994869" w:rsidRPr="007B162A" w:rsidRDefault="00994869" w:rsidP="00107429">
            <w:pPr>
              <w:pStyle w:val="KPPtekstpodstawowy"/>
              <w:tabs>
                <w:tab w:val="left" w:pos="2055"/>
              </w:tabs>
              <w:spacing w:before="0" w:beforeAutospacing="0" w:after="0" w:afterAutospacing="0" w:line="240" w:lineRule="auto"/>
              <w:ind w:left="113" w:right="113"/>
              <w:jc w:val="left"/>
              <w:rPr>
                <w:sz w:val="16"/>
                <w:szCs w:val="16"/>
              </w:rPr>
            </w:pPr>
            <w:r w:rsidRPr="007B162A">
              <w:rPr>
                <w:rFonts w:cs="Calibri"/>
                <w:b/>
                <w:bCs/>
                <w:color w:val="FFFFFF"/>
                <w:sz w:val="16"/>
                <w:szCs w:val="16"/>
              </w:rPr>
              <w:t>Istniejąca nawierzchnia</w:t>
            </w:r>
          </w:p>
        </w:tc>
        <w:tc>
          <w:tcPr>
            <w:tcW w:w="1189" w:type="dxa"/>
            <w:shd w:val="clear" w:color="auto" w:fill="000000" w:themeFill="text1"/>
            <w:textDirection w:val="btLr"/>
            <w:vAlign w:val="center"/>
            <w:hideMark/>
          </w:tcPr>
          <w:p w14:paraId="590AFAE2" w14:textId="77777777" w:rsidR="00994869" w:rsidRPr="007B162A" w:rsidRDefault="00994869" w:rsidP="00107429">
            <w:pPr>
              <w:pStyle w:val="KPPtekstpodstawowy"/>
              <w:tabs>
                <w:tab w:val="left" w:pos="2055"/>
              </w:tabs>
              <w:spacing w:before="0" w:beforeAutospacing="0" w:after="0" w:afterAutospacing="0" w:line="240" w:lineRule="auto"/>
              <w:ind w:left="113" w:right="113"/>
              <w:jc w:val="left"/>
              <w:rPr>
                <w:sz w:val="16"/>
                <w:szCs w:val="16"/>
              </w:rPr>
            </w:pPr>
            <w:r w:rsidRPr="007B162A">
              <w:rPr>
                <w:rFonts w:cs="Calibri"/>
                <w:b/>
                <w:bCs/>
                <w:color w:val="FFFFFF"/>
                <w:sz w:val="16"/>
                <w:szCs w:val="16"/>
              </w:rPr>
              <w:t>Typ drogi</w:t>
            </w:r>
          </w:p>
        </w:tc>
        <w:tc>
          <w:tcPr>
            <w:tcW w:w="892" w:type="dxa"/>
            <w:shd w:val="clear" w:color="auto" w:fill="000000" w:themeFill="text1"/>
            <w:textDirection w:val="btLr"/>
            <w:vAlign w:val="center"/>
            <w:hideMark/>
          </w:tcPr>
          <w:p w14:paraId="154792A3" w14:textId="77777777" w:rsidR="00994869" w:rsidRPr="007B162A" w:rsidRDefault="00994869" w:rsidP="00107429">
            <w:pPr>
              <w:pStyle w:val="KPPtekstpodstawowy"/>
              <w:tabs>
                <w:tab w:val="left" w:pos="2055"/>
              </w:tabs>
              <w:spacing w:before="0" w:beforeAutospacing="0" w:after="0" w:afterAutospacing="0" w:line="240" w:lineRule="auto"/>
              <w:ind w:left="113" w:right="113"/>
              <w:jc w:val="left"/>
              <w:rPr>
                <w:sz w:val="16"/>
                <w:szCs w:val="16"/>
              </w:rPr>
            </w:pPr>
            <w:r w:rsidRPr="007B162A">
              <w:rPr>
                <w:rFonts w:cs="Calibri"/>
                <w:b/>
                <w:bCs/>
                <w:color w:val="FFFFFF"/>
                <w:sz w:val="16"/>
                <w:szCs w:val="16"/>
              </w:rPr>
              <w:t>Teren zabudowany</w:t>
            </w:r>
          </w:p>
        </w:tc>
        <w:tc>
          <w:tcPr>
            <w:tcW w:w="885" w:type="dxa"/>
            <w:shd w:val="clear" w:color="auto" w:fill="000000" w:themeFill="text1"/>
            <w:textDirection w:val="btLr"/>
            <w:vAlign w:val="center"/>
            <w:hideMark/>
          </w:tcPr>
          <w:p w14:paraId="75D12538" w14:textId="77777777" w:rsidR="00994869" w:rsidRPr="007B162A" w:rsidRDefault="00994869" w:rsidP="00107429">
            <w:pPr>
              <w:pStyle w:val="KPPtekstpodstawowy"/>
              <w:tabs>
                <w:tab w:val="left" w:pos="2055"/>
              </w:tabs>
              <w:spacing w:before="0" w:beforeAutospacing="0" w:after="0" w:afterAutospacing="0" w:line="240" w:lineRule="auto"/>
              <w:ind w:left="113" w:right="113"/>
              <w:jc w:val="left"/>
              <w:rPr>
                <w:sz w:val="16"/>
                <w:szCs w:val="16"/>
              </w:rPr>
            </w:pPr>
            <w:r w:rsidRPr="007B162A">
              <w:rPr>
                <w:rFonts w:cs="Calibri"/>
                <w:b/>
                <w:bCs/>
                <w:color w:val="FFFFFF"/>
                <w:sz w:val="16"/>
                <w:szCs w:val="16"/>
              </w:rPr>
              <w:t>Kąt skrzyżowania</w:t>
            </w:r>
            <w:r w:rsidRPr="007B162A">
              <w:rPr>
                <w:rFonts w:cs="Calibri"/>
                <w:b/>
                <w:bCs/>
                <w:color w:val="FFFFFF"/>
                <w:sz w:val="16"/>
                <w:szCs w:val="16"/>
              </w:rPr>
              <w:br/>
              <w:t>[°]</w:t>
            </w:r>
          </w:p>
        </w:tc>
        <w:tc>
          <w:tcPr>
            <w:tcW w:w="891" w:type="dxa"/>
            <w:shd w:val="clear" w:color="auto" w:fill="000000" w:themeFill="text1"/>
            <w:textDirection w:val="btLr"/>
            <w:vAlign w:val="center"/>
            <w:hideMark/>
          </w:tcPr>
          <w:p w14:paraId="738DC369" w14:textId="77777777" w:rsidR="00994869" w:rsidRPr="007B162A" w:rsidRDefault="00994869" w:rsidP="00107429">
            <w:pPr>
              <w:pStyle w:val="KPPtekstpodstawowy"/>
              <w:tabs>
                <w:tab w:val="left" w:pos="2055"/>
              </w:tabs>
              <w:spacing w:before="0" w:beforeAutospacing="0" w:after="0" w:afterAutospacing="0" w:line="240" w:lineRule="auto"/>
              <w:ind w:left="113" w:right="113"/>
              <w:jc w:val="left"/>
              <w:rPr>
                <w:sz w:val="16"/>
                <w:szCs w:val="16"/>
              </w:rPr>
            </w:pPr>
            <w:r w:rsidRPr="007B162A">
              <w:rPr>
                <w:rFonts w:cs="Calibri"/>
                <w:b/>
                <w:bCs/>
                <w:color w:val="FFFFFF"/>
                <w:sz w:val="16"/>
                <w:szCs w:val="16"/>
              </w:rPr>
              <w:t>Istniejący iloczyn ruchu</w:t>
            </w:r>
          </w:p>
        </w:tc>
        <w:tc>
          <w:tcPr>
            <w:tcW w:w="528" w:type="dxa"/>
            <w:shd w:val="clear" w:color="auto" w:fill="000000" w:themeFill="text1"/>
            <w:textDirection w:val="btLr"/>
            <w:vAlign w:val="center"/>
            <w:hideMark/>
          </w:tcPr>
          <w:p w14:paraId="208E8CE8" w14:textId="77777777" w:rsidR="00994869" w:rsidRPr="007B162A" w:rsidRDefault="00994869" w:rsidP="00107429">
            <w:pPr>
              <w:pStyle w:val="KPPtekstpodstawowy"/>
              <w:tabs>
                <w:tab w:val="left" w:pos="2055"/>
              </w:tabs>
              <w:spacing w:before="0" w:beforeAutospacing="0" w:after="0" w:afterAutospacing="0" w:line="240" w:lineRule="auto"/>
              <w:ind w:left="113" w:right="113"/>
              <w:jc w:val="left"/>
              <w:rPr>
                <w:sz w:val="16"/>
                <w:szCs w:val="16"/>
              </w:rPr>
            </w:pPr>
            <w:r w:rsidRPr="007B162A">
              <w:rPr>
                <w:rFonts w:cs="Calibri"/>
                <w:b/>
                <w:bCs/>
                <w:color w:val="FFFFFF"/>
                <w:sz w:val="16"/>
                <w:szCs w:val="16"/>
              </w:rPr>
              <w:t>Liczba torów</w:t>
            </w:r>
          </w:p>
        </w:tc>
        <w:tc>
          <w:tcPr>
            <w:tcW w:w="1417" w:type="dxa"/>
            <w:shd w:val="clear" w:color="auto" w:fill="000000" w:themeFill="text1"/>
            <w:textDirection w:val="btLr"/>
            <w:vAlign w:val="center"/>
            <w:hideMark/>
          </w:tcPr>
          <w:p w14:paraId="17C05A34" w14:textId="77777777" w:rsidR="00994869" w:rsidRPr="007B162A" w:rsidRDefault="00994869" w:rsidP="00107429">
            <w:pPr>
              <w:pStyle w:val="KPPtekstpodstawowy"/>
              <w:tabs>
                <w:tab w:val="left" w:pos="2055"/>
              </w:tabs>
              <w:spacing w:before="0" w:beforeAutospacing="0" w:after="0" w:afterAutospacing="0" w:line="240" w:lineRule="auto"/>
              <w:ind w:left="113" w:right="113"/>
              <w:jc w:val="left"/>
              <w:rPr>
                <w:sz w:val="16"/>
                <w:szCs w:val="16"/>
              </w:rPr>
            </w:pPr>
            <w:r w:rsidRPr="007B162A">
              <w:rPr>
                <w:rFonts w:cs="Calibri"/>
                <w:b/>
                <w:bCs/>
                <w:color w:val="FFFFFF"/>
                <w:sz w:val="16"/>
                <w:szCs w:val="16"/>
              </w:rPr>
              <w:t>Zarządca drogi</w:t>
            </w:r>
          </w:p>
        </w:tc>
      </w:tr>
      <w:tr w:rsidR="007B162A" w:rsidRPr="007B162A" w14:paraId="740944F8" w14:textId="77777777" w:rsidTr="00D37E92">
        <w:tblPrEx>
          <w:jc w:val="left"/>
        </w:tblPrEx>
        <w:tc>
          <w:tcPr>
            <w:tcW w:w="437" w:type="dxa"/>
            <w:hideMark/>
          </w:tcPr>
          <w:p w14:paraId="4D121CC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744" w:type="dxa"/>
            <w:hideMark/>
          </w:tcPr>
          <w:p w14:paraId="4AE75FD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295417D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90+613</w:t>
            </w:r>
          </w:p>
        </w:tc>
        <w:tc>
          <w:tcPr>
            <w:tcW w:w="1284" w:type="dxa"/>
            <w:hideMark/>
          </w:tcPr>
          <w:p w14:paraId="1A22719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ul. Lipowa</w:t>
            </w:r>
          </w:p>
        </w:tc>
        <w:tc>
          <w:tcPr>
            <w:tcW w:w="1126" w:type="dxa"/>
            <w:hideMark/>
          </w:tcPr>
          <w:p w14:paraId="366B637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A</w:t>
            </w:r>
          </w:p>
        </w:tc>
        <w:tc>
          <w:tcPr>
            <w:tcW w:w="1251" w:type="dxa"/>
            <w:hideMark/>
          </w:tcPr>
          <w:p w14:paraId="50D401B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powiatowa</w:t>
            </w:r>
          </w:p>
        </w:tc>
        <w:tc>
          <w:tcPr>
            <w:tcW w:w="657" w:type="dxa"/>
            <w:hideMark/>
          </w:tcPr>
          <w:p w14:paraId="7052540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w:t>
            </w:r>
          </w:p>
        </w:tc>
        <w:tc>
          <w:tcPr>
            <w:tcW w:w="1051" w:type="dxa"/>
            <w:hideMark/>
          </w:tcPr>
          <w:p w14:paraId="216F1B4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3951W</w:t>
            </w:r>
          </w:p>
        </w:tc>
        <w:tc>
          <w:tcPr>
            <w:tcW w:w="965" w:type="dxa"/>
            <w:hideMark/>
          </w:tcPr>
          <w:p w14:paraId="3E76B1E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7,3</w:t>
            </w:r>
          </w:p>
        </w:tc>
        <w:tc>
          <w:tcPr>
            <w:tcW w:w="1189" w:type="dxa"/>
            <w:hideMark/>
          </w:tcPr>
          <w:p w14:paraId="6A9505A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asfaltowa</w:t>
            </w:r>
          </w:p>
        </w:tc>
        <w:tc>
          <w:tcPr>
            <w:tcW w:w="1189" w:type="dxa"/>
            <w:hideMark/>
          </w:tcPr>
          <w:p w14:paraId="72078E3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26E8DCE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tak</w:t>
            </w:r>
          </w:p>
        </w:tc>
        <w:tc>
          <w:tcPr>
            <w:tcW w:w="885" w:type="dxa"/>
            <w:hideMark/>
          </w:tcPr>
          <w:p w14:paraId="4E6F77D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90</w:t>
            </w:r>
          </w:p>
        </w:tc>
        <w:tc>
          <w:tcPr>
            <w:tcW w:w="891" w:type="dxa"/>
            <w:hideMark/>
          </w:tcPr>
          <w:p w14:paraId="2555387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13064</w:t>
            </w:r>
          </w:p>
        </w:tc>
        <w:tc>
          <w:tcPr>
            <w:tcW w:w="528" w:type="dxa"/>
            <w:hideMark/>
          </w:tcPr>
          <w:p w14:paraId="5164F4E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8</w:t>
            </w:r>
          </w:p>
        </w:tc>
        <w:tc>
          <w:tcPr>
            <w:tcW w:w="1417" w:type="dxa"/>
            <w:hideMark/>
          </w:tcPr>
          <w:p w14:paraId="2913B4B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Zarząd Dróg Powiatowych Sokołów Podlaski</w:t>
            </w:r>
          </w:p>
        </w:tc>
      </w:tr>
      <w:tr w:rsidR="007B162A" w:rsidRPr="007B162A" w14:paraId="615DFC0B" w14:textId="77777777" w:rsidTr="00D37E92">
        <w:tblPrEx>
          <w:jc w:val="left"/>
        </w:tblPrEx>
        <w:tc>
          <w:tcPr>
            <w:tcW w:w="437" w:type="dxa"/>
            <w:hideMark/>
          </w:tcPr>
          <w:p w14:paraId="22A7D289" w14:textId="050CBEEF" w:rsidR="00994869" w:rsidRPr="007B162A" w:rsidRDefault="000800BC" w:rsidP="00107429">
            <w:pPr>
              <w:jc w:val="center"/>
              <w:rPr>
                <w:rFonts w:eastAsia="Times New Roman" w:cstheme="minorHAnsi"/>
                <w:sz w:val="18"/>
                <w:szCs w:val="18"/>
              </w:rPr>
            </w:pPr>
            <w:r>
              <w:rPr>
                <w:rFonts w:eastAsia="Times New Roman" w:cstheme="minorHAnsi"/>
                <w:sz w:val="18"/>
                <w:szCs w:val="18"/>
              </w:rPr>
              <w:t>2</w:t>
            </w:r>
          </w:p>
        </w:tc>
        <w:tc>
          <w:tcPr>
            <w:tcW w:w="744" w:type="dxa"/>
            <w:hideMark/>
          </w:tcPr>
          <w:p w14:paraId="1B448FB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304B017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91+204</w:t>
            </w:r>
          </w:p>
        </w:tc>
        <w:tc>
          <w:tcPr>
            <w:tcW w:w="1284" w:type="dxa"/>
            <w:hideMark/>
          </w:tcPr>
          <w:p w14:paraId="4883970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 xml:space="preserve">ul. Wolności </w:t>
            </w:r>
          </w:p>
        </w:tc>
        <w:tc>
          <w:tcPr>
            <w:tcW w:w="1126" w:type="dxa"/>
            <w:hideMark/>
          </w:tcPr>
          <w:p w14:paraId="7B45EA3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A</w:t>
            </w:r>
          </w:p>
        </w:tc>
        <w:tc>
          <w:tcPr>
            <w:tcW w:w="1251" w:type="dxa"/>
            <w:hideMark/>
          </w:tcPr>
          <w:p w14:paraId="443737C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krajowa</w:t>
            </w:r>
          </w:p>
        </w:tc>
        <w:tc>
          <w:tcPr>
            <w:tcW w:w="657" w:type="dxa"/>
            <w:hideMark/>
          </w:tcPr>
          <w:p w14:paraId="15642B4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w:t>
            </w:r>
          </w:p>
        </w:tc>
        <w:tc>
          <w:tcPr>
            <w:tcW w:w="1051" w:type="dxa"/>
            <w:hideMark/>
          </w:tcPr>
          <w:p w14:paraId="3EDE30E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DK 62</w:t>
            </w:r>
          </w:p>
        </w:tc>
        <w:tc>
          <w:tcPr>
            <w:tcW w:w="965" w:type="dxa"/>
            <w:hideMark/>
          </w:tcPr>
          <w:p w14:paraId="6D0687B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7,0</w:t>
            </w:r>
          </w:p>
        </w:tc>
        <w:tc>
          <w:tcPr>
            <w:tcW w:w="1189" w:type="dxa"/>
            <w:hideMark/>
          </w:tcPr>
          <w:p w14:paraId="2E90B4F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asfaltowa</w:t>
            </w:r>
          </w:p>
        </w:tc>
        <w:tc>
          <w:tcPr>
            <w:tcW w:w="1189" w:type="dxa"/>
            <w:hideMark/>
          </w:tcPr>
          <w:p w14:paraId="007A765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751BAE7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 xml:space="preserve">tak </w:t>
            </w:r>
          </w:p>
        </w:tc>
        <w:tc>
          <w:tcPr>
            <w:tcW w:w="885" w:type="dxa"/>
            <w:hideMark/>
          </w:tcPr>
          <w:p w14:paraId="42000B0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81</w:t>
            </w:r>
          </w:p>
        </w:tc>
        <w:tc>
          <w:tcPr>
            <w:tcW w:w="891" w:type="dxa"/>
            <w:hideMark/>
          </w:tcPr>
          <w:p w14:paraId="16B3F92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10522</w:t>
            </w:r>
          </w:p>
        </w:tc>
        <w:tc>
          <w:tcPr>
            <w:tcW w:w="528" w:type="dxa"/>
            <w:hideMark/>
          </w:tcPr>
          <w:p w14:paraId="116A902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2</w:t>
            </w:r>
          </w:p>
        </w:tc>
        <w:tc>
          <w:tcPr>
            <w:tcW w:w="1417" w:type="dxa"/>
            <w:hideMark/>
          </w:tcPr>
          <w:p w14:paraId="402833F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GDDKiA o. Siedlce</w:t>
            </w:r>
          </w:p>
        </w:tc>
      </w:tr>
      <w:tr w:rsidR="007B162A" w:rsidRPr="007B162A" w14:paraId="6EAA4E36" w14:textId="77777777" w:rsidTr="00D37E92">
        <w:tblPrEx>
          <w:jc w:val="left"/>
        </w:tblPrEx>
        <w:tc>
          <w:tcPr>
            <w:tcW w:w="437" w:type="dxa"/>
            <w:hideMark/>
          </w:tcPr>
          <w:p w14:paraId="6D9B1B1E" w14:textId="53633D71" w:rsidR="00994869" w:rsidRPr="007B162A" w:rsidRDefault="000800BC" w:rsidP="00107429">
            <w:pPr>
              <w:jc w:val="center"/>
              <w:rPr>
                <w:rFonts w:eastAsia="Times New Roman" w:cstheme="minorHAnsi"/>
                <w:sz w:val="18"/>
                <w:szCs w:val="18"/>
              </w:rPr>
            </w:pPr>
            <w:r>
              <w:rPr>
                <w:rFonts w:eastAsia="Times New Roman" w:cstheme="minorHAnsi"/>
                <w:sz w:val="18"/>
                <w:szCs w:val="18"/>
              </w:rPr>
              <w:t>3</w:t>
            </w:r>
          </w:p>
        </w:tc>
        <w:tc>
          <w:tcPr>
            <w:tcW w:w="744" w:type="dxa"/>
            <w:hideMark/>
          </w:tcPr>
          <w:p w14:paraId="726C480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3F1437B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92+515</w:t>
            </w:r>
          </w:p>
        </w:tc>
        <w:tc>
          <w:tcPr>
            <w:tcW w:w="1284" w:type="dxa"/>
            <w:hideMark/>
          </w:tcPr>
          <w:p w14:paraId="05AB4FF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ul. Księdza Bosco</w:t>
            </w:r>
          </w:p>
        </w:tc>
        <w:tc>
          <w:tcPr>
            <w:tcW w:w="1126" w:type="dxa"/>
            <w:hideMark/>
          </w:tcPr>
          <w:p w14:paraId="1827655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3A676D5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gminna</w:t>
            </w:r>
          </w:p>
        </w:tc>
        <w:tc>
          <w:tcPr>
            <w:tcW w:w="657" w:type="dxa"/>
            <w:hideMark/>
          </w:tcPr>
          <w:p w14:paraId="2CDA2E9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w:t>
            </w:r>
          </w:p>
        </w:tc>
        <w:tc>
          <w:tcPr>
            <w:tcW w:w="1051" w:type="dxa"/>
            <w:hideMark/>
          </w:tcPr>
          <w:p w14:paraId="493A597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390822W</w:t>
            </w:r>
          </w:p>
        </w:tc>
        <w:tc>
          <w:tcPr>
            <w:tcW w:w="965" w:type="dxa"/>
            <w:hideMark/>
          </w:tcPr>
          <w:p w14:paraId="5E86A7F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5,0</w:t>
            </w:r>
          </w:p>
        </w:tc>
        <w:tc>
          <w:tcPr>
            <w:tcW w:w="1189" w:type="dxa"/>
            <w:hideMark/>
          </w:tcPr>
          <w:p w14:paraId="6EE7372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żwirowa</w:t>
            </w:r>
          </w:p>
        </w:tc>
        <w:tc>
          <w:tcPr>
            <w:tcW w:w="1189" w:type="dxa"/>
            <w:hideMark/>
          </w:tcPr>
          <w:p w14:paraId="373BAD6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077756C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0847EEE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90</w:t>
            </w:r>
          </w:p>
        </w:tc>
        <w:tc>
          <w:tcPr>
            <w:tcW w:w="891" w:type="dxa"/>
            <w:hideMark/>
          </w:tcPr>
          <w:p w14:paraId="4AA4BDA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14</w:t>
            </w:r>
          </w:p>
        </w:tc>
        <w:tc>
          <w:tcPr>
            <w:tcW w:w="528" w:type="dxa"/>
            <w:hideMark/>
          </w:tcPr>
          <w:p w14:paraId="2D0C902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5603E66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Urząd Gminy Sokołów Podlaski</w:t>
            </w:r>
          </w:p>
        </w:tc>
      </w:tr>
      <w:tr w:rsidR="007B162A" w:rsidRPr="007B162A" w14:paraId="333A90B5" w14:textId="77777777" w:rsidTr="00D37E92">
        <w:tblPrEx>
          <w:jc w:val="left"/>
        </w:tblPrEx>
        <w:tc>
          <w:tcPr>
            <w:tcW w:w="437" w:type="dxa"/>
            <w:hideMark/>
          </w:tcPr>
          <w:p w14:paraId="16875D30" w14:textId="22061998" w:rsidR="00994869" w:rsidRPr="007B162A" w:rsidRDefault="000800BC" w:rsidP="00107429">
            <w:pPr>
              <w:jc w:val="center"/>
              <w:rPr>
                <w:rFonts w:eastAsia="Times New Roman" w:cstheme="minorHAnsi"/>
                <w:sz w:val="18"/>
                <w:szCs w:val="18"/>
              </w:rPr>
            </w:pPr>
            <w:r>
              <w:rPr>
                <w:rFonts w:eastAsia="Times New Roman" w:cstheme="minorHAnsi"/>
                <w:sz w:val="18"/>
                <w:szCs w:val="18"/>
              </w:rPr>
              <w:t>4</w:t>
            </w:r>
          </w:p>
        </w:tc>
        <w:tc>
          <w:tcPr>
            <w:tcW w:w="744" w:type="dxa"/>
            <w:hideMark/>
          </w:tcPr>
          <w:p w14:paraId="620EBFB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6ADEDCE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93+412</w:t>
            </w:r>
          </w:p>
        </w:tc>
        <w:tc>
          <w:tcPr>
            <w:tcW w:w="1284" w:type="dxa"/>
            <w:hideMark/>
          </w:tcPr>
          <w:p w14:paraId="02CD4D9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1126" w:type="dxa"/>
            <w:hideMark/>
          </w:tcPr>
          <w:p w14:paraId="1926018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62148A6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br/>
              <w:t>gminna</w:t>
            </w:r>
          </w:p>
        </w:tc>
        <w:tc>
          <w:tcPr>
            <w:tcW w:w="657" w:type="dxa"/>
            <w:hideMark/>
          </w:tcPr>
          <w:p w14:paraId="490F834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051" w:type="dxa"/>
            <w:hideMark/>
          </w:tcPr>
          <w:p w14:paraId="732B915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390885W</w:t>
            </w:r>
          </w:p>
        </w:tc>
        <w:tc>
          <w:tcPr>
            <w:tcW w:w="965" w:type="dxa"/>
            <w:hideMark/>
          </w:tcPr>
          <w:p w14:paraId="69743F1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4,0</w:t>
            </w:r>
          </w:p>
        </w:tc>
        <w:tc>
          <w:tcPr>
            <w:tcW w:w="1189" w:type="dxa"/>
            <w:hideMark/>
          </w:tcPr>
          <w:p w14:paraId="2BA5A9C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gruntowa</w:t>
            </w:r>
          </w:p>
        </w:tc>
        <w:tc>
          <w:tcPr>
            <w:tcW w:w="1189" w:type="dxa"/>
            <w:hideMark/>
          </w:tcPr>
          <w:p w14:paraId="0D6F0F4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wewnętrzna</w:t>
            </w:r>
          </w:p>
        </w:tc>
        <w:tc>
          <w:tcPr>
            <w:tcW w:w="892" w:type="dxa"/>
            <w:hideMark/>
          </w:tcPr>
          <w:p w14:paraId="78A93A4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0F2CC34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90</w:t>
            </w:r>
          </w:p>
        </w:tc>
        <w:tc>
          <w:tcPr>
            <w:tcW w:w="891" w:type="dxa"/>
            <w:hideMark/>
          </w:tcPr>
          <w:p w14:paraId="434D4C3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6</w:t>
            </w:r>
          </w:p>
        </w:tc>
        <w:tc>
          <w:tcPr>
            <w:tcW w:w="528" w:type="dxa"/>
            <w:hideMark/>
          </w:tcPr>
          <w:p w14:paraId="0770F13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12E340D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Urząd Gminy Sokołów Podlaski</w:t>
            </w:r>
          </w:p>
        </w:tc>
      </w:tr>
      <w:tr w:rsidR="007B162A" w:rsidRPr="007B162A" w14:paraId="2D45A3EF" w14:textId="77777777" w:rsidTr="00D37E92">
        <w:tblPrEx>
          <w:jc w:val="left"/>
        </w:tblPrEx>
        <w:tc>
          <w:tcPr>
            <w:tcW w:w="437" w:type="dxa"/>
            <w:hideMark/>
          </w:tcPr>
          <w:p w14:paraId="68CE301D" w14:textId="1DDA9DFF" w:rsidR="00994869" w:rsidRPr="007B162A" w:rsidRDefault="000800BC" w:rsidP="00107429">
            <w:pPr>
              <w:jc w:val="center"/>
              <w:rPr>
                <w:rFonts w:eastAsia="Times New Roman" w:cstheme="minorHAnsi"/>
                <w:sz w:val="18"/>
                <w:szCs w:val="18"/>
              </w:rPr>
            </w:pPr>
            <w:r>
              <w:rPr>
                <w:rFonts w:eastAsia="Times New Roman" w:cstheme="minorHAnsi"/>
                <w:sz w:val="18"/>
                <w:szCs w:val="18"/>
              </w:rPr>
              <w:t>5</w:t>
            </w:r>
          </w:p>
        </w:tc>
        <w:tc>
          <w:tcPr>
            <w:tcW w:w="744" w:type="dxa"/>
            <w:hideMark/>
          </w:tcPr>
          <w:p w14:paraId="4918C9D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5704EA6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94+907</w:t>
            </w:r>
          </w:p>
        </w:tc>
        <w:tc>
          <w:tcPr>
            <w:tcW w:w="1284" w:type="dxa"/>
            <w:hideMark/>
          </w:tcPr>
          <w:p w14:paraId="72A0E6A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1126" w:type="dxa"/>
            <w:hideMark/>
          </w:tcPr>
          <w:p w14:paraId="21BC825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57E0DA9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gminna</w:t>
            </w:r>
          </w:p>
        </w:tc>
        <w:tc>
          <w:tcPr>
            <w:tcW w:w="657" w:type="dxa"/>
            <w:hideMark/>
          </w:tcPr>
          <w:p w14:paraId="682F637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w:t>
            </w:r>
          </w:p>
        </w:tc>
        <w:tc>
          <w:tcPr>
            <w:tcW w:w="1051" w:type="dxa"/>
            <w:hideMark/>
          </w:tcPr>
          <w:p w14:paraId="7D06DEE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360107W</w:t>
            </w:r>
          </w:p>
        </w:tc>
        <w:tc>
          <w:tcPr>
            <w:tcW w:w="965" w:type="dxa"/>
            <w:hideMark/>
          </w:tcPr>
          <w:p w14:paraId="0BA269F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5,5</w:t>
            </w:r>
          </w:p>
        </w:tc>
        <w:tc>
          <w:tcPr>
            <w:tcW w:w="1189" w:type="dxa"/>
            <w:hideMark/>
          </w:tcPr>
          <w:p w14:paraId="70C7C99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brukowa</w:t>
            </w:r>
          </w:p>
        </w:tc>
        <w:tc>
          <w:tcPr>
            <w:tcW w:w="1189" w:type="dxa"/>
            <w:hideMark/>
          </w:tcPr>
          <w:p w14:paraId="3B8ECF0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70A7FEC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77E4FE1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90</w:t>
            </w:r>
          </w:p>
        </w:tc>
        <w:tc>
          <w:tcPr>
            <w:tcW w:w="891" w:type="dxa"/>
            <w:hideMark/>
          </w:tcPr>
          <w:p w14:paraId="26F4996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182</w:t>
            </w:r>
          </w:p>
        </w:tc>
        <w:tc>
          <w:tcPr>
            <w:tcW w:w="528" w:type="dxa"/>
            <w:hideMark/>
          </w:tcPr>
          <w:p w14:paraId="10AD4D8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6382D58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Urząd Gminy Bielany</w:t>
            </w:r>
          </w:p>
        </w:tc>
      </w:tr>
      <w:tr w:rsidR="007B162A" w:rsidRPr="007B162A" w14:paraId="519A91F6" w14:textId="77777777" w:rsidTr="00D37E92">
        <w:tblPrEx>
          <w:jc w:val="left"/>
        </w:tblPrEx>
        <w:tc>
          <w:tcPr>
            <w:tcW w:w="437" w:type="dxa"/>
            <w:hideMark/>
          </w:tcPr>
          <w:p w14:paraId="63AEDB25" w14:textId="2D583A83" w:rsidR="00994869" w:rsidRPr="007B162A" w:rsidRDefault="000800BC" w:rsidP="00107429">
            <w:pPr>
              <w:jc w:val="center"/>
              <w:rPr>
                <w:rFonts w:eastAsia="Times New Roman" w:cstheme="minorHAnsi"/>
                <w:sz w:val="18"/>
                <w:szCs w:val="18"/>
              </w:rPr>
            </w:pPr>
            <w:r>
              <w:rPr>
                <w:rFonts w:eastAsia="Times New Roman" w:cstheme="minorHAnsi"/>
                <w:sz w:val="18"/>
                <w:szCs w:val="18"/>
              </w:rPr>
              <w:t>6</w:t>
            </w:r>
          </w:p>
        </w:tc>
        <w:tc>
          <w:tcPr>
            <w:tcW w:w="744" w:type="dxa"/>
            <w:hideMark/>
          </w:tcPr>
          <w:p w14:paraId="4619F3A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6CA640D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96+025</w:t>
            </w:r>
          </w:p>
        </w:tc>
        <w:tc>
          <w:tcPr>
            <w:tcW w:w="1284" w:type="dxa"/>
            <w:hideMark/>
          </w:tcPr>
          <w:p w14:paraId="4113324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1126" w:type="dxa"/>
            <w:hideMark/>
          </w:tcPr>
          <w:p w14:paraId="187CBF7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04C9DA6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gminna</w:t>
            </w:r>
          </w:p>
        </w:tc>
        <w:tc>
          <w:tcPr>
            <w:tcW w:w="657" w:type="dxa"/>
            <w:hideMark/>
          </w:tcPr>
          <w:p w14:paraId="4ECC4E4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w:t>
            </w:r>
          </w:p>
        </w:tc>
        <w:tc>
          <w:tcPr>
            <w:tcW w:w="1051" w:type="dxa"/>
            <w:hideMark/>
          </w:tcPr>
          <w:p w14:paraId="0EE4B23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390119W</w:t>
            </w:r>
          </w:p>
        </w:tc>
        <w:tc>
          <w:tcPr>
            <w:tcW w:w="965" w:type="dxa"/>
            <w:hideMark/>
          </w:tcPr>
          <w:p w14:paraId="7696DF4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5,5</w:t>
            </w:r>
          </w:p>
        </w:tc>
        <w:tc>
          <w:tcPr>
            <w:tcW w:w="1189" w:type="dxa"/>
            <w:hideMark/>
          </w:tcPr>
          <w:p w14:paraId="15013A3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żwirowa</w:t>
            </w:r>
          </w:p>
        </w:tc>
        <w:tc>
          <w:tcPr>
            <w:tcW w:w="1189" w:type="dxa"/>
            <w:hideMark/>
          </w:tcPr>
          <w:p w14:paraId="6B23B82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545DB93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2A98552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90</w:t>
            </w:r>
          </w:p>
        </w:tc>
        <w:tc>
          <w:tcPr>
            <w:tcW w:w="891" w:type="dxa"/>
            <w:hideMark/>
          </w:tcPr>
          <w:p w14:paraId="31081DB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178</w:t>
            </w:r>
          </w:p>
        </w:tc>
        <w:tc>
          <w:tcPr>
            <w:tcW w:w="528" w:type="dxa"/>
            <w:hideMark/>
          </w:tcPr>
          <w:p w14:paraId="1F68360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7BED170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Urząd Gminy Bielany</w:t>
            </w:r>
          </w:p>
        </w:tc>
      </w:tr>
      <w:tr w:rsidR="007B162A" w:rsidRPr="007B162A" w14:paraId="64434889" w14:textId="77777777" w:rsidTr="00D37E92">
        <w:tblPrEx>
          <w:jc w:val="left"/>
        </w:tblPrEx>
        <w:tc>
          <w:tcPr>
            <w:tcW w:w="437" w:type="dxa"/>
            <w:hideMark/>
          </w:tcPr>
          <w:p w14:paraId="31DE596B" w14:textId="04F30F7C" w:rsidR="00994869" w:rsidRPr="007B162A" w:rsidRDefault="000800BC" w:rsidP="00107429">
            <w:pPr>
              <w:jc w:val="center"/>
              <w:rPr>
                <w:rFonts w:eastAsia="Times New Roman" w:cstheme="minorHAnsi"/>
                <w:sz w:val="18"/>
                <w:szCs w:val="18"/>
              </w:rPr>
            </w:pPr>
            <w:r>
              <w:rPr>
                <w:rFonts w:eastAsia="Times New Roman" w:cstheme="minorHAnsi"/>
                <w:sz w:val="18"/>
                <w:szCs w:val="18"/>
              </w:rPr>
              <w:t>7</w:t>
            </w:r>
          </w:p>
        </w:tc>
        <w:tc>
          <w:tcPr>
            <w:tcW w:w="744" w:type="dxa"/>
            <w:hideMark/>
          </w:tcPr>
          <w:p w14:paraId="3A19298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725BCB3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97+194</w:t>
            </w:r>
          </w:p>
        </w:tc>
        <w:tc>
          <w:tcPr>
            <w:tcW w:w="1284" w:type="dxa"/>
            <w:hideMark/>
          </w:tcPr>
          <w:p w14:paraId="46907B7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1126" w:type="dxa"/>
            <w:hideMark/>
          </w:tcPr>
          <w:p w14:paraId="2FDC4BD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3156038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wewnętrzna</w:t>
            </w:r>
          </w:p>
        </w:tc>
        <w:tc>
          <w:tcPr>
            <w:tcW w:w="657" w:type="dxa"/>
            <w:hideMark/>
          </w:tcPr>
          <w:p w14:paraId="4BD2CB2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w:t>
            </w:r>
          </w:p>
        </w:tc>
        <w:tc>
          <w:tcPr>
            <w:tcW w:w="1051" w:type="dxa"/>
            <w:hideMark/>
          </w:tcPr>
          <w:p w14:paraId="70C97BD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965" w:type="dxa"/>
            <w:hideMark/>
          </w:tcPr>
          <w:p w14:paraId="7CA03ED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5,0</w:t>
            </w:r>
          </w:p>
        </w:tc>
        <w:tc>
          <w:tcPr>
            <w:tcW w:w="1189" w:type="dxa"/>
            <w:hideMark/>
          </w:tcPr>
          <w:p w14:paraId="2A98B62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żwirowa</w:t>
            </w:r>
          </w:p>
        </w:tc>
        <w:tc>
          <w:tcPr>
            <w:tcW w:w="1189" w:type="dxa"/>
            <w:hideMark/>
          </w:tcPr>
          <w:p w14:paraId="3F9182A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wewnętrzna</w:t>
            </w:r>
          </w:p>
        </w:tc>
        <w:tc>
          <w:tcPr>
            <w:tcW w:w="892" w:type="dxa"/>
            <w:hideMark/>
          </w:tcPr>
          <w:p w14:paraId="4C4D7A1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535173C9"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80</w:t>
            </w:r>
          </w:p>
        </w:tc>
        <w:tc>
          <w:tcPr>
            <w:tcW w:w="891" w:type="dxa"/>
            <w:hideMark/>
          </w:tcPr>
          <w:p w14:paraId="76D3BF0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34</w:t>
            </w:r>
          </w:p>
        </w:tc>
        <w:tc>
          <w:tcPr>
            <w:tcW w:w="528" w:type="dxa"/>
            <w:hideMark/>
          </w:tcPr>
          <w:p w14:paraId="34548E0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2AD90FE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Urząd Gminy Bielany</w:t>
            </w:r>
          </w:p>
        </w:tc>
      </w:tr>
      <w:tr w:rsidR="007B162A" w:rsidRPr="007B162A" w14:paraId="29344656" w14:textId="77777777" w:rsidTr="00D37E92">
        <w:tblPrEx>
          <w:jc w:val="left"/>
        </w:tblPrEx>
        <w:tc>
          <w:tcPr>
            <w:tcW w:w="437" w:type="dxa"/>
            <w:hideMark/>
          </w:tcPr>
          <w:p w14:paraId="04429E25" w14:textId="6D25385B" w:rsidR="00994869" w:rsidRPr="007B162A" w:rsidRDefault="000800BC" w:rsidP="00107429">
            <w:pPr>
              <w:jc w:val="center"/>
              <w:rPr>
                <w:rFonts w:eastAsia="Times New Roman" w:cstheme="minorHAnsi"/>
                <w:sz w:val="18"/>
                <w:szCs w:val="18"/>
              </w:rPr>
            </w:pPr>
            <w:r>
              <w:rPr>
                <w:rFonts w:eastAsia="Times New Roman" w:cstheme="minorHAnsi"/>
                <w:sz w:val="18"/>
                <w:szCs w:val="18"/>
              </w:rPr>
              <w:t>8</w:t>
            </w:r>
          </w:p>
        </w:tc>
        <w:tc>
          <w:tcPr>
            <w:tcW w:w="744" w:type="dxa"/>
            <w:hideMark/>
          </w:tcPr>
          <w:p w14:paraId="0AB993E9"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0C6C1A6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97+620</w:t>
            </w:r>
          </w:p>
        </w:tc>
        <w:tc>
          <w:tcPr>
            <w:tcW w:w="1284" w:type="dxa"/>
            <w:hideMark/>
          </w:tcPr>
          <w:p w14:paraId="2A3DA33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1126" w:type="dxa"/>
            <w:hideMark/>
          </w:tcPr>
          <w:p w14:paraId="19AAEE2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4D7F86C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wewnętrzna</w:t>
            </w:r>
          </w:p>
        </w:tc>
        <w:tc>
          <w:tcPr>
            <w:tcW w:w="657" w:type="dxa"/>
            <w:hideMark/>
          </w:tcPr>
          <w:p w14:paraId="3062E2C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w:t>
            </w:r>
          </w:p>
        </w:tc>
        <w:tc>
          <w:tcPr>
            <w:tcW w:w="1051" w:type="dxa"/>
            <w:hideMark/>
          </w:tcPr>
          <w:p w14:paraId="5CA3B02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965" w:type="dxa"/>
            <w:hideMark/>
          </w:tcPr>
          <w:p w14:paraId="0EA8E42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5,5</w:t>
            </w:r>
          </w:p>
        </w:tc>
        <w:tc>
          <w:tcPr>
            <w:tcW w:w="1189" w:type="dxa"/>
            <w:hideMark/>
          </w:tcPr>
          <w:p w14:paraId="0045001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gruntowa</w:t>
            </w:r>
          </w:p>
        </w:tc>
        <w:tc>
          <w:tcPr>
            <w:tcW w:w="1189" w:type="dxa"/>
            <w:hideMark/>
          </w:tcPr>
          <w:p w14:paraId="7222138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wewnętrzna</w:t>
            </w:r>
          </w:p>
        </w:tc>
        <w:tc>
          <w:tcPr>
            <w:tcW w:w="892" w:type="dxa"/>
            <w:hideMark/>
          </w:tcPr>
          <w:p w14:paraId="205313D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2E2C9DA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80</w:t>
            </w:r>
          </w:p>
        </w:tc>
        <w:tc>
          <w:tcPr>
            <w:tcW w:w="891" w:type="dxa"/>
            <w:hideMark/>
          </w:tcPr>
          <w:p w14:paraId="00AA0B1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38</w:t>
            </w:r>
          </w:p>
        </w:tc>
        <w:tc>
          <w:tcPr>
            <w:tcW w:w="528" w:type="dxa"/>
            <w:hideMark/>
          </w:tcPr>
          <w:p w14:paraId="1678DE0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35EB915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Urząd Gminy Bielany</w:t>
            </w:r>
          </w:p>
        </w:tc>
      </w:tr>
      <w:tr w:rsidR="007B162A" w:rsidRPr="007B162A" w14:paraId="39B1ADD0" w14:textId="77777777" w:rsidTr="00D37E92">
        <w:tblPrEx>
          <w:jc w:val="left"/>
        </w:tblPrEx>
        <w:tc>
          <w:tcPr>
            <w:tcW w:w="437" w:type="dxa"/>
            <w:hideMark/>
          </w:tcPr>
          <w:p w14:paraId="557B0D2F" w14:textId="3A60B402" w:rsidR="00994869" w:rsidRPr="007B162A" w:rsidRDefault="000800BC" w:rsidP="00107429">
            <w:pPr>
              <w:jc w:val="center"/>
              <w:rPr>
                <w:rFonts w:eastAsia="Times New Roman" w:cstheme="minorHAnsi"/>
                <w:sz w:val="18"/>
                <w:szCs w:val="18"/>
              </w:rPr>
            </w:pPr>
            <w:r>
              <w:rPr>
                <w:rFonts w:eastAsia="Times New Roman" w:cstheme="minorHAnsi"/>
                <w:sz w:val="18"/>
                <w:szCs w:val="18"/>
              </w:rPr>
              <w:t>9</w:t>
            </w:r>
          </w:p>
        </w:tc>
        <w:tc>
          <w:tcPr>
            <w:tcW w:w="744" w:type="dxa"/>
            <w:hideMark/>
          </w:tcPr>
          <w:p w14:paraId="6CB5A9E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1043D6F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98+499</w:t>
            </w:r>
          </w:p>
        </w:tc>
        <w:tc>
          <w:tcPr>
            <w:tcW w:w="1284" w:type="dxa"/>
            <w:hideMark/>
          </w:tcPr>
          <w:p w14:paraId="159B7A4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1126" w:type="dxa"/>
            <w:hideMark/>
          </w:tcPr>
          <w:p w14:paraId="08AE015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1676CF8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powiatowa</w:t>
            </w:r>
          </w:p>
        </w:tc>
        <w:tc>
          <w:tcPr>
            <w:tcW w:w="657" w:type="dxa"/>
            <w:hideMark/>
          </w:tcPr>
          <w:p w14:paraId="6705701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Z</w:t>
            </w:r>
          </w:p>
        </w:tc>
        <w:tc>
          <w:tcPr>
            <w:tcW w:w="1051" w:type="dxa"/>
            <w:hideMark/>
          </w:tcPr>
          <w:p w14:paraId="56A95B8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3928W</w:t>
            </w:r>
          </w:p>
        </w:tc>
        <w:tc>
          <w:tcPr>
            <w:tcW w:w="965" w:type="dxa"/>
            <w:hideMark/>
          </w:tcPr>
          <w:p w14:paraId="3A29F11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6,0</w:t>
            </w:r>
          </w:p>
        </w:tc>
        <w:tc>
          <w:tcPr>
            <w:tcW w:w="1189" w:type="dxa"/>
            <w:hideMark/>
          </w:tcPr>
          <w:p w14:paraId="7613A48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asfaltowa</w:t>
            </w:r>
          </w:p>
        </w:tc>
        <w:tc>
          <w:tcPr>
            <w:tcW w:w="1189" w:type="dxa"/>
            <w:hideMark/>
          </w:tcPr>
          <w:p w14:paraId="6A9C85D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11C79A6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317ACFE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80</w:t>
            </w:r>
          </w:p>
        </w:tc>
        <w:tc>
          <w:tcPr>
            <w:tcW w:w="891" w:type="dxa"/>
            <w:hideMark/>
          </w:tcPr>
          <w:p w14:paraId="4F85FDF9"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638</w:t>
            </w:r>
          </w:p>
        </w:tc>
        <w:tc>
          <w:tcPr>
            <w:tcW w:w="528" w:type="dxa"/>
            <w:hideMark/>
          </w:tcPr>
          <w:p w14:paraId="626D105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0D1A015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Zarząd Dróg Powiatowych Sokołów Podlaski</w:t>
            </w:r>
          </w:p>
        </w:tc>
      </w:tr>
      <w:tr w:rsidR="007B162A" w:rsidRPr="007B162A" w14:paraId="516CBAE3" w14:textId="77777777" w:rsidTr="00D37E92">
        <w:tblPrEx>
          <w:jc w:val="left"/>
        </w:tblPrEx>
        <w:tc>
          <w:tcPr>
            <w:tcW w:w="437" w:type="dxa"/>
            <w:hideMark/>
          </w:tcPr>
          <w:p w14:paraId="7065C42D" w14:textId="69E2E865"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r w:rsidR="000800BC">
              <w:rPr>
                <w:rFonts w:eastAsia="Times New Roman" w:cstheme="minorHAnsi"/>
                <w:sz w:val="18"/>
                <w:szCs w:val="18"/>
              </w:rPr>
              <w:t>0</w:t>
            </w:r>
          </w:p>
        </w:tc>
        <w:tc>
          <w:tcPr>
            <w:tcW w:w="744" w:type="dxa"/>
            <w:hideMark/>
          </w:tcPr>
          <w:p w14:paraId="0B23D45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7896710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99+278</w:t>
            </w:r>
          </w:p>
        </w:tc>
        <w:tc>
          <w:tcPr>
            <w:tcW w:w="1284" w:type="dxa"/>
            <w:hideMark/>
          </w:tcPr>
          <w:p w14:paraId="3E7A64A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1126" w:type="dxa"/>
            <w:hideMark/>
          </w:tcPr>
          <w:p w14:paraId="7873DEC9"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1036C4D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gminna</w:t>
            </w:r>
          </w:p>
        </w:tc>
        <w:tc>
          <w:tcPr>
            <w:tcW w:w="657" w:type="dxa"/>
            <w:hideMark/>
          </w:tcPr>
          <w:p w14:paraId="202A8E2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w:t>
            </w:r>
          </w:p>
        </w:tc>
        <w:tc>
          <w:tcPr>
            <w:tcW w:w="1051" w:type="dxa"/>
            <w:hideMark/>
          </w:tcPr>
          <w:p w14:paraId="1B9D29E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390112W</w:t>
            </w:r>
          </w:p>
        </w:tc>
        <w:tc>
          <w:tcPr>
            <w:tcW w:w="965" w:type="dxa"/>
            <w:hideMark/>
          </w:tcPr>
          <w:p w14:paraId="775DE07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4,0</w:t>
            </w:r>
          </w:p>
        </w:tc>
        <w:tc>
          <w:tcPr>
            <w:tcW w:w="1189" w:type="dxa"/>
            <w:hideMark/>
          </w:tcPr>
          <w:p w14:paraId="6779ACC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asfaltowa</w:t>
            </w:r>
          </w:p>
        </w:tc>
        <w:tc>
          <w:tcPr>
            <w:tcW w:w="1189" w:type="dxa"/>
            <w:hideMark/>
          </w:tcPr>
          <w:p w14:paraId="41E6C6F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4D6C5FD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51A611C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90</w:t>
            </w:r>
          </w:p>
        </w:tc>
        <w:tc>
          <w:tcPr>
            <w:tcW w:w="891" w:type="dxa"/>
            <w:hideMark/>
          </w:tcPr>
          <w:p w14:paraId="6B04C22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174</w:t>
            </w:r>
          </w:p>
        </w:tc>
        <w:tc>
          <w:tcPr>
            <w:tcW w:w="528" w:type="dxa"/>
            <w:hideMark/>
          </w:tcPr>
          <w:p w14:paraId="309846B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5CDE263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Urząd Gminy Bielany</w:t>
            </w:r>
          </w:p>
        </w:tc>
      </w:tr>
      <w:tr w:rsidR="007B162A" w:rsidRPr="007B162A" w14:paraId="7A08E1BB" w14:textId="77777777" w:rsidTr="00D37E92">
        <w:tblPrEx>
          <w:jc w:val="left"/>
        </w:tblPrEx>
        <w:tc>
          <w:tcPr>
            <w:tcW w:w="437" w:type="dxa"/>
            <w:hideMark/>
          </w:tcPr>
          <w:p w14:paraId="534A6510" w14:textId="6228A1C2"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lastRenderedPageBreak/>
              <w:t>1</w:t>
            </w:r>
            <w:r w:rsidR="000800BC">
              <w:rPr>
                <w:rFonts w:eastAsia="Times New Roman" w:cstheme="minorHAnsi"/>
                <w:sz w:val="18"/>
                <w:szCs w:val="18"/>
              </w:rPr>
              <w:t>1</w:t>
            </w:r>
          </w:p>
        </w:tc>
        <w:tc>
          <w:tcPr>
            <w:tcW w:w="744" w:type="dxa"/>
            <w:hideMark/>
          </w:tcPr>
          <w:p w14:paraId="6814056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6320448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100+262</w:t>
            </w:r>
          </w:p>
        </w:tc>
        <w:tc>
          <w:tcPr>
            <w:tcW w:w="1284" w:type="dxa"/>
            <w:hideMark/>
          </w:tcPr>
          <w:p w14:paraId="67F15EB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ul. Siedlecka</w:t>
            </w:r>
          </w:p>
        </w:tc>
        <w:tc>
          <w:tcPr>
            <w:tcW w:w="1126" w:type="dxa"/>
            <w:hideMark/>
          </w:tcPr>
          <w:p w14:paraId="31CB2F0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B</w:t>
            </w:r>
          </w:p>
        </w:tc>
        <w:tc>
          <w:tcPr>
            <w:tcW w:w="1251" w:type="dxa"/>
            <w:hideMark/>
          </w:tcPr>
          <w:p w14:paraId="5AD8014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krajowa</w:t>
            </w:r>
          </w:p>
        </w:tc>
        <w:tc>
          <w:tcPr>
            <w:tcW w:w="657" w:type="dxa"/>
            <w:hideMark/>
          </w:tcPr>
          <w:p w14:paraId="2BB4C8B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w:t>
            </w:r>
          </w:p>
        </w:tc>
        <w:tc>
          <w:tcPr>
            <w:tcW w:w="1051" w:type="dxa"/>
            <w:hideMark/>
          </w:tcPr>
          <w:p w14:paraId="5184235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DK 63</w:t>
            </w:r>
          </w:p>
        </w:tc>
        <w:tc>
          <w:tcPr>
            <w:tcW w:w="965" w:type="dxa"/>
            <w:hideMark/>
          </w:tcPr>
          <w:p w14:paraId="554C8FC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6,7</w:t>
            </w:r>
          </w:p>
        </w:tc>
        <w:tc>
          <w:tcPr>
            <w:tcW w:w="1189" w:type="dxa"/>
            <w:hideMark/>
          </w:tcPr>
          <w:p w14:paraId="7535AB7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asfaltowa</w:t>
            </w:r>
          </w:p>
        </w:tc>
        <w:tc>
          <w:tcPr>
            <w:tcW w:w="1189" w:type="dxa"/>
            <w:hideMark/>
          </w:tcPr>
          <w:p w14:paraId="26FF3DE9"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28F6D31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200DAD3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46</w:t>
            </w:r>
          </w:p>
        </w:tc>
        <w:tc>
          <w:tcPr>
            <w:tcW w:w="891" w:type="dxa"/>
            <w:hideMark/>
          </w:tcPr>
          <w:p w14:paraId="47BBF5B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13626</w:t>
            </w:r>
          </w:p>
        </w:tc>
        <w:tc>
          <w:tcPr>
            <w:tcW w:w="528" w:type="dxa"/>
            <w:hideMark/>
          </w:tcPr>
          <w:p w14:paraId="10CE77A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5BD0F30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GDDKiA o. Siedlce</w:t>
            </w:r>
          </w:p>
        </w:tc>
      </w:tr>
      <w:tr w:rsidR="007B162A" w:rsidRPr="007B162A" w14:paraId="71F1B64C" w14:textId="77777777" w:rsidTr="00D37E92">
        <w:tblPrEx>
          <w:jc w:val="left"/>
        </w:tblPrEx>
        <w:tc>
          <w:tcPr>
            <w:tcW w:w="437" w:type="dxa"/>
            <w:hideMark/>
          </w:tcPr>
          <w:p w14:paraId="41C8C2FC" w14:textId="01ED5CC4"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r w:rsidR="000800BC">
              <w:rPr>
                <w:rFonts w:eastAsia="Times New Roman" w:cstheme="minorHAnsi"/>
                <w:sz w:val="18"/>
                <w:szCs w:val="18"/>
              </w:rPr>
              <w:t>2</w:t>
            </w:r>
          </w:p>
        </w:tc>
        <w:tc>
          <w:tcPr>
            <w:tcW w:w="744" w:type="dxa"/>
            <w:hideMark/>
          </w:tcPr>
          <w:p w14:paraId="4DED27B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1E19A67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101+289</w:t>
            </w:r>
          </w:p>
        </w:tc>
        <w:tc>
          <w:tcPr>
            <w:tcW w:w="1284" w:type="dxa"/>
            <w:hideMark/>
          </w:tcPr>
          <w:p w14:paraId="59132CC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1126" w:type="dxa"/>
            <w:hideMark/>
          </w:tcPr>
          <w:p w14:paraId="4FA954B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2E24A1F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gminna</w:t>
            </w:r>
          </w:p>
        </w:tc>
        <w:tc>
          <w:tcPr>
            <w:tcW w:w="657" w:type="dxa"/>
            <w:hideMark/>
          </w:tcPr>
          <w:p w14:paraId="4E66494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w:t>
            </w:r>
          </w:p>
        </w:tc>
        <w:tc>
          <w:tcPr>
            <w:tcW w:w="1051" w:type="dxa"/>
            <w:hideMark/>
          </w:tcPr>
          <w:p w14:paraId="4515629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390124W</w:t>
            </w:r>
          </w:p>
        </w:tc>
        <w:tc>
          <w:tcPr>
            <w:tcW w:w="965" w:type="dxa"/>
            <w:hideMark/>
          </w:tcPr>
          <w:p w14:paraId="6073E6C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5,0</w:t>
            </w:r>
          </w:p>
        </w:tc>
        <w:tc>
          <w:tcPr>
            <w:tcW w:w="1189" w:type="dxa"/>
            <w:hideMark/>
          </w:tcPr>
          <w:p w14:paraId="5968B19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asfaltowa</w:t>
            </w:r>
          </w:p>
        </w:tc>
        <w:tc>
          <w:tcPr>
            <w:tcW w:w="1189" w:type="dxa"/>
            <w:hideMark/>
          </w:tcPr>
          <w:p w14:paraId="2072A7A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6996A6C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53891CD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90</w:t>
            </w:r>
          </w:p>
        </w:tc>
        <w:tc>
          <w:tcPr>
            <w:tcW w:w="891" w:type="dxa"/>
            <w:hideMark/>
          </w:tcPr>
          <w:p w14:paraId="4E23A02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208</w:t>
            </w:r>
          </w:p>
        </w:tc>
        <w:tc>
          <w:tcPr>
            <w:tcW w:w="528" w:type="dxa"/>
            <w:hideMark/>
          </w:tcPr>
          <w:p w14:paraId="47C38EF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344FBC2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Urząd Gminy Bielany</w:t>
            </w:r>
          </w:p>
        </w:tc>
      </w:tr>
      <w:tr w:rsidR="007B162A" w:rsidRPr="007B162A" w14:paraId="5330B388" w14:textId="77777777" w:rsidTr="00D37E92">
        <w:tblPrEx>
          <w:jc w:val="left"/>
        </w:tblPrEx>
        <w:tc>
          <w:tcPr>
            <w:tcW w:w="437" w:type="dxa"/>
            <w:hideMark/>
          </w:tcPr>
          <w:p w14:paraId="60EB8029" w14:textId="3880C63A"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r w:rsidR="000800BC">
              <w:rPr>
                <w:rFonts w:eastAsia="Times New Roman" w:cstheme="minorHAnsi"/>
                <w:sz w:val="18"/>
                <w:szCs w:val="18"/>
              </w:rPr>
              <w:t>3</w:t>
            </w:r>
          </w:p>
        </w:tc>
        <w:tc>
          <w:tcPr>
            <w:tcW w:w="744" w:type="dxa"/>
            <w:hideMark/>
          </w:tcPr>
          <w:p w14:paraId="45A09D2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3DB9CF7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102+050</w:t>
            </w:r>
          </w:p>
        </w:tc>
        <w:tc>
          <w:tcPr>
            <w:tcW w:w="1284" w:type="dxa"/>
            <w:hideMark/>
          </w:tcPr>
          <w:p w14:paraId="1C58CA1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1126" w:type="dxa"/>
            <w:hideMark/>
          </w:tcPr>
          <w:p w14:paraId="154DC799"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63EEF9F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gminna (wewnętrzna)</w:t>
            </w:r>
          </w:p>
        </w:tc>
        <w:tc>
          <w:tcPr>
            <w:tcW w:w="657" w:type="dxa"/>
            <w:hideMark/>
          </w:tcPr>
          <w:p w14:paraId="61F9751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w:t>
            </w:r>
          </w:p>
        </w:tc>
        <w:tc>
          <w:tcPr>
            <w:tcW w:w="1051" w:type="dxa"/>
            <w:hideMark/>
          </w:tcPr>
          <w:p w14:paraId="3A0CE75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965" w:type="dxa"/>
            <w:hideMark/>
          </w:tcPr>
          <w:p w14:paraId="1C12D59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5,0</w:t>
            </w:r>
          </w:p>
        </w:tc>
        <w:tc>
          <w:tcPr>
            <w:tcW w:w="1189" w:type="dxa"/>
            <w:hideMark/>
          </w:tcPr>
          <w:p w14:paraId="19998A9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gruntowa</w:t>
            </w:r>
          </w:p>
        </w:tc>
        <w:tc>
          <w:tcPr>
            <w:tcW w:w="1189" w:type="dxa"/>
            <w:hideMark/>
          </w:tcPr>
          <w:p w14:paraId="32661F7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wewnętrzna</w:t>
            </w:r>
          </w:p>
        </w:tc>
        <w:tc>
          <w:tcPr>
            <w:tcW w:w="892" w:type="dxa"/>
            <w:hideMark/>
          </w:tcPr>
          <w:p w14:paraId="12D2E27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3F45CF5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65</w:t>
            </w:r>
          </w:p>
        </w:tc>
        <w:tc>
          <w:tcPr>
            <w:tcW w:w="891" w:type="dxa"/>
            <w:hideMark/>
          </w:tcPr>
          <w:p w14:paraId="742FD84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34</w:t>
            </w:r>
          </w:p>
        </w:tc>
        <w:tc>
          <w:tcPr>
            <w:tcW w:w="528" w:type="dxa"/>
            <w:hideMark/>
          </w:tcPr>
          <w:p w14:paraId="6A88106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00EB052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Urząd Gminy Bielany</w:t>
            </w:r>
          </w:p>
        </w:tc>
      </w:tr>
      <w:tr w:rsidR="007B162A" w:rsidRPr="007B162A" w14:paraId="7A2875C1" w14:textId="77777777" w:rsidTr="00D37E92">
        <w:tblPrEx>
          <w:jc w:val="left"/>
        </w:tblPrEx>
        <w:tc>
          <w:tcPr>
            <w:tcW w:w="437" w:type="dxa"/>
            <w:hideMark/>
          </w:tcPr>
          <w:p w14:paraId="0E643B82" w14:textId="62F69A6B" w:rsidR="00994869" w:rsidRPr="007B162A" w:rsidRDefault="000800BC" w:rsidP="00107429">
            <w:pPr>
              <w:jc w:val="center"/>
              <w:rPr>
                <w:rFonts w:eastAsia="Times New Roman" w:cstheme="minorHAnsi"/>
                <w:sz w:val="18"/>
                <w:szCs w:val="18"/>
              </w:rPr>
            </w:pPr>
            <w:r>
              <w:rPr>
                <w:rFonts w:eastAsia="Times New Roman" w:cstheme="minorHAnsi"/>
                <w:sz w:val="18"/>
                <w:szCs w:val="18"/>
              </w:rPr>
              <w:t>14</w:t>
            </w:r>
          </w:p>
        </w:tc>
        <w:tc>
          <w:tcPr>
            <w:tcW w:w="744" w:type="dxa"/>
            <w:hideMark/>
          </w:tcPr>
          <w:p w14:paraId="364B93A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0C6CA56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102+856</w:t>
            </w:r>
          </w:p>
        </w:tc>
        <w:tc>
          <w:tcPr>
            <w:tcW w:w="1284" w:type="dxa"/>
            <w:hideMark/>
          </w:tcPr>
          <w:p w14:paraId="3F11D5D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1126" w:type="dxa"/>
            <w:hideMark/>
          </w:tcPr>
          <w:p w14:paraId="2A45F4F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58D2BF3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gminna</w:t>
            </w:r>
          </w:p>
        </w:tc>
        <w:tc>
          <w:tcPr>
            <w:tcW w:w="657" w:type="dxa"/>
            <w:hideMark/>
          </w:tcPr>
          <w:p w14:paraId="27FE1F2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w:t>
            </w:r>
          </w:p>
        </w:tc>
        <w:tc>
          <w:tcPr>
            <w:tcW w:w="1051" w:type="dxa"/>
            <w:hideMark/>
          </w:tcPr>
          <w:p w14:paraId="5AFF1A2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361005W</w:t>
            </w:r>
          </w:p>
        </w:tc>
        <w:tc>
          <w:tcPr>
            <w:tcW w:w="965" w:type="dxa"/>
            <w:hideMark/>
          </w:tcPr>
          <w:p w14:paraId="079A257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4,8</w:t>
            </w:r>
          </w:p>
        </w:tc>
        <w:tc>
          <w:tcPr>
            <w:tcW w:w="1189" w:type="dxa"/>
            <w:hideMark/>
          </w:tcPr>
          <w:p w14:paraId="3F9C89B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gruntowa</w:t>
            </w:r>
          </w:p>
        </w:tc>
        <w:tc>
          <w:tcPr>
            <w:tcW w:w="1189" w:type="dxa"/>
            <w:hideMark/>
          </w:tcPr>
          <w:p w14:paraId="735C2DD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wewnętrzna</w:t>
            </w:r>
          </w:p>
        </w:tc>
        <w:tc>
          <w:tcPr>
            <w:tcW w:w="892" w:type="dxa"/>
            <w:hideMark/>
          </w:tcPr>
          <w:p w14:paraId="32583ED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7E6FA9E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86</w:t>
            </w:r>
          </w:p>
        </w:tc>
        <w:tc>
          <w:tcPr>
            <w:tcW w:w="891" w:type="dxa"/>
            <w:hideMark/>
          </w:tcPr>
          <w:p w14:paraId="1CD6D18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10</w:t>
            </w:r>
          </w:p>
        </w:tc>
        <w:tc>
          <w:tcPr>
            <w:tcW w:w="528" w:type="dxa"/>
            <w:hideMark/>
          </w:tcPr>
          <w:p w14:paraId="7831C9C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291733B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Urząd Gminy Suchożebry</w:t>
            </w:r>
          </w:p>
        </w:tc>
      </w:tr>
      <w:tr w:rsidR="007B162A" w:rsidRPr="007B162A" w14:paraId="2C2AB4C7" w14:textId="77777777" w:rsidTr="00D37E92">
        <w:tblPrEx>
          <w:jc w:val="left"/>
        </w:tblPrEx>
        <w:tc>
          <w:tcPr>
            <w:tcW w:w="437" w:type="dxa"/>
            <w:hideMark/>
          </w:tcPr>
          <w:p w14:paraId="7D3A71BC" w14:textId="54314F19" w:rsidR="00994869" w:rsidRPr="007B162A" w:rsidRDefault="000800BC" w:rsidP="00107429">
            <w:pPr>
              <w:jc w:val="center"/>
              <w:rPr>
                <w:rFonts w:eastAsia="Times New Roman" w:cstheme="minorHAnsi"/>
                <w:sz w:val="18"/>
                <w:szCs w:val="18"/>
              </w:rPr>
            </w:pPr>
            <w:r>
              <w:rPr>
                <w:rFonts w:eastAsia="Times New Roman" w:cstheme="minorHAnsi"/>
                <w:sz w:val="18"/>
                <w:szCs w:val="18"/>
              </w:rPr>
              <w:t>15</w:t>
            </w:r>
          </w:p>
        </w:tc>
        <w:tc>
          <w:tcPr>
            <w:tcW w:w="744" w:type="dxa"/>
            <w:hideMark/>
          </w:tcPr>
          <w:p w14:paraId="462A269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5A1855D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104+252</w:t>
            </w:r>
          </w:p>
        </w:tc>
        <w:tc>
          <w:tcPr>
            <w:tcW w:w="1284" w:type="dxa"/>
            <w:hideMark/>
          </w:tcPr>
          <w:p w14:paraId="72A1D5C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1126" w:type="dxa"/>
            <w:hideMark/>
          </w:tcPr>
          <w:p w14:paraId="4593D1E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52E80F7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powiatowa</w:t>
            </w:r>
          </w:p>
        </w:tc>
        <w:tc>
          <w:tcPr>
            <w:tcW w:w="657" w:type="dxa"/>
            <w:hideMark/>
          </w:tcPr>
          <w:p w14:paraId="2BA70B5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Z</w:t>
            </w:r>
          </w:p>
        </w:tc>
        <w:tc>
          <w:tcPr>
            <w:tcW w:w="1051" w:type="dxa"/>
            <w:hideMark/>
          </w:tcPr>
          <w:p w14:paraId="426A2B9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3612W</w:t>
            </w:r>
          </w:p>
        </w:tc>
        <w:tc>
          <w:tcPr>
            <w:tcW w:w="965" w:type="dxa"/>
            <w:hideMark/>
          </w:tcPr>
          <w:p w14:paraId="7E183CA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5,0</w:t>
            </w:r>
          </w:p>
        </w:tc>
        <w:tc>
          <w:tcPr>
            <w:tcW w:w="1189" w:type="dxa"/>
            <w:hideMark/>
          </w:tcPr>
          <w:p w14:paraId="02DB3D2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asfaltowa</w:t>
            </w:r>
          </w:p>
        </w:tc>
        <w:tc>
          <w:tcPr>
            <w:tcW w:w="1189" w:type="dxa"/>
            <w:hideMark/>
          </w:tcPr>
          <w:p w14:paraId="2FC6492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64F12F4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13B01DB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78</w:t>
            </w:r>
          </w:p>
        </w:tc>
        <w:tc>
          <w:tcPr>
            <w:tcW w:w="891" w:type="dxa"/>
            <w:hideMark/>
          </w:tcPr>
          <w:p w14:paraId="6671150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128</w:t>
            </w:r>
          </w:p>
        </w:tc>
        <w:tc>
          <w:tcPr>
            <w:tcW w:w="528" w:type="dxa"/>
            <w:hideMark/>
          </w:tcPr>
          <w:p w14:paraId="1B3F963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71718C9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Zarząd Dróg Powiatowych Siedlce</w:t>
            </w:r>
          </w:p>
        </w:tc>
      </w:tr>
      <w:tr w:rsidR="007B162A" w:rsidRPr="007B162A" w14:paraId="6E85BA45" w14:textId="77777777" w:rsidTr="00D37E92">
        <w:tblPrEx>
          <w:jc w:val="left"/>
        </w:tblPrEx>
        <w:tc>
          <w:tcPr>
            <w:tcW w:w="437" w:type="dxa"/>
            <w:hideMark/>
          </w:tcPr>
          <w:p w14:paraId="7D65F3F5" w14:textId="7A125EE0" w:rsidR="00994869" w:rsidRPr="007B162A" w:rsidRDefault="000800BC" w:rsidP="00107429">
            <w:pPr>
              <w:jc w:val="center"/>
              <w:rPr>
                <w:rFonts w:eastAsia="Times New Roman" w:cstheme="minorHAnsi"/>
                <w:sz w:val="18"/>
                <w:szCs w:val="18"/>
              </w:rPr>
            </w:pPr>
            <w:r>
              <w:rPr>
                <w:rFonts w:eastAsia="Times New Roman" w:cstheme="minorHAnsi"/>
                <w:sz w:val="18"/>
                <w:szCs w:val="18"/>
              </w:rPr>
              <w:t>16</w:t>
            </w:r>
          </w:p>
        </w:tc>
        <w:tc>
          <w:tcPr>
            <w:tcW w:w="744" w:type="dxa"/>
            <w:hideMark/>
          </w:tcPr>
          <w:p w14:paraId="4B4CEAA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60D2CAD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105+517</w:t>
            </w:r>
          </w:p>
        </w:tc>
        <w:tc>
          <w:tcPr>
            <w:tcW w:w="1284" w:type="dxa"/>
            <w:hideMark/>
          </w:tcPr>
          <w:p w14:paraId="11BC0FC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1126" w:type="dxa"/>
            <w:hideMark/>
          </w:tcPr>
          <w:p w14:paraId="76B5A97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3234381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gminna</w:t>
            </w:r>
          </w:p>
        </w:tc>
        <w:tc>
          <w:tcPr>
            <w:tcW w:w="657" w:type="dxa"/>
            <w:hideMark/>
          </w:tcPr>
          <w:p w14:paraId="1857B03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w:t>
            </w:r>
          </w:p>
        </w:tc>
        <w:tc>
          <w:tcPr>
            <w:tcW w:w="1051" w:type="dxa"/>
            <w:hideMark/>
          </w:tcPr>
          <w:p w14:paraId="771088E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361010W</w:t>
            </w:r>
          </w:p>
        </w:tc>
        <w:tc>
          <w:tcPr>
            <w:tcW w:w="965" w:type="dxa"/>
            <w:hideMark/>
          </w:tcPr>
          <w:p w14:paraId="5061962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3,0</w:t>
            </w:r>
          </w:p>
        </w:tc>
        <w:tc>
          <w:tcPr>
            <w:tcW w:w="1189" w:type="dxa"/>
            <w:hideMark/>
          </w:tcPr>
          <w:p w14:paraId="4AC96C7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asfaltowa</w:t>
            </w:r>
          </w:p>
        </w:tc>
        <w:tc>
          <w:tcPr>
            <w:tcW w:w="1189" w:type="dxa"/>
            <w:hideMark/>
          </w:tcPr>
          <w:p w14:paraId="2C521FF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65A021D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4B3E0A6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90</w:t>
            </w:r>
          </w:p>
        </w:tc>
        <w:tc>
          <w:tcPr>
            <w:tcW w:w="891" w:type="dxa"/>
            <w:hideMark/>
          </w:tcPr>
          <w:p w14:paraId="26228D4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32</w:t>
            </w:r>
          </w:p>
        </w:tc>
        <w:tc>
          <w:tcPr>
            <w:tcW w:w="528" w:type="dxa"/>
            <w:hideMark/>
          </w:tcPr>
          <w:p w14:paraId="1691BD0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2</w:t>
            </w:r>
          </w:p>
        </w:tc>
        <w:tc>
          <w:tcPr>
            <w:tcW w:w="1417" w:type="dxa"/>
            <w:hideMark/>
          </w:tcPr>
          <w:p w14:paraId="700E454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Urząd Gminy Suchożebry</w:t>
            </w:r>
          </w:p>
        </w:tc>
      </w:tr>
      <w:tr w:rsidR="007B162A" w:rsidRPr="007B162A" w14:paraId="54251607" w14:textId="77777777" w:rsidTr="00D37E92">
        <w:tblPrEx>
          <w:jc w:val="left"/>
        </w:tblPrEx>
        <w:tc>
          <w:tcPr>
            <w:tcW w:w="437" w:type="dxa"/>
            <w:hideMark/>
          </w:tcPr>
          <w:p w14:paraId="1B47C980" w14:textId="26497360" w:rsidR="00994869" w:rsidRPr="007B162A" w:rsidRDefault="000800BC" w:rsidP="00107429">
            <w:pPr>
              <w:jc w:val="center"/>
              <w:rPr>
                <w:rFonts w:eastAsia="Times New Roman" w:cstheme="minorHAnsi"/>
                <w:sz w:val="18"/>
                <w:szCs w:val="18"/>
              </w:rPr>
            </w:pPr>
            <w:r>
              <w:rPr>
                <w:rFonts w:eastAsia="Times New Roman" w:cstheme="minorHAnsi"/>
                <w:sz w:val="18"/>
                <w:szCs w:val="18"/>
              </w:rPr>
              <w:t>17</w:t>
            </w:r>
          </w:p>
        </w:tc>
        <w:tc>
          <w:tcPr>
            <w:tcW w:w="744" w:type="dxa"/>
            <w:hideMark/>
          </w:tcPr>
          <w:p w14:paraId="2C0A04A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1761234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106+850</w:t>
            </w:r>
          </w:p>
        </w:tc>
        <w:tc>
          <w:tcPr>
            <w:tcW w:w="1284" w:type="dxa"/>
            <w:hideMark/>
          </w:tcPr>
          <w:p w14:paraId="049345D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1126" w:type="dxa"/>
            <w:hideMark/>
          </w:tcPr>
          <w:p w14:paraId="20EC1EC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1D659CE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gminna</w:t>
            </w:r>
          </w:p>
        </w:tc>
        <w:tc>
          <w:tcPr>
            <w:tcW w:w="657" w:type="dxa"/>
            <w:hideMark/>
          </w:tcPr>
          <w:p w14:paraId="5E41E16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w:t>
            </w:r>
          </w:p>
        </w:tc>
        <w:tc>
          <w:tcPr>
            <w:tcW w:w="1051" w:type="dxa"/>
            <w:hideMark/>
          </w:tcPr>
          <w:p w14:paraId="2070F3D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361018W</w:t>
            </w:r>
          </w:p>
        </w:tc>
        <w:tc>
          <w:tcPr>
            <w:tcW w:w="965" w:type="dxa"/>
            <w:hideMark/>
          </w:tcPr>
          <w:p w14:paraId="2846C37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5,0</w:t>
            </w:r>
          </w:p>
        </w:tc>
        <w:tc>
          <w:tcPr>
            <w:tcW w:w="1189" w:type="dxa"/>
            <w:hideMark/>
          </w:tcPr>
          <w:p w14:paraId="3DC56F9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asfaltowa</w:t>
            </w:r>
          </w:p>
        </w:tc>
        <w:tc>
          <w:tcPr>
            <w:tcW w:w="1189" w:type="dxa"/>
            <w:hideMark/>
          </w:tcPr>
          <w:p w14:paraId="5A56D90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50D003C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572EED1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70</w:t>
            </w:r>
          </w:p>
        </w:tc>
        <w:tc>
          <w:tcPr>
            <w:tcW w:w="891" w:type="dxa"/>
            <w:hideMark/>
          </w:tcPr>
          <w:p w14:paraId="3E4B9EB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1566</w:t>
            </w:r>
          </w:p>
        </w:tc>
        <w:tc>
          <w:tcPr>
            <w:tcW w:w="528" w:type="dxa"/>
            <w:hideMark/>
          </w:tcPr>
          <w:p w14:paraId="7613E3B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741491A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Urząd Gminy Suchożebry</w:t>
            </w:r>
          </w:p>
        </w:tc>
      </w:tr>
      <w:tr w:rsidR="007B162A" w:rsidRPr="007B162A" w14:paraId="1422735E" w14:textId="77777777" w:rsidTr="00D37E92">
        <w:tblPrEx>
          <w:jc w:val="left"/>
        </w:tblPrEx>
        <w:tc>
          <w:tcPr>
            <w:tcW w:w="437" w:type="dxa"/>
            <w:hideMark/>
          </w:tcPr>
          <w:p w14:paraId="2DCADA58" w14:textId="0FD1C0B9" w:rsidR="00994869" w:rsidRPr="007B162A" w:rsidRDefault="000800BC" w:rsidP="00107429">
            <w:pPr>
              <w:jc w:val="center"/>
              <w:rPr>
                <w:rFonts w:eastAsia="Times New Roman" w:cstheme="minorHAnsi"/>
                <w:sz w:val="18"/>
                <w:szCs w:val="18"/>
              </w:rPr>
            </w:pPr>
            <w:r>
              <w:rPr>
                <w:rFonts w:eastAsia="Times New Roman" w:cstheme="minorHAnsi"/>
                <w:sz w:val="18"/>
                <w:szCs w:val="18"/>
              </w:rPr>
              <w:t>18</w:t>
            </w:r>
          </w:p>
        </w:tc>
        <w:tc>
          <w:tcPr>
            <w:tcW w:w="744" w:type="dxa"/>
            <w:hideMark/>
          </w:tcPr>
          <w:p w14:paraId="5A27269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2B00CA79"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107+555</w:t>
            </w:r>
          </w:p>
        </w:tc>
        <w:tc>
          <w:tcPr>
            <w:tcW w:w="1284" w:type="dxa"/>
            <w:hideMark/>
          </w:tcPr>
          <w:p w14:paraId="5864465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1126" w:type="dxa"/>
            <w:hideMark/>
          </w:tcPr>
          <w:p w14:paraId="19EB754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78FE564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wewnętrzna</w:t>
            </w:r>
          </w:p>
        </w:tc>
        <w:tc>
          <w:tcPr>
            <w:tcW w:w="657" w:type="dxa"/>
            <w:hideMark/>
          </w:tcPr>
          <w:p w14:paraId="5040611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w:t>
            </w:r>
          </w:p>
        </w:tc>
        <w:tc>
          <w:tcPr>
            <w:tcW w:w="1051" w:type="dxa"/>
            <w:hideMark/>
          </w:tcPr>
          <w:p w14:paraId="50DAA3D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965" w:type="dxa"/>
            <w:hideMark/>
          </w:tcPr>
          <w:p w14:paraId="6ECBAD0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5,0</w:t>
            </w:r>
          </w:p>
        </w:tc>
        <w:tc>
          <w:tcPr>
            <w:tcW w:w="1189" w:type="dxa"/>
            <w:hideMark/>
          </w:tcPr>
          <w:p w14:paraId="16B96AB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gruntowa</w:t>
            </w:r>
          </w:p>
        </w:tc>
        <w:tc>
          <w:tcPr>
            <w:tcW w:w="1189" w:type="dxa"/>
            <w:hideMark/>
          </w:tcPr>
          <w:p w14:paraId="623FB67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wewnętrzna</w:t>
            </w:r>
          </w:p>
        </w:tc>
        <w:tc>
          <w:tcPr>
            <w:tcW w:w="892" w:type="dxa"/>
            <w:hideMark/>
          </w:tcPr>
          <w:p w14:paraId="4148A23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1A84ED4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90</w:t>
            </w:r>
          </w:p>
        </w:tc>
        <w:tc>
          <w:tcPr>
            <w:tcW w:w="891" w:type="dxa"/>
            <w:hideMark/>
          </w:tcPr>
          <w:p w14:paraId="788FA4F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28</w:t>
            </w:r>
          </w:p>
        </w:tc>
        <w:tc>
          <w:tcPr>
            <w:tcW w:w="528" w:type="dxa"/>
            <w:hideMark/>
          </w:tcPr>
          <w:p w14:paraId="39B79DD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542E6D4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Urząd Gminy Suchożebry</w:t>
            </w:r>
          </w:p>
        </w:tc>
      </w:tr>
      <w:tr w:rsidR="007B162A" w:rsidRPr="007B162A" w14:paraId="007EEB0C" w14:textId="77777777" w:rsidTr="00D37E92">
        <w:tblPrEx>
          <w:jc w:val="left"/>
        </w:tblPrEx>
        <w:tc>
          <w:tcPr>
            <w:tcW w:w="437" w:type="dxa"/>
            <w:hideMark/>
          </w:tcPr>
          <w:p w14:paraId="08B09054" w14:textId="58ED909F" w:rsidR="00994869" w:rsidRPr="007B162A" w:rsidRDefault="000800BC" w:rsidP="00107429">
            <w:pPr>
              <w:jc w:val="center"/>
              <w:rPr>
                <w:rFonts w:eastAsia="Times New Roman" w:cstheme="minorHAnsi"/>
                <w:sz w:val="18"/>
                <w:szCs w:val="18"/>
              </w:rPr>
            </w:pPr>
            <w:r>
              <w:rPr>
                <w:rFonts w:eastAsia="Times New Roman" w:cstheme="minorHAnsi"/>
                <w:sz w:val="18"/>
                <w:szCs w:val="18"/>
              </w:rPr>
              <w:t>19</w:t>
            </w:r>
          </w:p>
        </w:tc>
        <w:tc>
          <w:tcPr>
            <w:tcW w:w="744" w:type="dxa"/>
            <w:hideMark/>
          </w:tcPr>
          <w:p w14:paraId="789D9C5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518292E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108+340</w:t>
            </w:r>
          </w:p>
        </w:tc>
        <w:tc>
          <w:tcPr>
            <w:tcW w:w="1284" w:type="dxa"/>
            <w:hideMark/>
          </w:tcPr>
          <w:p w14:paraId="194BCDFE" w14:textId="361A3369"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 xml:space="preserve">ul. </w:t>
            </w:r>
            <w:r w:rsidR="007B162A" w:rsidRPr="007B162A">
              <w:rPr>
                <w:rFonts w:eastAsia="Times New Roman" w:cstheme="minorHAnsi"/>
                <w:sz w:val="18"/>
                <w:szCs w:val="18"/>
              </w:rPr>
              <w:t>Brzozowska</w:t>
            </w:r>
          </w:p>
        </w:tc>
        <w:tc>
          <w:tcPr>
            <w:tcW w:w="1126" w:type="dxa"/>
            <w:hideMark/>
          </w:tcPr>
          <w:p w14:paraId="0C2A43B9"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4C74B76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powiatowa</w:t>
            </w:r>
          </w:p>
        </w:tc>
        <w:tc>
          <w:tcPr>
            <w:tcW w:w="657" w:type="dxa"/>
            <w:hideMark/>
          </w:tcPr>
          <w:p w14:paraId="34AC777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Z</w:t>
            </w:r>
          </w:p>
        </w:tc>
        <w:tc>
          <w:tcPr>
            <w:tcW w:w="1051" w:type="dxa"/>
            <w:hideMark/>
          </w:tcPr>
          <w:p w14:paraId="576F8E3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3614W</w:t>
            </w:r>
          </w:p>
        </w:tc>
        <w:tc>
          <w:tcPr>
            <w:tcW w:w="965" w:type="dxa"/>
            <w:hideMark/>
          </w:tcPr>
          <w:p w14:paraId="6DAF64C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5,0</w:t>
            </w:r>
          </w:p>
        </w:tc>
        <w:tc>
          <w:tcPr>
            <w:tcW w:w="1189" w:type="dxa"/>
            <w:hideMark/>
          </w:tcPr>
          <w:p w14:paraId="7CB9810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asfaltowa</w:t>
            </w:r>
          </w:p>
        </w:tc>
        <w:tc>
          <w:tcPr>
            <w:tcW w:w="1189" w:type="dxa"/>
            <w:hideMark/>
          </w:tcPr>
          <w:p w14:paraId="7398C56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46DB1AF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5EA5BE3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90</w:t>
            </w:r>
          </w:p>
        </w:tc>
        <w:tc>
          <w:tcPr>
            <w:tcW w:w="891" w:type="dxa"/>
            <w:hideMark/>
          </w:tcPr>
          <w:p w14:paraId="177EE09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586</w:t>
            </w:r>
          </w:p>
        </w:tc>
        <w:tc>
          <w:tcPr>
            <w:tcW w:w="528" w:type="dxa"/>
            <w:hideMark/>
          </w:tcPr>
          <w:p w14:paraId="797B5C9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0C9D101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Zarząd Dróg Powiatowych Siedlce</w:t>
            </w:r>
          </w:p>
        </w:tc>
      </w:tr>
      <w:tr w:rsidR="007B162A" w:rsidRPr="007B162A" w14:paraId="6CBF9152" w14:textId="77777777" w:rsidTr="00D37E92">
        <w:tblPrEx>
          <w:jc w:val="left"/>
        </w:tblPrEx>
        <w:tc>
          <w:tcPr>
            <w:tcW w:w="437" w:type="dxa"/>
            <w:hideMark/>
          </w:tcPr>
          <w:p w14:paraId="200BD0AD" w14:textId="476CDB34" w:rsidR="00994869" w:rsidRPr="007B162A" w:rsidRDefault="000800BC" w:rsidP="00107429">
            <w:pPr>
              <w:jc w:val="center"/>
              <w:rPr>
                <w:rFonts w:eastAsia="Times New Roman" w:cstheme="minorHAnsi"/>
                <w:sz w:val="18"/>
                <w:szCs w:val="18"/>
              </w:rPr>
            </w:pPr>
            <w:r>
              <w:rPr>
                <w:rFonts w:eastAsia="Times New Roman" w:cstheme="minorHAnsi"/>
                <w:sz w:val="18"/>
                <w:szCs w:val="18"/>
              </w:rPr>
              <w:t>20</w:t>
            </w:r>
          </w:p>
        </w:tc>
        <w:tc>
          <w:tcPr>
            <w:tcW w:w="744" w:type="dxa"/>
            <w:hideMark/>
          </w:tcPr>
          <w:p w14:paraId="005141D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48585F1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109+143</w:t>
            </w:r>
          </w:p>
        </w:tc>
        <w:tc>
          <w:tcPr>
            <w:tcW w:w="1284" w:type="dxa"/>
            <w:hideMark/>
          </w:tcPr>
          <w:p w14:paraId="0143CB9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1126" w:type="dxa"/>
            <w:hideMark/>
          </w:tcPr>
          <w:p w14:paraId="20E6E13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545B922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powiatowa</w:t>
            </w:r>
          </w:p>
        </w:tc>
        <w:tc>
          <w:tcPr>
            <w:tcW w:w="657" w:type="dxa"/>
            <w:hideMark/>
          </w:tcPr>
          <w:p w14:paraId="580332A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Z</w:t>
            </w:r>
          </w:p>
        </w:tc>
        <w:tc>
          <w:tcPr>
            <w:tcW w:w="1051" w:type="dxa"/>
            <w:hideMark/>
          </w:tcPr>
          <w:p w14:paraId="0DBB2DA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3615W</w:t>
            </w:r>
          </w:p>
        </w:tc>
        <w:tc>
          <w:tcPr>
            <w:tcW w:w="965" w:type="dxa"/>
            <w:hideMark/>
          </w:tcPr>
          <w:p w14:paraId="60D3123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6,0</w:t>
            </w:r>
          </w:p>
        </w:tc>
        <w:tc>
          <w:tcPr>
            <w:tcW w:w="1189" w:type="dxa"/>
            <w:hideMark/>
          </w:tcPr>
          <w:p w14:paraId="1C6FC5A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asfaltowa</w:t>
            </w:r>
          </w:p>
        </w:tc>
        <w:tc>
          <w:tcPr>
            <w:tcW w:w="1189" w:type="dxa"/>
            <w:hideMark/>
          </w:tcPr>
          <w:p w14:paraId="06FEEF3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7D2CC0E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38F0BA7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90</w:t>
            </w:r>
          </w:p>
        </w:tc>
        <w:tc>
          <w:tcPr>
            <w:tcW w:w="891" w:type="dxa"/>
            <w:hideMark/>
          </w:tcPr>
          <w:p w14:paraId="062EB77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1096</w:t>
            </w:r>
          </w:p>
        </w:tc>
        <w:tc>
          <w:tcPr>
            <w:tcW w:w="528" w:type="dxa"/>
            <w:hideMark/>
          </w:tcPr>
          <w:p w14:paraId="4940D4E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5733794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Zarząd Dróg Powiatowych Siedlce</w:t>
            </w:r>
          </w:p>
        </w:tc>
      </w:tr>
      <w:tr w:rsidR="007B162A" w:rsidRPr="007B162A" w14:paraId="72619CBA" w14:textId="77777777" w:rsidTr="00D37E92">
        <w:tblPrEx>
          <w:jc w:val="left"/>
        </w:tblPrEx>
        <w:tc>
          <w:tcPr>
            <w:tcW w:w="437" w:type="dxa"/>
            <w:hideMark/>
          </w:tcPr>
          <w:p w14:paraId="0C36E769" w14:textId="5596BB81" w:rsidR="00994869" w:rsidRPr="007B162A" w:rsidRDefault="000800BC" w:rsidP="00107429">
            <w:pPr>
              <w:jc w:val="center"/>
              <w:rPr>
                <w:rFonts w:eastAsia="Times New Roman" w:cstheme="minorHAnsi"/>
                <w:sz w:val="18"/>
                <w:szCs w:val="18"/>
              </w:rPr>
            </w:pPr>
            <w:r>
              <w:rPr>
                <w:rFonts w:eastAsia="Times New Roman" w:cstheme="minorHAnsi"/>
                <w:sz w:val="18"/>
                <w:szCs w:val="18"/>
              </w:rPr>
              <w:t>21</w:t>
            </w:r>
          </w:p>
        </w:tc>
        <w:tc>
          <w:tcPr>
            <w:tcW w:w="744" w:type="dxa"/>
            <w:hideMark/>
          </w:tcPr>
          <w:p w14:paraId="31585AE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25A4D6E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111+719</w:t>
            </w:r>
          </w:p>
        </w:tc>
        <w:tc>
          <w:tcPr>
            <w:tcW w:w="1284" w:type="dxa"/>
            <w:hideMark/>
          </w:tcPr>
          <w:p w14:paraId="3FD5BE4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w:t>
            </w:r>
          </w:p>
        </w:tc>
        <w:tc>
          <w:tcPr>
            <w:tcW w:w="1126" w:type="dxa"/>
            <w:hideMark/>
          </w:tcPr>
          <w:p w14:paraId="05F1798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1BCFA0F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gminna</w:t>
            </w:r>
          </w:p>
        </w:tc>
        <w:tc>
          <w:tcPr>
            <w:tcW w:w="657" w:type="dxa"/>
            <w:hideMark/>
          </w:tcPr>
          <w:p w14:paraId="075FA9D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w:t>
            </w:r>
          </w:p>
        </w:tc>
        <w:tc>
          <w:tcPr>
            <w:tcW w:w="1051" w:type="dxa"/>
            <w:hideMark/>
          </w:tcPr>
          <w:p w14:paraId="7C03126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361007W</w:t>
            </w:r>
          </w:p>
        </w:tc>
        <w:tc>
          <w:tcPr>
            <w:tcW w:w="965" w:type="dxa"/>
            <w:hideMark/>
          </w:tcPr>
          <w:p w14:paraId="1CE5612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5,0</w:t>
            </w:r>
          </w:p>
        </w:tc>
        <w:tc>
          <w:tcPr>
            <w:tcW w:w="1189" w:type="dxa"/>
            <w:hideMark/>
          </w:tcPr>
          <w:p w14:paraId="26CC819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asfaltowa</w:t>
            </w:r>
          </w:p>
        </w:tc>
        <w:tc>
          <w:tcPr>
            <w:tcW w:w="1189" w:type="dxa"/>
            <w:hideMark/>
          </w:tcPr>
          <w:p w14:paraId="0E952E3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0C1AC71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7A540E99"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90</w:t>
            </w:r>
          </w:p>
        </w:tc>
        <w:tc>
          <w:tcPr>
            <w:tcW w:w="891" w:type="dxa"/>
            <w:hideMark/>
          </w:tcPr>
          <w:p w14:paraId="05C0F69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1523</w:t>
            </w:r>
          </w:p>
        </w:tc>
        <w:tc>
          <w:tcPr>
            <w:tcW w:w="528" w:type="dxa"/>
            <w:hideMark/>
          </w:tcPr>
          <w:p w14:paraId="56C11E8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49BCFDC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Urząd Gminy Suchożebry</w:t>
            </w:r>
          </w:p>
        </w:tc>
      </w:tr>
      <w:tr w:rsidR="007B162A" w:rsidRPr="007B162A" w14:paraId="0FAE9816" w14:textId="77777777" w:rsidTr="00D37E92">
        <w:tblPrEx>
          <w:jc w:val="left"/>
        </w:tblPrEx>
        <w:tc>
          <w:tcPr>
            <w:tcW w:w="437" w:type="dxa"/>
            <w:hideMark/>
          </w:tcPr>
          <w:p w14:paraId="25C6840F" w14:textId="5D675041" w:rsidR="00994869" w:rsidRPr="007B162A" w:rsidRDefault="000800BC" w:rsidP="00107429">
            <w:pPr>
              <w:jc w:val="center"/>
              <w:rPr>
                <w:rFonts w:eastAsia="Times New Roman" w:cstheme="minorHAnsi"/>
                <w:sz w:val="18"/>
                <w:szCs w:val="18"/>
              </w:rPr>
            </w:pPr>
            <w:r>
              <w:rPr>
                <w:rFonts w:eastAsia="Times New Roman" w:cstheme="minorHAnsi"/>
                <w:sz w:val="18"/>
                <w:szCs w:val="18"/>
              </w:rPr>
              <w:t>22</w:t>
            </w:r>
          </w:p>
        </w:tc>
        <w:tc>
          <w:tcPr>
            <w:tcW w:w="744" w:type="dxa"/>
            <w:hideMark/>
          </w:tcPr>
          <w:p w14:paraId="4BC4E9E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5C4EDE9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113+586</w:t>
            </w:r>
          </w:p>
        </w:tc>
        <w:tc>
          <w:tcPr>
            <w:tcW w:w="1284" w:type="dxa"/>
            <w:hideMark/>
          </w:tcPr>
          <w:p w14:paraId="58BE619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ul. Diamentowa</w:t>
            </w:r>
          </w:p>
        </w:tc>
        <w:tc>
          <w:tcPr>
            <w:tcW w:w="1126" w:type="dxa"/>
            <w:hideMark/>
          </w:tcPr>
          <w:p w14:paraId="1AB26E5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4A3FD7F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gminna</w:t>
            </w:r>
          </w:p>
        </w:tc>
        <w:tc>
          <w:tcPr>
            <w:tcW w:w="657" w:type="dxa"/>
            <w:hideMark/>
          </w:tcPr>
          <w:p w14:paraId="0E4C3EA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w:t>
            </w:r>
          </w:p>
        </w:tc>
        <w:tc>
          <w:tcPr>
            <w:tcW w:w="1051" w:type="dxa"/>
            <w:hideMark/>
          </w:tcPr>
          <w:p w14:paraId="1E0D2B9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360816W</w:t>
            </w:r>
          </w:p>
        </w:tc>
        <w:tc>
          <w:tcPr>
            <w:tcW w:w="965" w:type="dxa"/>
            <w:hideMark/>
          </w:tcPr>
          <w:p w14:paraId="7A4D46C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6,0</w:t>
            </w:r>
          </w:p>
        </w:tc>
        <w:tc>
          <w:tcPr>
            <w:tcW w:w="1189" w:type="dxa"/>
            <w:hideMark/>
          </w:tcPr>
          <w:p w14:paraId="01A0DF6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asfaltowa</w:t>
            </w:r>
          </w:p>
        </w:tc>
        <w:tc>
          <w:tcPr>
            <w:tcW w:w="1189" w:type="dxa"/>
            <w:hideMark/>
          </w:tcPr>
          <w:p w14:paraId="13A6C17E"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7F59C12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nie</w:t>
            </w:r>
          </w:p>
        </w:tc>
        <w:tc>
          <w:tcPr>
            <w:tcW w:w="885" w:type="dxa"/>
            <w:hideMark/>
          </w:tcPr>
          <w:p w14:paraId="315424B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90</w:t>
            </w:r>
          </w:p>
        </w:tc>
        <w:tc>
          <w:tcPr>
            <w:tcW w:w="891" w:type="dxa"/>
            <w:hideMark/>
          </w:tcPr>
          <w:p w14:paraId="04104DA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453</w:t>
            </w:r>
          </w:p>
        </w:tc>
        <w:tc>
          <w:tcPr>
            <w:tcW w:w="528" w:type="dxa"/>
            <w:hideMark/>
          </w:tcPr>
          <w:p w14:paraId="007EDD3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1DF9B55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Urząd Gminy Siedlce</w:t>
            </w:r>
          </w:p>
        </w:tc>
      </w:tr>
      <w:tr w:rsidR="007B162A" w:rsidRPr="007B162A" w14:paraId="2A7C68ED" w14:textId="77777777" w:rsidTr="00D37E92">
        <w:tblPrEx>
          <w:jc w:val="left"/>
        </w:tblPrEx>
        <w:tc>
          <w:tcPr>
            <w:tcW w:w="437" w:type="dxa"/>
            <w:hideMark/>
          </w:tcPr>
          <w:p w14:paraId="380D3BED" w14:textId="1310D7FC" w:rsidR="00994869" w:rsidRPr="007B162A" w:rsidRDefault="000800BC" w:rsidP="00107429">
            <w:pPr>
              <w:jc w:val="center"/>
              <w:rPr>
                <w:rFonts w:eastAsia="Times New Roman" w:cstheme="minorHAnsi"/>
                <w:sz w:val="18"/>
                <w:szCs w:val="18"/>
              </w:rPr>
            </w:pPr>
            <w:r>
              <w:rPr>
                <w:rFonts w:eastAsia="Times New Roman" w:cstheme="minorHAnsi"/>
                <w:sz w:val="18"/>
                <w:szCs w:val="18"/>
              </w:rPr>
              <w:lastRenderedPageBreak/>
              <w:t>23</w:t>
            </w:r>
          </w:p>
        </w:tc>
        <w:tc>
          <w:tcPr>
            <w:tcW w:w="744" w:type="dxa"/>
            <w:hideMark/>
          </w:tcPr>
          <w:p w14:paraId="6EC0D09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760E4E8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114+846</w:t>
            </w:r>
          </w:p>
        </w:tc>
        <w:tc>
          <w:tcPr>
            <w:tcW w:w="1284" w:type="dxa"/>
            <w:hideMark/>
          </w:tcPr>
          <w:p w14:paraId="1DE8451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ul. Stawowa</w:t>
            </w:r>
          </w:p>
        </w:tc>
        <w:tc>
          <w:tcPr>
            <w:tcW w:w="1126" w:type="dxa"/>
            <w:hideMark/>
          </w:tcPr>
          <w:p w14:paraId="72AEB94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3405B3C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gminna</w:t>
            </w:r>
          </w:p>
        </w:tc>
        <w:tc>
          <w:tcPr>
            <w:tcW w:w="657" w:type="dxa"/>
            <w:hideMark/>
          </w:tcPr>
          <w:p w14:paraId="59CF9A8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w:t>
            </w:r>
          </w:p>
        </w:tc>
        <w:tc>
          <w:tcPr>
            <w:tcW w:w="1051" w:type="dxa"/>
            <w:hideMark/>
          </w:tcPr>
          <w:p w14:paraId="0C6761AB"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360833W</w:t>
            </w:r>
          </w:p>
        </w:tc>
        <w:tc>
          <w:tcPr>
            <w:tcW w:w="965" w:type="dxa"/>
            <w:hideMark/>
          </w:tcPr>
          <w:p w14:paraId="751A9AE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5,0</w:t>
            </w:r>
          </w:p>
        </w:tc>
        <w:tc>
          <w:tcPr>
            <w:tcW w:w="1189" w:type="dxa"/>
            <w:hideMark/>
          </w:tcPr>
          <w:p w14:paraId="18B6BD69"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asfaltowa</w:t>
            </w:r>
          </w:p>
        </w:tc>
        <w:tc>
          <w:tcPr>
            <w:tcW w:w="1189" w:type="dxa"/>
            <w:hideMark/>
          </w:tcPr>
          <w:p w14:paraId="358D1EE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01E7D29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tak</w:t>
            </w:r>
          </w:p>
        </w:tc>
        <w:tc>
          <w:tcPr>
            <w:tcW w:w="885" w:type="dxa"/>
            <w:hideMark/>
          </w:tcPr>
          <w:p w14:paraId="3586038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90</w:t>
            </w:r>
          </w:p>
        </w:tc>
        <w:tc>
          <w:tcPr>
            <w:tcW w:w="891" w:type="dxa"/>
            <w:hideMark/>
          </w:tcPr>
          <w:p w14:paraId="71423FB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261</w:t>
            </w:r>
          </w:p>
        </w:tc>
        <w:tc>
          <w:tcPr>
            <w:tcW w:w="528" w:type="dxa"/>
            <w:hideMark/>
          </w:tcPr>
          <w:p w14:paraId="1594238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6F22F0C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Urząd Gminy Siedlce</w:t>
            </w:r>
          </w:p>
        </w:tc>
      </w:tr>
      <w:tr w:rsidR="007B162A" w:rsidRPr="007B162A" w14:paraId="280840AE" w14:textId="77777777" w:rsidTr="00D37E92">
        <w:tblPrEx>
          <w:jc w:val="left"/>
        </w:tblPrEx>
        <w:tc>
          <w:tcPr>
            <w:tcW w:w="437" w:type="dxa"/>
            <w:hideMark/>
          </w:tcPr>
          <w:p w14:paraId="01D2032D" w14:textId="7FFBB727" w:rsidR="00994869" w:rsidRPr="007B162A" w:rsidRDefault="000800BC" w:rsidP="00107429">
            <w:pPr>
              <w:jc w:val="center"/>
              <w:rPr>
                <w:rFonts w:eastAsia="Times New Roman" w:cstheme="minorHAnsi"/>
                <w:sz w:val="18"/>
                <w:szCs w:val="18"/>
              </w:rPr>
            </w:pPr>
            <w:r>
              <w:rPr>
                <w:rFonts w:eastAsia="Times New Roman" w:cstheme="minorHAnsi"/>
                <w:sz w:val="18"/>
                <w:szCs w:val="18"/>
              </w:rPr>
              <w:t>24</w:t>
            </w:r>
          </w:p>
        </w:tc>
        <w:tc>
          <w:tcPr>
            <w:tcW w:w="744" w:type="dxa"/>
            <w:hideMark/>
          </w:tcPr>
          <w:p w14:paraId="70D075D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0846990D"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115+725</w:t>
            </w:r>
          </w:p>
        </w:tc>
        <w:tc>
          <w:tcPr>
            <w:tcW w:w="1284" w:type="dxa"/>
            <w:hideMark/>
          </w:tcPr>
          <w:p w14:paraId="176A323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ul. Sokołowska</w:t>
            </w:r>
          </w:p>
        </w:tc>
        <w:tc>
          <w:tcPr>
            <w:tcW w:w="1126" w:type="dxa"/>
            <w:hideMark/>
          </w:tcPr>
          <w:p w14:paraId="6014F4B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B</w:t>
            </w:r>
          </w:p>
        </w:tc>
        <w:tc>
          <w:tcPr>
            <w:tcW w:w="1251" w:type="dxa"/>
            <w:hideMark/>
          </w:tcPr>
          <w:p w14:paraId="1EFD0C0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krajowa</w:t>
            </w:r>
          </w:p>
        </w:tc>
        <w:tc>
          <w:tcPr>
            <w:tcW w:w="657" w:type="dxa"/>
            <w:hideMark/>
          </w:tcPr>
          <w:p w14:paraId="6CC3A34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w:t>
            </w:r>
          </w:p>
        </w:tc>
        <w:tc>
          <w:tcPr>
            <w:tcW w:w="1051" w:type="dxa"/>
            <w:hideMark/>
          </w:tcPr>
          <w:p w14:paraId="285B340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DK 63</w:t>
            </w:r>
          </w:p>
        </w:tc>
        <w:tc>
          <w:tcPr>
            <w:tcW w:w="965" w:type="dxa"/>
            <w:hideMark/>
          </w:tcPr>
          <w:p w14:paraId="4DE8DA8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14,5</w:t>
            </w:r>
          </w:p>
        </w:tc>
        <w:tc>
          <w:tcPr>
            <w:tcW w:w="1189" w:type="dxa"/>
            <w:hideMark/>
          </w:tcPr>
          <w:p w14:paraId="79140D8F"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asfaltowa</w:t>
            </w:r>
          </w:p>
        </w:tc>
        <w:tc>
          <w:tcPr>
            <w:tcW w:w="1189" w:type="dxa"/>
            <w:hideMark/>
          </w:tcPr>
          <w:p w14:paraId="115920B6"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2348A00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tak</w:t>
            </w:r>
          </w:p>
        </w:tc>
        <w:tc>
          <w:tcPr>
            <w:tcW w:w="885" w:type="dxa"/>
            <w:hideMark/>
          </w:tcPr>
          <w:p w14:paraId="343062C5"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45</w:t>
            </w:r>
          </w:p>
        </w:tc>
        <w:tc>
          <w:tcPr>
            <w:tcW w:w="891" w:type="dxa"/>
            <w:hideMark/>
          </w:tcPr>
          <w:p w14:paraId="3F49EFD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51472,5</w:t>
            </w:r>
          </w:p>
        </w:tc>
        <w:tc>
          <w:tcPr>
            <w:tcW w:w="528" w:type="dxa"/>
            <w:hideMark/>
          </w:tcPr>
          <w:p w14:paraId="1281ED0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1D6E358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GDDKiA o. Siedlce</w:t>
            </w:r>
          </w:p>
        </w:tc>
      </w:tr>
      <w:tr w:rsidR="007B162A" w:rsidRPr="007B162A" w14:paraId="4A17D1AC" w14:textId="77777777" w:rsidTr="00D37E92">
        <w:tblPrEx>
          <w:jc w:val="left"/>
        </w:tblPrEx>
        <w:tc>
          <w:tcPr>
            <w:tcW w:w="437" w:type="dxa"/>
            <w:hideMark/>
          </w:tcPr>
          <w:p w14:paraId="5FA6155F" w14:textId="385B630C" w:rsidR="00994869" w:rsidRPr="007B162A" w:rsidRDefault="000800BC" w:rsidP="00107429">
            <w:pPr>
              <w:jc w:val="center"/>
              <w:rPr>
                <w:rFonts w:eastAsia="Times New Roman" w:cstheme="minorHAnsi"/>
                <w:sz w:val="18"/>
                <w:szCs w:val="18"/>
              </w:rPr>
            </w:pPr>
            <w:r>
              <w:rPr>
                <w:rFonts w:eastAsia="Times New Roman" w:cstheme="minorHAnsi"/>
                <w:sz w:val="18"/>
                <w:szCs w:val="18"/>
              </w:rPr>
              <w:t>25</w:t>
            </w:r>
          </w:p>
        </w:tc>
        <w:tc>
          <w:tcPr>
            <w:tcW w:w="744" w:type="dxa"/>
            <w:hideMark/>
          </w:tcPr>
          <w:p w14:paraId="018EC64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LK 55</w:t>
            </w:r>
          </w:p>
        </w:tc>
        <w:tc>
          <w:tcPr>
            <w:tcW w:w="940" w:type="dxa"/>
            <w:hideMark/>
          </w:tcPr>
          <w:p w14:paraId="5D58CFA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117+745</w:t>
            </w:r>
          </w:p>
        </w:tc>
        <w:tc>
          <w:tcPr>
            <w:tcW w:w="1284" w:type="dxa"/>
            <w:hideMark/>
          </w:tcPr>
          <w:p w14:paraId="332244C8"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ul. Piaskowa</w:t>
            </w:r>
          </w:p>
        </w:tc>
        <w:tc>
          <w:tcPr>
            <w:tcW w:w="1126" w:type="dxa"/>
            <w:hideMark/>
          </w:tcPr>
          <w:p w14:paraId="44B5842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D</w:t>
            </w:r>
          </w:p>
        </w:tc>
        <w:tc>
          <w:tcPr>
            <w:tcW w:w="1251" w:type="dxa"/>
            <w:hideMark/>
          </w:tcPr>
          <w:p w14:paraId="029C6BD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gminna</w:t>
            </w:r>
          </w:p>
        </w:tc>
        <w:tc>
          <w:tcPr>
            <w:tcW w:w="657" w:type="dxa"/>
            <w:hideMark/>
          </w:tcPr>
          <w:p w14:paraId="45E116FA"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L</w:t>
            </w:r>
          </w:p>
        </w:tc>
        <w:tc>
          <w:tcPr>
            <w:tcW w:w="1051" w:type="dxa"/>
            <w:hideMark/>
          </w:tcPr>
          <w:p w14:paraId="673B5DCC"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540164W</w:t>
            </w:r>
          </w:p>
        </w:tc>
        <w:tc>
          <w:tcPr>
            <w:tcW w:w="965" w:type="dxa"/>
            <w:hideMark/>
          </w:tcPr>
          <w:p w14:paraId="6B8A37F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8,0</w:t>
            </w:r>
          </w:p>
        </w:tc>
        <w:tc>
          <w:tcPr>
            <w:tcW w:w="1189" w:type="dxa"/>
            <w:hideMark/>
          </w:tcPr>
          <w:p w14:paraId="30911AC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asfaltowa</w:t>
            </w:r>
          </w:p>
        </w:tc>
        <w:tc>
          <w:tcPr>
            <w:tcW w:w="1189" w:type="dxa"/>
            <w:hideMark/>
          </w:tcPr>
          <w:p w14:paraId="49BD1271"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publiczny</w:t>
            </w:r>
          </w:p>
        </w:tc>
        <w:tc>
          <w:tcPr>
            <w:tcW w:w="892" w:type="dxa"/>
            <w:hideMark/>
          </w:tcPr>
          <w:p w14:paraId="75796432"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tak</w:t>
            </w:r>
          </w:p>
        </w:tc>
        <w:tc>
          <w:tcPr>
            <w:tcW w:w="885" w:type="dxa"/>
            <w:hideMark/>
          </w:tcPr>
          <w:p w14:paraId="4D05C8A0"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85</w:t>
            </w:r>
          </w:p>
        </w:tc>
        <w:tc>
          <w:tcPr>
            <w:tcW w:w="891" w:type="dxa"/>
            <w:hideMark/>
          </w:tcPr>
          <w:p w14:paraId="71EE82B4"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9935</w:t>
            </w:r>
          </w:p>
        </w:tc>
        <w:tc>
          <w:tcPr>
            <w:tcW w:w="528" w:type="dxa"/>
            <w:hideMark/>
          </w:tcPr>
          <w:p w14:paraId="661938C3"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1</w:t>
            </w:r>
          </w:p>
        </w:tc>
        <w:tc>
          <w:tcPr>
            <w:tcW w:w="1417" w:type="dxa"/>
            <w:hideMark/>
          </w:tcPr>
          <w:p w14:paraId="70A376F7" w14:textId="77777777" w:rsidR="00994869" w:rsidRPr="007B162A" w:rsidRDefault="00994869" w:rsidP="00107429">
            <w:pPr>
              <w:jc w:val="center"/>
              <w:rPr>
                <w:rFonts w:eastAsia="Times New Roman" w:cstheme="minorHAnsi"/>
                <w:sz w:val="18"/>
                <w:szCs w:val="18"/>
              </w:rPr>
            </w:pPr>
            <w:r w:rsidRPr="007B162A">
              <w:rPr>
                <w:rFonts w:eastAsia="Times New Roman" w:cstheme="minorHAnsi"/>
                <w:sz w:val="18"/>
                <w:szCs w:val="18"/>
              </w:rPr>
              <w:t xml:space="preserve">Urząd Miasta Siedlce </w:t>
            </w:r>
          </w:p>
        </w:tc>
      </w:tr>
    </w:tbl>
    <w:p w14:paraId="330B19F5" w14:textId="77777777" w:rsidR="00107429" w:rsidRDefault="00107429" w:rsidP="00994869">
      <w:pPr>
        <w:pStyle w:val="SWrdo"/>
        <w:ind w:firstLine="708"/>
      </w:pPr>
    </w:p>
    <w:p w14:paraId="3F01A9B3" w14:textId="47BAE5BF" w:rsidR="00B22545" w:rsidRDefault="00994869" w:rsidP="00994869">
      <w:pPr>
        <w:pStyle w:val="SWrdo"/>
        <w:ind w:firstLine="708"/>
        <w:sectPr w:rsidR="00B22545" w:rsidSect="00B22545">
          <w:pgSz w:w="16838" w:h="11906" w:orient="landscape" w:code="9"/>
          <w:pgMar w:top="1418" w:right="851" w:bottom="1418" w:left="851" w:header="567" w:footer="459" w:gutter="0"/>
          <w:cols w:space="708"/>
          <w:docGrid w:linePitch="360"/>
        </w:sectPr>
      </w:pPr>
      <w:r w:rsidRPr="007B162A">
        <w:t>Źródło: Opracowanie własne</w:t>
      </w:r>
      <w:bookmarkStart w:id="41" w:name="_Hlk127516082"/>
      <w:r w:rsidR="00613ABE">
        <w:t xml:space="preserve"> na podstawie metryk przejazdowych</w:t>
      </w:r>
    </w:p>
    <w:p w14:paraId="5A7EB64C" w14:textId="4F1A7098" w:rsidR="00434EDC" w:rsidRDefault="00434EDC" w:rsidP="00434EDC">
      <w:pPr>
        <w:pStyle w:val="TFLB-Poziom11"/>
      </w:pPr>
      <w:bookmarkStart w:id="42" w:name="_Toc193265363"/>
      <w:bookmarkEnd w:id="41"/>
      <w:r w:rsidRPr="00434EDC">
        <w:lastRenderedPageBreak/>
        <w:t>Projektowan</w:t>
      </w:r>
      <w:r w:rsidR="00356598">
        <w:t>e</w:t>
      </w:r>
      <w:r w:rsidRPr="00434EDC">
        <w:t xml:space="preserve"> zagospodarowani</w:t>
      </w:r>
      <w:r w:rsidR="00356598">
        <w:t>e</w:t>
      </w:r>
      <w:r w:rsidRPr="00434EDC">
        <w:t xml:space="preserve"> terenu</w:t>
      </w:r>
      <w:bookmarkEnd w:id="42"/>
    </w:p>
    <w:p w14:paraId="4F53404B" w14:textId="3B5955A3" w:rsidR="005E1247" w:rsidRPr="00187861" w:rsidRDefault="00EB73D6" w:rsidP="007E01FA">
      <w:pPr>
        <w:ind w:left="792"/>
        <w:jc w:val="both"/>
        <w:rPr>
          <w:sz w:val="20"/>
          <w:szCs w:val="20"/>
        </w:rPr>
      </w:pPr>
      <w:r>
        <w:rPr>
          <w:sz w:val="20"/>
          <w:szCs w:val="20"/>
        </w:rPr>
        <w:t xml:space="preserve">Szczegółowe rozwiązania </w:t>
      </w:r>
      <w:proofErr w:type="spellStart"/>
      <w:r>
        <w:rPr>
          <w:sz w:val="20"/>
          <w:szCs w:val="20"/>
        </w:rPr>
        <w:t>sytuacyjno</w:t>
      </w:r>
      <w:proofErr w:type="spellEnd"/>
      <w:r>
        <w:rPr>
          <w:sz w:val="20"/>
          <w:szCs w:val="20"/>
        </w:rPr>
        <w:t xml:space="preserve"> – wysokościowe znajdują się w części rysunkowej projektu </w:t>
      </w:r>
      <w:proofErr w:type="spellStart"/>
      <w:r>
        <w:rPr>
          <w:sz w:val="20"/>
          <w:szCs w:val="20"/>
        </w:rPr>
        <w:t>architekto</w:t>
      </w:r>
      <w:r w:rsidR="007E01FA">
        <w:rPr>
          <w:sz w:val="20"/>
          <w:szCs w:val="20"/>
        </w:rPr>
        <w:t>niczno</w:t>
      </w:r>
      <w:proofErr w:type="spellEnd"/>
      <w:r w:rsidR="007E01FA">
        <w:rPr>
          <w:sz w:val="20"/>
          <w:szCs w:val="20"/>
        </w:rPr>
        <w:t xml:space="preserve"> – bud</w:t>
      </w:r>
      <w:r w:rsidR="00646F0E">
        <w:rPr>
          <w:sz w:val="20"/>
          <w:szCs w:val="20"/>
        </w:rPr>
        <w:t>o</w:t>
      </w:r>
      <w:r w:rsidR="007E01FA">
        <w:rPr>
          <w:sz w:val="20"/>
          <w:szCs w:val="20"/>
        </w:rPr>
        <w:t xml:space="preserve">wlanego oraz projekcie zagospodarowania terenu. </w:t>
      </w:r>
      <w:r w:rsidR="00DC4369">
        <w:rPr>
          <w:sz w:val="20"/>
          <w:szCs w:val="20"/>
        </w:rPr>
        <w:t>Zakres przebudowy przejazdów wynika z konieczności dostosowania niwelety drogi do projektowanej niwelety torów oraz zakresu robót ziemnych na przej</w:t>
      </w:r>
      <w:r w:rsidR="006813F6">
        <w:rPr>
          <w:sz w:val="20"/>
          <w:szCs w:val="20"/>
        </w:rPr>
        <w:t>azdach</w:t>
      </w:r>
      <w:r w:rsidR="00DC4369">
        <w:rPr>
          <w:sz w:val="20"/>
          <w:szCs w:val="20"/>
        </w:rPr>
        <w:t xml:space="preserve"> kolejowo-drogowy</w:t>
      </w:r>
      <w:r w:rsidR="006813F6">
        <w:rPr>
          <w:sz w:val="20"/>
          <w:szCs w:val="20"/>
        </w:rPr>
        <w:t>ch</w:t>
      </w:r>
      <w:r w:rsidR="00DC4369">
        <w:rPr>
          <w:sz w:val="20"/>
          <w:szCs w:val="20"/>
        </w:rPr>
        <w:t xml:space="preserve">. </w:t>
      </w:r>
      <w:r w:rsidR="005E1247" w:rsidRPr="00187861">
        <w:rPr>
          <w:sz w:val="20"/>
          <w:szCs w:val="20"/>
        </w:rPr>
        <w:t>W ramach niniejszej inwestycji projektuję się:</w:t>
      </w:r>
    </w:p>
    <w:p w14:paraId="47D6537D" w14:textId="3F0E665A" w:rsidR="005E1247" w:rsidRPr="00E376A2" w:rsidRDefault="005E1247" w:rsidP="00E376A2">
      <w:pPr>
        <w:pStyle w:val="TFLBpoziom111"/>
      </w:pPr>
      <w:r w:rsidRPr="00082709">
        <w:t>DR-01 – Przebudowa przejazdu kolejowo – drogowego</w:t>
      </w:r>
      <w:r w:rsidR="00CD3FF5">
        <w:t xml:space="preserve"> kat. A</w:t>
      </w:r>
      <w:r w:rsidRPr="00082709">
        <w:t xml:space="preserve"> w km 90+613 LK55</w:t>
      </w:r>
    </w:p>
    <w:p w14:paraId="488F5089" w14:textId="09198C2C" w:rsidR="00082709" w:rsidRPr="00082709" w:rsidRDefault="00082709" w:rsidP="00F26EBC">
      <w:pPr>
        <w:ind w:left="1416"/>
        <w:jc w:val="both"/>
        <w:rPr>
          <w:sz w:val="20"/>
          <w:szCs w:val="20"/>
        </w:rPr>
      </w:pPr>
      <w:r w:rsidRPr="00082709">
        <w:rPr>
          <w:sz w:val="20"/>
          <w:szCs w:val="20"/>
        </w:rPr>
        <w:t>Przejazd kolejowo-drogowy w km 90+61</w:t>
      </w:r>
      <w:r w:rsidR="007E38D0">
        <w:rPr>
          <w:sz w:val="20"/>
          <w:szCs w:val="20"/>
        </w:rPr>
        <w:t>3</w:t>
      </w:r>
      <w:r w:rsidRPr="00082709">
        <w:rPr>
          <w:sz w:val="20"/>
          <w:szCs w:val="20"/>
        </w:rPr>
        <w:t xml:space="preserve"> LK55 zlokalizowany jest w ciągu drogi powiatowej klasy L o numerze 3951W. W ramach inwestycji przewiduje się przebudowę przejazdu, wraz z dojazdami – odcinek ~</w:t>
      </w:r>
      <w:r w:rsidR="003D5057">
        <w:rPr>
          <w:sz w:val="20"/>
          <w:szCs w:val="20"/>
        </w:rPr>
        <w:t>7</w:t>
      </w:r>
      <w:r w:rsidRPr="00082709">
        <w:rPr>
          <w:sz w:val="20"/>
          <w:szCs w:val="20"/>
        </w:rPr>
        <w:t xml:space="preserve">0m. Projektowana kategoria przejazdu to A. </w:t>
      </w:r>
      <w:r w:rsidR="00C736AD">
        <w:rPr>
          <w:sz w:val="20"/>
          <w:szCs w:val="20"/>
        </w:rPr>
        <w:t xml:space="preserve">Kąt skrzyżowania </w:t>
      </w:r>
      <w:r w:rsidR="0046141C">
        <w:rPr>
          <w:sz w:val="20"/>
          <w:szCs w:val="20"/>
        </w:rPr>
        <w:t xml:space="preserve">osi drogi z osią torów wynosi 84°. </w:t>
      </w:r>
      <w:r w:rsidRPr="00082709">
        <w:rPr>
          <w:sz w:val="20"/>
          <w:szCs w:val="20"/>
        </w:rPr>
        <w:t>P</w:t>
      </w:r>
      <w:r w:rsidR="005A0696">
        <w:rPr>
          <w:sz w:val="20"/>
          <w:szCs w:val="20"/>
        </w:rPr>
        <w:t>lan</w:t>
      </w:r>
      <w:r w:rsidRPr="00082709">
        <w:rPr>
          <w:sz w:val="20"/>
          <w:szCs w:val="20"/>
        </w:rPr>
        <w:t>owana nawierzchnia drogi powiatowej – bitumiczna KR3. Szerokość jezdni 6,50m</w:t>
      </w:r>
      <w:r w:rsidR="00B83AF2">
        <w:rPr>
          <w:sz w:val="20"/>
          <w:szCs w:val="20"/>
        </w:rPr>
        <w:t>.</w:t>
      </w:r>
      <w:r w:rsidRPr="00082709">
        <w:rPr>
          <w:sz w:val="20"/>
          <w:szCs w:val="20"/>
        </w:rPr>
        <w:t xml:space="preserve"> </w:t>
      </w:r>
      <w:r w:rsidR="00B83AF2">
        <w:rPr>
          <w:sz w:val="20"/>
          <w:szCs w:val="20"/>
        </w:rPr>
        <w:t>P</w:t>
      </w:r>
      <w:r w:rsidRPr="00082709">
        <w:rPr>
          <w:sz w:val="20"/>
          <w:szCs w:val="20"/>
        </w:rPr>
        <w:t>o północnej stronie jezdni zaprojektowano drogę dla pieszych o szerokości 2,30m natomiast po południowej stronie zaprojektowan</w:t>
      </w:r>
      <w:r w:rsidR="00C4161F">
        <w:rPr>
          <w:sz w:val="20"/>
          <w:szCs w:val="20"/>
        </w:rPr>
        <w:t>o</w:t>
      </w:r>
      <w:r w:rsidRPr="00082709">
        <w:rPr>
          <w:sz w:val="20"/>
          <w:szCs w:val="20"/>
        </w:rPr>
        <w:t xml:space="preserve"> drog</w:t>
      </w:r>
      <w:r w:rsidR="004E73D4">
        <w:rPr>
          <w:sz w:val="20"/>
          <w:szCs w:val="20"/>
        </w:rPr>
        <w:t>ę</w:t>
      </w:r>
      <w:r w:rsidRPr="00082709">
        <w:rPr>
          <w:sz w:val="20"/>
          <w:szCs w:val="20"/>
        </w:rPr>
        <w:t xml:space="preserve"> dla pieszych </w:t>
      </w:r>
      <w:r w:rsidR="009600EA">
        <w:rPr>
          <w:sz w:val="20"/>
          <w:szCs w:val="20"/>
        </w:rPr>
        <w:t xml:space="preserve">i rowerów </w:t>
      </w:r>
      <w:r w:rsidRPr="00082709">
        <w:rPr>
          <w:sz w:val="20"/>
          <w:szCs w:val="20"/>
        </w:rPr>
        <w:t xml:space="preserve">o </w:t>
      </w:r>
      <w:r w:rsidR="004E73D4">
        <w:rPr>
          <w:sz w:val="20"/>
          <w:szCs w:val="20"/>
        </w:rPr>
        <w:t xml:space="preserve">szerokości </w:t>
      </w:r>
      <w:r w:rsidRPr="00082709">
        <w:rPr>
          <w:sz w:val="20"/>
          <w:szCs w:val="20"/>
        </w:rPr>
        <w:t>2,70m</w:t>
      </w:r>
      <w:r w:rsidR="00F94433" w:rsidRPr="00F94433">
        <w:rPr>
          <w:sz w:val="20"/>
          <w:szCs w:val="20"/>
        </w:rPr>
        <w:t xml:space="preserve"> </w:t>
      </w:r>
      <w:r w:rsidR="00F94433">
        <w:rPr>
          <w:sz w:val="20"/>
          <w:szCs w:val="20"/>
        </w:rPr>
        <w:t>dostosowanej do szerokości istniejącego ciągu</w:t>
      </w:r>
      <w:r w:rsidR="00EE6713">
        <w:rPr>
          <w:sz w:val="20"/>
          <w:szCs w:val="20"/>
        </w:rPr>
        <w:t>. Drogi dla pieszych z betonowej kostki brukowej</w:t>
      </w:r>
      <w:r w:rsidRPr="00082709">
        <w:rPr>
          <w:sz w:val="20"/>
          <w:szCs w:val="20"/>
        </w:rPr>
        <w:t xml:space="preserve">. </w:t>
      </w:r>
      <w:r w:rsidR="00480D96">
        <w:rPr>
          <w:sz w:val="20"/>
          <w:szCs w:val="20"/>
        </w:rPr>
        <w:t xml:space="preserve">Na międzytorzach </w:t>
      </w:r>
      <w:r w:rsidR="00AF543C">
        <w:rPr>
          <w:sz w:val="20"/>
          <w:szCs w:val="20"/>
        </w:rPr>
        <w:t xml:space="preserve">drogi dla pieszych zostaną wykonane jako </w:t>
      </w:r>
      <w:r w:rsidR="00E15DD1">
        <w:rPr>
          <w:sz w:val="20"/>
          <w:szCs w:val="20"/>
        </w:rPr>
        <w:t>bitumiczn</w:t>
      </w:r>
      <w:r w:rsidR="00AF543C">
        <w:rPr>
          <w:sz w:val="20"/>
          <w:szCs w:val="20"/>
        </w:rPr>
        <w:t>e.</w:t>
      </w:r>
      <w:r w:rsidR="00E15DD1">
        <w:rPr>
          <w:sz w:val="20"/>
          <w:szCs w:val="20"/>
        </w:rPr>
        <w:t xml:space="preserve"> </w:t>
      </w:r>
      <w:r w:rsidR="00C57286">
        <w:rPr>
          <w:sz w:val="20"/>
          <w:szCs w:val="20"/>
        </w:rPr>
        <w:t xml:space="preserve">Zabudowa przejazdowa </w:t>
      </w:r>
      <w:r w:rsidR="002C6F6E">
        <w:rPr>
          <w:sz w:val="20"/>
          <w:szCs w:val="20"/>
        </w:rPr>
        <w:t xml:space="preserve">z płyt małogabarytowych. </w:t>
      </w:r>
      <w:r w:rsidR="00E12E41">
        <w:rPr>
          <w:sz w:val="20"/>
          <w:szCs w:val="20"/>
        </w:rPr>
        <w:t xml:space="preserve">Projektuje się odwodnienie powierzchniowe na przyległy teren a na dojazdach </w:t>
      </w:r>
      <w:r w:rsidR="00792997">
        <w:rPr>
          <w:sz w:val="20"/>
          <w:szCs w:val="20"/>
        </w:rPr>
        <w:t xml:space="preserve">powierzchniowo do istniejących wpustów </w:t>
      </w:r>
      <w:r w:rsidR="00C45673">
        <w:rPr>
          <w:sz w:val="20"/>
          <w:szCs w:val="20"/>
        </w:rPr>
        <w:t xml:space="preserve">na dalszych odcinkach ulicy. </w:t>
      </w:r>
      <w:r w:rsidR="006A2A68">
        <w:rPr>
          <w:sz w:val="20"/>
          <w:szCs w:val="20"/>
        </w:rPr>
        <w:t>Dodatkowo zaprojektowano odwodnienie wgłębne opaskowe</w:t>
      </w:r>
      <w:r w:rsidR="005F4169">
        <w:rPr>
          <w:sz w:val="20"/>
          <w:szCs w:val="20"/>
        </w:rPr>
        <w:t xml:space="preserve"> z odprowadzeniem do </w:t>
      </w:r>
      <w:r w:rsidR="006D526E">
        <w:rPr>
          <w:sz w:val="20"/>
          <w:szCs w:val="20"/>
        </w:rPr>
        <w:t xml:space="preserve">odwodnienia </w:t>
      </w:r>
      <w:r w:rsidR="00E0351B">
        <w:rPr>
          <w:sz w:val="20"/>
          <w:szCs w:val="20"/>
        </w:rPr>
        <w:t>torowego</w:t>
      </w:r>
      <w:r w:rsidR="006A2A68">
        <w:rPr>
          <w:sz w:val="20"/>
          <w:szCs w:val="20"/>
        </w:rPr>
        <w:t xml:space="preserve">. </w:t>
      </w:r>
      <w:r w:rsidRPr="00082709">
        <w:rPr>
          <w:sz w:val="20"/>
          <w:szCs w:val="20"/>
        </w:rPr>
        <w:t>Projektowane rozwiązania zostały dowiązane do istniejącej ul</w:t>
      </w:r>
      <w:r w:rsidR="002C6F6E">
        <w:rPr>
          <w:sz w:val="20"/>
          <w:szCs w:val="20"/>
        </w:rPr>
        <w:t>icy</w:t>
      </w:r>
      <w:r w:rsidRPr="00082709">
        <w:rPr>
          <w:sz w:val="20"/>
          <w:szCs w:val="20"/>
        </w:rPr>
        <w:t xml:space="preserve"> Lipowej. </w:t>
      </w:r>
    </w:p>
    <w:p w14:paraId="044DBEE0" w14:textId="77777777" w:rsidR="005E1247" w:rsidRPr="00E376A2" w:rsidRDefault="005E1247" w:rsidP="00E376A2">
      <w:pPr>
        <w:pStyle w:val="TFLBpoziom111"/>
      </w:pPr>
      <w:r w:rsidRPr="00187861">
        <w:t>DR-02</w:t>
      </w:r>
      <w:r w:rsidRPr="00082709">
        <w:t xml:space="preserve"> – Budowa dojścia do peronu w km 90+868 LK55</w:t>
      </w:r>
    </w:p>
    <w:p w14:paraId="2FE82040" w14:textId="1EEDD83B" w:rsidR="004B1F65" w:rsidRPr="00835A76" w:rsidRDefault="00496F61" w:rsidP="004B1F65">
      <w:pPr>
        <w:ind w:left="1416"/>
        <w:jc w:val="both"/>
        <w:rPr>
          <w:sz w:val="20"/>
          <w:szCs w:val="20"/>
        </w:rPr>
      </w:pPr>
      <w:r>
        <w:rPr>
          <w:sz w:val="20"/>
          <w:szCs w:val="20"/>
        </w:rPr>
        <w:t>Zaprojektowano</w:t>
      </w:r>
      <w:r w:rsidR="00835A76" w:rsidRPr="00835A76">
        <w:rPr>
          <w:sz w:val="20"/>
          <w:szCs w:val="20"/>
        </w:rPr>
        <w:t xml:space="preserve"> dojści</w:t>
      </w:r>
      <w:r w:rsidR="00032D4F">
        <w:rPr>
          <w:sz w:val="20"/>
          <w:szCs w:val="20"/>
        </w:rPr>
        <w:t>a</w:t>
      </w:r>
      <w:r w:rsidR="00835A76" w:rsidRPr="00835A76">
        <w:rPr>
          <w:sz w:val="20"/>
          <w:szCs w:val="20"/>
        </w:rPr>
        <w:t xml:space="preserve"> do peronu w km 90+868 LK55 </w:t>
      </w:r>
      <w:r w:rsidR="00032D4F">
        <w:rPr>
          <w:sz w:val="20"/>
          <w:szCs w:val="20"/>
        </w:rPr>
        <w:t xml:space="preserve">oraz w km </w:t>
      </w:r>
      <w:r w:rsidR="00044ECF">
        <w:rPr>
          <w:sz w:val="20"/>
          <w:szCs w:val="20"/>
        </w:rPr>
        <w:t xml:space="preserve">91+106 </w:t>
      </w:r>
      <w:r w:rsidR="00835A76" w:rsidRPr="00835A76">
        <w:rPr>
          <w:sz w:val="20"/>
          <w:szCs w:val="20"/>
        </w:rPr>
        <w:t>o szerokości 2,50 m</w:t>
      </w:r>
      <w:r w:rsidR="00AB1DAB">
        <w:rPr>
          <w:sz w:val="20"/>
          <w:szCs w:val="20"/>
        </w:rPr>
        <w:t xml:space="preserve"> wraz z za</w:t>
      </w:r>
      <w:r w:rsidR="00ED5C3F">
        <w:rPr>
          <w:sz w:val="20"/>
          <w:szCs w:val="20"/>
        </w:rPr>
        <w:t>bezpiecz</w:t>
      </w:r>
      <w:r w:rsidR="00AB1DAB">
        <w:rPr>
          <w:sz w:val="20"/>
          <w:szCs w:val="20"/>
        </w:rPr>
        <w:t>eniem</w:t>
      </w:r>
      <w:r w:rsidR="006049EC">
        <w:rPr>
          <w:sz w:val="20"/>
          <w:szCs w:val="20"/>
        </w:rPr>
        <w:t xml:space="preserve"> w postaci barier i </w:t>
      </w:r>
      <w:r w:rsidR="00ED5C3F">
        <w:rPr>
          <w:sz w:val="20"/>
          <w:szCs w:val="20"/>
        </w:rPr>
        <w:t>labirynt</w:t>
      </w:r>
      <w:r w:rsidR="006049EC">
        <w:rPr>
          <w:sz w:val="20"/>
          <w:szCs w:val="20"/>
        </w:rPr>
        <w:t>u</w:t>
      </w:r>
      <w:r w:rsidR="00ED5C3F">
        <w:rPr>
          <w:sz w:val="20"/>
          <w:szCs w:val="20"/>
        </w:rPr>
        <w:t xml:space="preserve">. </w:t>
      </w:r>
      <w:r w:rsidR="006049EC">
        <w:rPr>
          <w:sz w:val="20"/>
          <w:szCs w:val="20"/>
        </w:rPr>
        <w:t xml:space="preserve">Po stronie północnej </w:t>
      </w:r>
      <w:r w:rsidR="002B236D">
        <w:rPr>
          <w:sz w:val="20"/>
          <w:szCs w:val="20"/>
        </w:rPr>
        <w:t>przejście jest połączone z is</w:t>
      </w:r>
      <w:r w:rsidR="007E6A62">
        <w:rPr>
          <w:sz w:val="20"/>
          <w:szCs w:val="20"/>
        </w:rPr>
        <w:t xml:space="preserve">tniejącym chodnikiem przy budynku biblioteki. Zaprojektowano </w:t>
      </w:r>
      <w:r w:rsidR="006A7452">
        <w:rPr>
          <w:sz w:val="20"/>
          <w:szCs w:val="20"/>
        </w:rPr>
        <w:t>10</w:t>
      </w:r>
      <w:r w:rsidR="008639CC">
        <w:rPr>
          <w:sz w:val="20"/>
          <w:szCs w:val="20"/>
        </w:rPr>
        <w:t xml:space="preserve"> stojaków dla rowerów. </w:t>
      </w:r>
      <w:r w:rsidR="00835A76" w:rsidRPr="00835A76">
        <w:rPr>
          <w:sz w:val="20"/>
          <w:szCs w:val="20"/>
        </w:rPr>
        <w:t>Konstrukcj</w:t>
      </w:r>
      <w:r w:rsidR="00A02CA7">
        <w:rPr>
          <w:sz w:val="20"/>
          <w:szCs w:val="20"/>
        </w:rPr>
        <w:t>ę</w:t>
      </w:r>
      <w:r w:rsidR="00835A76" w:rsidRPr="00835A76">
        <w:rPr>
          <w:sz w:val="20"/>
          <w:szCs w:val="20"/>
        </w:rPr>
        <w:t xml:space="preserve"> nawierzchni dojś</w:t>
      </w:r>
      <w:r w:rsidR="00A02CA7">
        <w:rPr>
          <w:sz w:val="20"/>
          <w:szCs w:val="20"/>
        </w:rPr>
        <w:t xml:space="preserve">cia zaprojektowano </w:t>
      </w:r>
      <w:r w:rsidR="00835A76" w:rsidRPr="00835A76">
        <w:rPr>
          <w:sz w:val="20"/>
          <w:szCs w:val="20"/>
        </w:rPr>
        <w:t>z płyt betonowych.</w:t>
      </w:r>
      <w:r w:rsidR="006F0B64">
        <w:rPr>
          <w:sz w:val="20"/>
          <w:szCs w:val="20"/>
        </w:rPr>
        <w:t xml:space="preserve"> Zabudowa </w:t>
      </w:r>
      <w:r w:rsidR="00A273C8">
        <w:rPr>
          <w:sz w:val="20"/>
          <w:szCs w:val="20"/>
        </w:rPr>
        <w:t>przej</w:t>
      </w:r>
      <w:r w:rsidR="00344283">
        <w:rPr>
          <w:sz w:val="20"/>
          <w:szCs w:val="20"/>
        </w:rPr>
        <w:t>ścia w poziomie</w:t>
      </w:r>
      <w:r w:rsidR="006F0B64">
        <w:rPr>
          <w:sz w:val="20"/>
          <w:szCs w:val="20"/>
        </w:rPr>
        <w:t xml:space="preserve"> z płyt małogabarytowych.</w:t>
      </w:r>
      <w:r w:rsidR="004B1F65">
        <w:rPr>
          <w:sz w:val="20"/>
          <w:szCs w:val="20"/>
        </w:rPr>
        <w:t xml:space="preserve"> Z uwagi na istniejący i projektowany układ torowy zawężenia do 1,</w:t>
      </w:r>
      <w:r w:rsidR="00032D4F">
        <w:rPr>
          <w:sz w:val="20"/>
          <w:szCs w:val="20"/>
        </w:rPr>
        <w:t>45</w:t>
      </w:r>
      <w:r w:rsidR="004B1F65">
        <w:rPr>
          <w:sz w:val="20"/>
          <w:szCs w:val="20"/>
        </w:rPr>
        <w:t>m wymaga istniejący chodnik przy południowo-zachodniej części budynku biblioteki miejskiej. W celu odgrodzenia chodnika od torowiska wprowadza się wygrodzenie o wysokości 1,10m zlokalizowane w odległości 3,00m od osi toru.</w:t>
      </w:r>
      <w:r w:rsidR="0028502D">
        <w:rPr>
          <w:sz w:val="20"/>
          <w:szCs w:val="20"/>
        </w:rPr>
        <w:t xml:space="preserve"> Odwodnienie powierzchniowe na przyległy teren.</w:t>
      </w:r>
    </w:p>
    <w:p w14:paraId="35A05065" w14:textId="61F39709" w:rsidR="005E1247" w:rsidRPr="00E376A2" w:rsidRDefault="005E1247" w:rsidP="00E376A2">
      <w:pPr>
        <w:pStyle w:val="TFLBpoziom111"/>
      </w:pPr>
      <w:r w:rsidRPr="00187861">
        <w:t>DR-03</w:t>
      </w:r>
      <w:r w:rsidRPr="006A2027">
        <w:t xml:space="preserve"> – Przebudowa drogi gminnej </w:t>
      </w:r>
      <w:r w:rsidR="007A7D34">
        <w:t>od</w:t>
      </w:r>
      <w:r w:rsidRPr="006A2027">
        <w:t xml:space="preserve"> km 90+849 do </w:t>
      </w:r>
      <w:r w:rsidR="007A7D34">
        <w:t xml:space="preserve">km </w:t>
      </w:r>
      <w:r w:rsidRPr="006A2027">
        <w:t>91+</w:t>
      </w:r>
      <w:r w:rsidR="00044ECF">
        <w:t>204</w:t>
      </w:r>
      <w:r w:rsidRPr="006A2027">
        <w:t xml:space="preserve"> LK55</w:t>
      </w:r>
    </w:p>
    <w:p w14:paraId="3429D027" w14:textId="77777777" w:rsidR="00B616BB" w:rsidRDefault="00955932" w:rsidP="00344283">
      <w:pPr>
        <w:ind w:left="1416"/>
        <w:jc w:val="both"/>
        <w:rPr>
          <w:sz w:val="20"/>
          <w:szCs w:val="20"/>
        </w:rPr>
      </w:pPr>
      <w:r w:rsidRPr="00BE17DF">
        <w:rPr>
          <w:sz w:val="20"/>
          <w:szCs w:val="20"/>
        </w:rPr>
        <w:t>Przebudowa drogi gminnej na odcinku od km 90+849 do 91+</w:t>
      </w:r>
      <w:r w:rsidR="00044ECF">
        <w:rPr>
          <w:sz w:val="20"/>
          <w:szCs w:val="20"/>
        </w:rPr>
        <w:t>204</w:t>
      </w:r>
      <w:r w:rsidRPr="00BE17DF">
        <w:rPr>
          <w:sz w:val="20"/>
          <w:szCs w:val="20"/>
        </w:rPr>
        <w:t xml:space="preserve"> LK55</w:t>
      </w:r>
      <w:r w:rsidR="00AE6CDA" w:rsidRPr="00BE17DF">
        <w:rPr>
          <w:sz w:val="20"/>
          <w:szCs w:val="20"/>
        </w:rPr>
        <w:t xml:space="preserve"> polega na zawężeniu </w:t>
      </w:r>
      <w:r w:rsidR="00E42CBB" w:rsidRPr="00BE17DF">
        <w:rPr>
          <w:sz w:val="20"/>
          <w:szCs w:val="20"/>
        </w:rPr>
        <w:t xml:space="preserve">istniejącej </w:t>
      </w:r>
      <w:r w:rsidR="00AE6CDA" w:rsidRPr="00BE17DF">
        <w:rPr>
          <w:sz w:val="20"/>
          <w:szCs w:val="20"/>
        </w:rPr>
        <w:t xml:space="preserve">jezdni </w:t>
      </w:r>
      <w:r w:rsidR="00E42CBB" w:rsidRPr="00BE17DF">
        <w:rPr>
          <w:sz w:val="20"/>
          <w:szCs w:val="20"/>
        </w:rPr>
        <w:t xml:space="preserve">po stronie zachodniej </w:t>
      </w:r>
      <w:r w:rsidR="00BE1D41">
        <w:rPr>
          <w:sz w:val="20"/>
          <w:szCs w:val="20"/>
        </w:rPr>
        <w:t xml:space="preserve">(w rejonie lokalnego kilometrażu </w:t>
      </w:r>
      <w:r w:rsidR="00346CC7">
        <w:rPr>
          <w:sz w:val="20"/>
          <w:szCs w:val="20"/>
        </w:rPr>
        <w:t xml:space="preserve">od -0+215 do km 0+000) </w:t>
      </w:r>
      <w:r w:rsidR="00E42CBB" w:rsidRPr="00BE17DF">
        <w:rPr>
          <w:sz w:val="20"/>
          <w:szCs w:val="20"/>
        </w:rPr>
        <w:t>do min. 5,</w:t>
      </w:r>
      <w:r w:rsidR="00BE1D41">
        <w:rPr>
          <w:sz w:val="20"/>
          <w:szCs w:val="20"/>
        </w:rPr>
        <w:t>65</w:t>
      </w:r>
      <w:r w:rsidR="00E42CBB" w:rsidRPr="00BE17DF">
        <w:rPr>
          <w:sz w:val="20"/>
          <w:szCs w:val="20"/>
        </w:rPr>
        <w:t>m</w:t>
      </w:r>
      <w:r w:rsidR="00CA119B">
        <w:rPr>
          <w:sz w:val="20"/>
          <w:szCs w:val="20"/>
        </w:rPr>
        <w:t xml:space="preserve">, </w:t>
      </w:r>
      <w:r w:rsidR="00677AC9">
        <w:rPr>
          <w:sz w:val="20"/>
          <w:szCs w:val="20"/>
        </w:rPr>
        <w:t xml:space="preserve">korekcie geometrii drogi na odcinku od </w:t>
      </w:r>
      <w:r w:rsidR="00CA119B">
        <w:rPr>
          <w:sz w:val="20"/>
          <w:szCs w:val="20"/>
        </w:rPr>
        <w:t xml:space="preserve">km 0+005 do km </w:t>
      </w:r>
      <w:r w:rsidR="00036DA7">
        <w:rPr>
          <w:sz w:val="20"/>
          <w:szCs w:val="20"/>
        </w:rPr>
        <w:t xml:space="preserve">0+059,94 i zawężeniu drogi i budowie chodnika </w:t>
      </w:r>
      <w:r w:rsidR="00B616BB">
        <w:rPr>
          <w:sz w:val="20"/>
          <w:szCs w:val="20"/>
        </w:rPr>
        <w:t>na dalszym odcinku</w:t>
      </w:r>
      <w:r w:rsidRPr="00BE17DF">
        <w:rPr>
          <w:sz w:val="20"/>
          <w:szCs w:val="20"/>
        </w:rPr>
        <w:t xml:space="preserve">. </w:t>
      </w:r>
    </w:p>
    <w:p w14:paraId="17F303D6" w14:textId="6B2FB7F2" w:rsidR="00B616BB" w:rsidRDefault="00B616BB" w:rsidP="00344283">
      <w:pPr>
        <w:ind w:left="1416"/>
        <w:jc w:val="both"/>
        <w:rPr>
          <w:sz w:val="20"/>
          <w:szCs w:val="20"/>
        </w:rPr>
      </w:pPr>
      <w:r>
        <w:rPr>
          <w:sz w:val="20"/>
          <w:szCs w:val="20"/>
        </w:rPr>
        <w:t xml:space="preserve">Na odcinku od km </w:t>
      </w:r>
      <w:r w:rsidR="00FA5E26">
        <w:rPr>
          <w:sz w:val="20"/>
          <w:szCs w:val="20"/>
        </w:rPr>
        <w:t>0+005</w:t>
      </w:r>
      <w:r w:rsidR="000E09F8">
        <w:rPr>
          <w:sz w:val="20"/>
          <w:szCs w:val="20"/>
        </w:rPr>
        <w:t xml:space="preserve"> zawęża się jezdnię do 4,70m</w:t>
      </w:r>
      <w:r w:rsidR="0014321A">
        <w:rPr>
          <w:sz w:val="20"/>
          <w:szCs w:val="20"/>
        </w:rPr>
        <w:t>, koryguje geometrię drogi z uwagi na lokalizację dojścia do peronu</w:t>
      </w:r>
      <w:r w:rsidR="004E78D8">
        <w:rPr>
          <w:sz w:val="20"/>
          <w:szCs w:val="20"/>
        </w:rPr>
        <w:t xml:space="preserve"> </w:t>
      </w:r>
      <w:r w:rsidR="000E09F8">
        <w:rPr>
          <w:sz w:val="20"/>
          <w:szCs w:val="20"/>
        </w:rPr>
        <w:t>i wprowadza ruch jednokierunkowy w kierunku ulicy Wolności.</w:t>
      </w:r>
      <w:r w:rsidR="009634A8">
        <w:rPr>
          <w:sz w:val="20"/>
          <w:szCs w:val="20"/>
        </w:rPr>
        <w:t xml:space="preserve"> Od km 0+032 do ulicy Wolności projektuje się drogę dla pieszych prowadzącą do projektowanego dojścia do peronu.</w:t>
      </w:r>
      <w:r w:rsidR="00BC5F2E">
        <w:rPr>
          <w:sz w:val="20"/>
          <w:szCs w:val="20"/>
        </w:rPr>
        <w:t xml:space="preserve"> Nawierzchnia przebudowywanej uli</w:t>
      </w:r>
      <w:r w:rsidR="00D00241">
        <w:rPr>
          <w:sz w:val="20"/>
          <w:szCs w:val="20"/>
        </w:rPr>
        <w:t>cy z kostki betonowej KR2.</w:t>
      </w:r>
    </w:p>
    <w:p w14:paraId="3FAB6D3E" w14:textId="00E36138" w:rsidR="00835A76" w:rsidRPr="00BE17DF" w:rsidRDefault="004E78D8" w:rsidP="00344283">
      <w:pPr>
        <w:ind w:left="1416"/>
        <w:jc w:val="both"/>
        <w:rPr>
          <w:sz w:val="20"/>
          <w:szCs w:val="20"/>
        </w:rPr>
      </w:pPr>
      <w:r>
        <w:rPr>
          <w:sz w:val="20"/>
          <w:szCs w:val="20"/>
        </w:rPr>
        <w:t xml:space="preserve">Na całym odcinku drogi wprowadza się </w:t>
      </w:r>
      <w:r w:rsidR="005F7741">
        <w:rPr>
          <w:sz w:val="20"/>
          <w:szCs w:val="20"/>
        </w:rPr>
        <w:t xml:space="preserve">balustradę </w:t>
      </w:r>
      <w:r w:rsidR="00673426">
        <w:rPr>
          <w:sz w:val="20"/>
          <w:szCs w:val="20"/>
        </w:rPr>
        <w:t xml:space="preserve">zabezpieczająca przed wtargnięciem pieszych na torowisko. </w:t>
      </w:r>
      <w:r w:rsidR="0028502D">
        <w:rPr>
          <w:sz w:val="20"/>
          <w:szCs w:val="20"/>
        </w:rPr>
        <w:t>Nie zmienia się istniejącego sposobu odwodnienia</w:t>
      </w:r>
      <w:r w:rsidR="00BD41E7">
        <w:rPr>
          <w:sz w:val="20"/>
          <w:szCs w:val="20"/>
        </w:rPr>
        <w:t xml:space="preserve"> – do istniejących wpustów ulicznych.</w:t>
      </w:r>
    </w:p>
    <w:p w14:paraId="6239154C" w14:textId="13CCF29E" w:rsidR="005E1247" w:rsidRPr="00E376A2" w:rsidRDefault="005E1247" w:rsidP="00E376A2">
      <w:pPr>
        <w:pStyle w:val="TFLBpoziom111"/>
      </w:pPr>
      <w:r w:rsidRPr="00187861">
        <w:t>DR-04</w:t>
      </w:r>
      <w:r w:rsidRPr="006A2027">
        <w:t xml:space="preserve"> – Przebudowa przejazdu kolejowo – drogowego </w:t>
      </w:r>
      <w:r w:rsidR="007F6744">
        <w:t xml:space="preserve">kat. A </w:t>
      </w:r>
      <w:r w:rsidRPr="006A2027">
        <w:t xml:space="preserve">w km 91+204 LK55 </w:t>
      </w:r>
    </w:p>
    <w:p w14:paraId="3BC56504" w14:textId="24C1911B" w:rsidR="00223514" w:rsidRPr="0062221B" w:rsidRDefault="00223514" w:rsidP="00223514">
      <w:pPr>
        <w:ind w:left="1416"/>
        <w:jc w:val="both"/>
        <w:rPr>
          <w:sz w:val="20"/>
          <w:szCs w:val="20"/>
        </w:rPr>
      </w:pPr>
      <w:r w:rsidRPr="0062221B">
        <w:rPr>
          <w:sz w:val="20"/>
          <w:szCs w:val="20"/>
        </w:rPr>
        <w:lastRenderedPageBreak/>
        <w:t>Przejazd kolejowo – drogowy w km 91+204 LK55 zlokalizowany jest w ciągu drogi krajowej DK62</w:t>
      </w:r>
      <w:r>
        <w:rPr>
          <w:sz w:val="20"/>
          <w:szCs w:val="20"/>
        </w:rPr>
        <w:t xml:space="preserve"> (ulica Węgrowska/Wolności)</w:t>
      </w:r>
      <w:r w:rsidRPr="0062221B">
        <w:rPr>
          <w:sz w:val="20"/>
          <w:szCs w:val="20"/>
        </w:rPr>
        <w:t xml:space="preserve">. </w:t>
      </w:r>
      <w:r>
        <w:rPr>
          <w:sz w:val="20"/>
          <w:szCs w:val="20"/>
        </w:rPr>
        <w:t xml:space="preserve">Zakres przebudowy wynika z konieczności dostosowania niwelety drogi do projektowanej niwelety torów oraz zakresu robót ziemnych na przejeździe kolejowo-drogowym oraz uwzględniono uwagi Rejonu GDDKiA w Siedlcach i zwiększono zakres przebudowy nawierzchni drogi w granicach pasa kolejowego. </w:t>
      </w:r>
      <w:r w:rsidRPr="0062221B">
        <w:rPr>
          <w:sz w:val="20"/>
          <w:szCs w:val="20"/>
        </w:rPr>
        <w:t xml:space="preserve">W ramach inwestycji przewiduje się przebudowę przejazdu, wraz z dojazdami </w:t>
      </w:r>
      <w:r>
        <w:rPr>
          <w:sz w:val="20"/>
          <w:szCs w:val="20"/>
        </w:rPr>
        <w:t>na</w:t>
      </w:r>
      <w:r w:rsidRPr="0062221B">
        <w:rPr>
          <w:sz w:val="20"/>
          <w:szCs w:val="20"/>
        </w:rPr>
        <w:t xml:space="preserve"> odcin</w:t>
      </w:r>
      <w:r>
        <w:rPr>
          <w:sz w:val="20"/>
          <w:szCs w:val="20"/>
        </w:rPr>
        <w:t>ku</w:t>
      </w:r>
      <w:r w:rsidRPr="0062221B">
        <w:rPr>
          <w:sz w:val="20"/>
          <w:szCs w:val="20"/>
        </w:rPr>
        <w:t xml:space="preserve"> </w:t>
      </w:r>
      <w:r>
        <w:rPr>
          <w:sz w:val="20"/>
          <w:szCs w:val="20"/>
        </w:rPr>
        <w:t>40,50</w:t>
      </w:r>
      <w:r w:rsidRPr="0062221B">
        <w:rPr>
          <w:sz w:val="20"/>
          <w:szCs w:val="20"/>
        </w:rPr>
        <w:t xml:space="preserve">m. Przebudowa zakłada zmianę kategorii przejazdu z A </w:t>
      </w:r>
      <w:r>
        <w:rPr>
          <w:sz w:val="20"/>
          <w:szCs w:val="20"/>
        </w:rPr>
        <w:t>do</w:t>
      </w:r>
      <w:r w:rsidRPr="0062221B">
        <w:rPr>
          <w:sz w:val="20"/>
          <w:szCs w:val="20"/>
        </w:rPr>
        <w:t xml:space="preserve"> B. </w:t>
      </w:r>
      <w:r>
        <w:rPr>
          <w:sz w:val="20"/>
          <w:szCs w:val="20"/>
        </w:rPr>
        <w:t xml:space="preserve">Kąt skrzyżowania osi drogi z osią torów wynosi 79°. </w:t>
      </w:r>
      <w:r w:rsidRPr="0062221B">
        <w:rPr>
          <w:sz w:val="20"/>
          <w:szCs w:val="20"/>
        </w:rPr>
        <w:t>Projektowana nawierzchnia</w:t>
      </w:r>
      <w:r>
        <w:rPr>
          <w:sz w:val="20"/>
          <w:szCs w:val="20"/>
        </w:rPr>
        <w:t xml:space="preserve"> </w:t>
      </w:r>
      <w:r w:rsidRPr="0062221B">
        <w:rPr>
          <w:sz w:val="20"/>
          <w:szCs w:val="20"/>
        </w:rPr>
        <w:t>drogi krajowej – bitumiczna KR6 o szerokości 7,1</w:t>
      </w:r>
      <w:r>
        <w:rPr>
          <w:sz w:val="20"/>
          <w:szCs w:val="20"/>
        </w:rPr>
        <w:t>5</w:t>
      </w:r>
      <w:r w:rsidRPr="0062221B">
        <w:rPr>
          <w:sz w:val="20"/>
          <w:szCs w:val="20"/>
        </w:rPr>
        <w:t xml:space="preserve">m z przylegającą po </w:t>
      </w:r>
      <w:r>
        <w:rPr>
          <w:sz w:val="20"/>
          <w:szCs w:val="20"/>
        </w:rPr>
        <w:t>stronie południowej</w:t>
      </w:r>
      <w:r w:rsidRPr="0062221B">
        <w:rPr>
          <w:sz w:val="20"/>
          <w:szCs w:val="20"/>
        </w:rPr>
        <w:t xml:space="preserve"> drogą dla pieszych o szerokości 2,3</w:t>
      </w:r>
      <w:r>
        <w:rPr>
          <w:sz w:val="20"/>
          <w:szCs w:val="20"/>
        </w:rPr>
        <w:t>0</w:t>
      </w:r>
      <w:r w:rsidRPr="0062221B">
        <w:rPr>
          <w:sz w:val="20"/>
          <w:szCs w:val="20"/>
        </w:rPr>
        <w:t xml:space="preserve">m </w:t>
      </w:r>
      <w:r>
        <w:rPr>
          <w:sz w:val="20"/>
          <w:szCs w:val="20"/>
        </w:rPr>
        <w:t>o</w:t>
      </w:r>
      <w:r w:rsidRPr="0062221B">
        <w:rPr>
          <w:sz w:val="20"/>
          <w:szCs w:val="20"/>
        </w:rPr>
        <w:t xml:space="preserve"> nawierzchni z kostki betonowej.</w:t>
      </w:r>
      <w:r>
        <w:rPr>
          <w:sz w:val="20"/>
          <w:szCs w:val="20"/>
        </w:rPr>
        <w:t xml:space="preserve"> Droga dla pieszych i rowerów po stronie północnej zostanie poszerzona do szerokości 2,50m i wykonana z kostki betonowej. Zabudowa przejazdu z płyt małogabarytowych.</w:t>
      </w:r>
      <w:r w:rsidRPr="0062221B">
        <w:rPr>
          <w:sz w:val="20"/>
          <w:szCs w:val="20"/>
        </w:rPr>
        <w:t xml:space="preserve"> </w:t>
      </w:r>
      <w:r>
        <w:rPr>
          <w:sz w:val="20"/>
          <w:szCs w:val="20"/>
        </w:rPr>
        <w:t xml:space="preserve">Od strony północnej zjazd zwykły na drogę wewnętrzną (w uzgodnieniu z zarządcą - Urzędem Miasta Sokołów Podlaski) zawęża się do 4,70m i wprowadza ruch jednokierunkowy (wyjazd zwykły na ulicę Wolności) oraz projektuje się chodnik prowadzący do stacji kolejowej o szerokości 1.80m. Odwodnienie przejazdu kolejowo-drogowego odbywa się powierzchniowo do istniejących wpustów krawężnikowo-ulicznych (wymagających regulacji wysokościowej) a od strony zachodniej projektuje się odwodnienie liniowe. Dodatkowo wprowadza się odwodnienie wgłębne opaskowe. Odprowadzenie wód opadowych ujęte zostało w odrębnej dokumentacji. </w:t>
      </w:r>
      <w:r w:rsidRPr="0062221B">
        <w:rPr>
          <w:sz w:val="20"/>
          <w:szCs w:val="20"/>
        </w:rPr>
        <w:t xml:space="preserve">Projektowane rozwiązania zostały dowiązane do istniejącej </w:t>
      </w:r>
      <w:r>
        <w:rPr>
          <w:sz w:val="20"/>
          <w:szCs w:val="20"/>
        </w:rPr>
        <w:t>ulicy</w:t>
      </w:r>
      <w:r w:rsidRPr="0062221B">
        <w:rPr>
          <w:sz w:val="20"/>
          <w:szCs w:val="20"/>
        </w:rPr>
        <w:t>.</w:t>
      </w:r>
    </w:p>
    <w:p w14:paraId="42F2DFF2" w14:textId="1EC117B5" w:rsidR="005E1247" w:rsidRPr="00E376A2" w:rsidRDefault="005E1247" w:rsidP="00223514">
      <w:pPr>
        <w:pStyle w:val="TFLBpoziom111"/>
      </w:pPr>
      <w:r w:rsidRPr="00187861">
        <w:t>DR-05</w:t>
      </w:r>
      <w:r w:rsidRPr="006A2027">
        <w:t xml:space="preserve"> – Przebudowa przejazdu kolejowo – drogowego </w:t>
      </w:r>
      <w:r w:rsidR="008A5614">
        <w:t xml:space="preserve">kat. D </w:t>
      </w:r>
      <w:r w:rsidRPr="006A2027">
        <w:t>w km 92+515 LK55</w:t>
      </w:r>
    </w:p>
    <w:p w14:paraId="2AA0DD2B" w14:textId="4A46BD4F" w:rsidR="00C757EC" w:rsidRPr="00C757EC" w:rsidRDefault="00C757EC" w:rsidP="00F446F6">
      <w:pPr>
        <w:ind w:left="1416"/>
        <w:jc w:val="both"/>
        <w:rPr>
          <w:sz w:val="20"/>
          <w:szCs w:val="20"/>
        </w:rPr>
      </w:pPr>
      <w:r w:rsidRPr="00C757EC">
        <w:rPr>
          <w:sz w:val="20"/>
          <w:szCs w:val="20"/>
        </w:rPr>
        <w:t xml:space="preserve">Przebudowywany przejazd kolejowo – drogowy w km 92+515 LK55 zlokalizowany jest w ciągu drogi gminnej nr 390822W o klasie drogi L. </w:t>
      </w:r>
      <w:r w:rsidR="00FF0947">
        <w:rPr>
          <w:sz w:val="20"/>
          <w:szCs w:val="20"/>
        </w:rPr>
        <w:t xml:space="preserve">Kąt skrzyżowania osi drogi z osią torów wynosi 90°. </w:t>
      </w:r>
      <w:r w:rsidRPr="00C757EC">
        <w:rPr>
          <w:sz w:val="20"/>
          <w:szCs w:val="20"/>
        </w:rPr>
        <w:t>Projekt zakłada utrzymanie kategorii przejazdu (kat. D). W ramach inwestycji przewiduje się przebudowę przejazdu</w:t>
      </w:r>
      <w:r w:rsidR="00502037">
        <w:rPr>
          <w:sz w:val="20"/>
          <w:szCs w:val="20"/>
        </w:rPr>
        <w:t xml:space="preserve"> na długości </w:t>
      </w:r>
      <w:r w:rsidR="00502037" w:rsidRPr="00C757EC">
        <w:rPr>
          <w:sz w:val="20"/>
          <w:szCs w:val="20"/>
        </w:rPr>
        <w:t>7,00m</w:t>
      </w:r>
      <w:r w:rsidRPr="00C757EC">
        <w:rPr>
          <w:sz w:val="20"/>
          <w:szCs w:val="20"/>
        </w:rPr>
        <w:t>, wraz z dojazdami na odcinku zapewniającym dowiązanie do stanu istniejącego. Projektowana nawierzchnia drogi gminnej – tłuczniowa o szerokoś</w:t>
      </w:r>
      <w:r w:rsidR="005D05E4">
        <w:rPr>
          <w:sz w:val="20"/>
          <w:szCs w:val="20"/>
        </w:rPr>
        <w:t>ci</w:t>
      </w:r>
      <w:r w:rsidRPr="00C757EC">
        <w:rPr>
          <w:sz w:val="20"/>
          <w:szCs w:val="20"/>
        </w:rPr>
        <w:t xml:space="preserve"> jezdni 5,00m. </w:t>
      </w:r>
      <w:r w:rsidR="00BE3334">
        <w:rPr>
          <w:sz w:val="20"/>
          <w:szCs w:val="20"/>
        </w:rPr>
        <w:t>Zabudowa przejazdowa z płyt wielkogabarytowych</w:t>
      </w:r>
      <w:r w:rsidR="00180D4F">
        <w:rPr>
          <w:sz w:val="20"/>
          <w:szCs w:val="20"/>
        </w:rPr>
        <w:t>.</w:t>
      </w:r>
      <w:r w:rsidR="00B2713D">
        <w:rPr>
          <w:sz w:val="20"/>
          <w:szCs w:val="20"/>
        </w:rPr>
        <w:t xml:space="preserve"> Odwodnienie powierzchniowe na przyległy teren.</w:t>
      </w:r>
    </w:p>
    <w:p w14:paraId="7A8630DC" w14:textId="47D18224" w:rsidR="005E1247" w:rsidRPr="00E376A2" w:rsidRDefault="005E1247" w:rsidP="00E376A2">
      <w:pPr>
        <w:pStyle w:val="TFLBpoziom111"/>
      </w:pPr>
      <w:r w:rsidRPr="00187861">
        <w:t>DR-06</w:t>
      </w:r>
      <w:r w:rsidRPr="006A2027">
        <w:t xml:space="preserve"> – Budowa drogi równoległej od km 92+515 do km 93+412 LK55</w:t>
      </w:r>
    </w:p>
    <w:p w14:paraId="0092B14E" w14:textId="3702EEF7" w:rsidR="00C8208E" w:rsidRDefault="00BF7AA2" w:rsidP="005D05E4">
      <w:pPr>
        <w:ind w:left="1416"/>
        <w:jc w:val="both"/>
        <w:rPr>
          <w:sz w:val="20"/>
          <w:szCs w:val="20"/>
        </w:rPr>
      </w:pPr>
      <w:r w:rsidRPr="00BF7AA2">
        <w:rPr>
          <w:sz w:val="20"/>
          <w:szCs w:val="20"/>
        </w:rPr>
        <w:t xml:space="preserve">Budowa drogi równoległej od km 92+515 do km 93+412 LK55 </w:t>
      </w:r>
      <w:r w:rsidR="00D53BC8">
        <w:rPr>
          <w:sz w:val="20"/>
          <w:szCs w:val="20"/>
        </w:rPr>
        <w:t>związana jest</w:t>
      </w:r>
      <w:r w:rsidRPr="00BF7AA2">
        <w:rPr>
          <w:sz w:val="20"/>
          <w:szCs w:val="20"/>
        </w:rPr>
        <w:t xml:space="preserve"> z likwidacją przejazdu kolejowo – drogowego w km 93+412 LK55</w:t>
      </w:r>
      <w:r w:rsidR="00A6619F">
        <w:rPr>
          <w:sz w:val="20"/>
          <w:szCs w:val="20"/>
        </w:rPr>
        <w:t>. Droga zlokalizowana został</w:t>
      </w:r>
      <w:r w:rsidR="00AE2B80">
        <w:rPr>
          <w:sz w:val="20"/>
          <w:szCs w:val="20"/>
        </w:rPr>
        <w:t>a</w:t>
      </w:r>
      <w:r w:rsidR="00A6619F">
        <w:rPr>
          <w:sz w:val="20"/>
          <w:szCs w:val="20"/>
        </w:rPr>
        <w:t xml:space="preserve"> po stronie wschodniej torów i łączy drog</w:t>
      </w:r>
      <w:r w:rsidR="00AE2B80">
        <w:rPr>
          <w:sz w:val="20"/>
          <w:szCs w:val="20"/>
        </w:rPr>
        <w:t>i</w:t>
      </w:r>
      <w:r w:rsidR="00A6619F">
        <w:rPr>
          <w:sz w:val="20"/>
          <w:szCs w:val="20"/>
        </w:rPr>
        <w:t xml:space="preserve"> gminn</w:t>
      </w:r>
      <w:r w:rsidR="00193D68">
        <w:rPr>
          <w:sz w:val="20"/>
          <w:szCs w:val="20"/>
        </w:rPr>
        <w:t>e</w:t>
      </w:r>
      <w:r w:rsidR="00A6619F">
        <w:rPr>
          <w:sz w:val="20"/>
          <w:szCs w:val="20"/>
        </w:rPr>
        <w:t xml:space="preserve"> 390822W</w:t>
      </w:r>
      <w:r w:rsidR="00AE2B80">
        <w:rPr>
          <w:sz w:val="20"/>
          <w:szCs w:val="20"/>
        </w:rPr>
        <w:t xml:space="preserve"> i </w:t>
      </w:r>
      <w:r w:rsidR="00732BDA">
        <w:rPr>
          <w:sz w:val="20"/>
          <w:szCs w:val="20"/>
        </w:rPr>
        <w:t>390885W</w:t>
      </w:r>
      <w:r w:rsidRPr="00BF7AA2">
        <w:rPr>
          <w:sz w:val="20"/>
          <w:szCs w:val="20"/>
        </w:rPr>
        <w:t xml:space="preserve">. </w:t>
      </w:r>
      <w:r w:rsidR="00732BDA">
        <w:rPr>
          <w:sz w:val="20"/>
          <w:szCs w:val="20"/>
        </w:rPr>
        <w:t>Zap</w:t>
      </w:r>
      <w:r w:rsidRPr="00BF7AA2">
        <w:rPr>
          <w:sz w:val="20"/>
          <w:szCs w:val="20"/>
        </w:rPr>
        <w:t>rojektowan</w:t>
      </w:r>
      <w:r w:rsidR="00732BDA">
        <w:rPr>
          <w:sz w:val="20"/>
          <w:szCs w:val="20"/>
        </w:rPr>
        <w:t>o</w:t>
      </w:r>
      <w:r w:rsidRPr="00BF7AA2">
        <w:rPr>
          <w:sz w:val="20"/>
          <w:szCs w:val="20"/>
        </w:rPr>
        <w:t xml:space="preserve"> </w:t>
      </w:r>
      <w:r w:rsidR="00732BDA">
        <w:rPr>
          <w:sz w:val="20"/>
          <w:szCs w:val="20"/>
        </w:rPr>
        <w:t xml:space="preserve">drogę o długości </w:t>
      </w:r>
      <w:r w:rsidR="00AA6DF8">
        <w:rPr>
          <w:sz w:val="20"/>
          <w:szCs w:val="20"/>
        </w:rPr>
        <w:t>ok 907</w:t>
      </w:r>
      <w:r w:rsidR="00193D68">
        <w:rPr>
          <w:sz w:val="20"/>
          <w:szCs w:val="20"/>
        </w:rPr>
        <w:t xml:space="preserve"> </w:t>
      </w:r>
      <w:r w:rsidR="00AA6DF8">
        <w:rPr>
          <w:sz w:val="20"/>
          <w:szCs w:val="20"/>
        </w:rPr>
        <w:t xml:space="preserve">m </w:t>
      </w:r>
      <w:r w:rsidR="00AA6DF8" w:rsidRPr="00BF7AA2">
        <w:rPr>
          <w:sz w:val="20"/>
          <w:szCs w:val="20"/>
        </w:rPr>
        <w:t xml:space="preserve">o szerokości jezdni 5,00 m </w:t>
      </w:r>
      <w:r w:rsidR="00AA6DF8">
        <w:rPr>
          <w:sz w:val="20"/>
          <w:szCs w:val="20"/>
        </w:rPr>
        <w:t xml:space="preserve">i </w:t>
      </w:r>
      <w:r w:rsidRPr="00BF7AA2">
        <w:rPr>
          <w:sz w:val="20"/>
          <w:szCs w:val="20"/>
        </w:rPr>
        <w:t>nawierzchn</w:t>
      </w:r>
      <w:r w:rsidR="00AA6DF8">
        <w:rPr>
          <w:sz w:val="20"/>
          <w:szCs w:val="20"/>
        </w:rPr>
        <w:t>i</w:t>
      </w:r>
      <w:r w:rsidRPr="00BF7AA2">
        <w:rPr>
          <w:sz w:val="20"/>
          <w:szCs w:val="20"/>
        </w:rPr>
        <w:t xml:space="preserve"> tłuczniow</w:t>
      </w:r>
      <w:r w:rsidR="00AA6DF8">
        <w:rPr>
          <w:sz w:val="20"/>
          <w:szCs w:val="20"/>
        </w:rPr>
        <w:t>ej</w:t>
      </w:r>
      <w:r w:rsidRPr="00BF7AA2">
        <w:rPr>
          <w:sz w:val="20"/>
          <w:szCs w:val="20"/>
        </w:rPr>
        <w:t xml:space="preserve">. </w:t>
      </w:r>
      <w:r w:rsidR="00BE1D06">
        <w:rPr>
          <w:sz w:val="20"/>
          <w:szCs w:val="20"/>
        </w:rPr>
        <w:t>W km 0+102</w:t>
      </w:r>
      <w:r w:rsidR="0067586F">
        <w:rPr>
          <w:sz w:val="20"/>
          <w:szCs w:val="20"/>
        </w:rPr>
        <w:t xml:space="preserve">,55 występuje przepust drogowy </w:t>
      </w:r>
      <w:r w:rsidR="00522128">
        <w:rPr>
          <w:sz w:val="20"/>
          <w:szCs w:val="20"/>
        </w:rPr>
        <w:t>o wymiarach 2,00x2,00m</w:t>
      </w:r>
      <w:r w:rsidR="00A74CE4">
        <w:rPr>
          <w:sz w:val="20"/>
          <w:szCs w:val="20"/>
        </w:rPr>
        <w:t xml:space="preserve">. </w:t>
      </w:r>
      <w:r w:rsidR="006A3F9D">
        <w:rPr>
          <w:sz w:val="20"/>
          <w:szCs w:val="20"/>
        </w:rPr>
        <w:t>Na dojazdach i na obiekcie zastosowano drogowe bariery ochronne</w:t>
      </w:r>
      <w:r w:rsidR="00C3125D">
        <w:rPr>
          <w:sz w:val="20"/>
          <w:szCs w:val="20"/>
        </w:rPr>
        <w:t xml:space="preserve"> </w:t>
      </w:r>
      <w:r w:rsidR="00473570">
        <w:rPr>
          <w:sz w:val="20"/>
          <w:szCs w:val="20"/>
        </w:rPr>
        <w:t xml:space="preserve">na poszerzonych poboczach </w:t>
      </w:r>
      <w:r w:rsidR="005B1476">
        <w:rPr>
          <w:sz w:val="20"/>
          <w:szCs w:val="20"/>
        </w:rPr>
        <w:t xml:space="preserve">(1,75m) </w:t>
      </w:r>
      <w:r w:rsidR="00C3125D">
        <w:rPr>
          <w:sz w:val="20"/>
          <w:szCs w:val="20"/>
        </w:rPr>
        <w:t xml:space="preserve">oraz </w:t>
      </w:r>
      <w:r w:rsidR="001E20E8">
        <w:rPr>
          <w:sz w:val="20"/>
          <w:szCs w:val="20"/>
        </w:rPr>
        <w:t>zaprojektowano umocnione skarpy o pochyleniu 1:1 ze względu na ograniczenia terenowe.</w:t>
      </w:r>
      <w:r w:rsidR="00FC6436">
        <w:rPr>
          <w:sz w:val="20"/>
          <w:szCs w:val="20"/>
        </w:rPr>
        <w:t xml:space="preserve"> Odwodnienie drogi powierzchniowe </w:t>
      </w:r>
      <w:r w:rsidR="002C015F">
        <w:rPr>
          <w:sz w:val="20"/>
          <w:szCs w:val="20"/>
        </w:rPr>
        <w:t>do rowu kolejowego.</w:t>
      </w:r>
    </w:p>
    <w:p w14:paraId="090D61FC" w14:textId="77777777" w:rsidR="005E1247" w:rsidRPr="00E376A2" w:rsidRDefault="005E1247" w:rsidP="00E376A2">
      <w:pPr>
        <w:pStyle w:val="TFLBpoziom111"/>
      </w:pPr>
      <w:bookmarkStart w:id="43" w:name="_Hlk171495861"/>
      <w:r w:rsidRPr="00187861">
        <w:t>DR-07</w:t>
      </w:r>
      <w:r w:rsidRPr="006A2027">
        <w:t xml:space="preserve"> – Budowa placu do zawracania w km 93+412 LK55</w:t>
      </w:r>
    </w:p>
    <w:p w14:paraId="737802FE" w14:textId="59581F06" w:rsidR="00BF7AA2" w:rsidRPr="00B93114" w:rsidRDefault="00B93114" w:rsidP="00974D50">
      <w:pPr>
        <w:ind w:left="1416"/>
        <w:jc w:val="both"/>
        <w:rPr>
          <w:sz w:val="20"/>
          <w:szCs w:val="20"/>
        </w:rPr>
      </w:pPr>
      <w:r w:rsidRPr="00B93114">
        <w:rPr>
          <w:sz w:val="20"/>
          <w:szCs w:val="20"/>
        </w:rPr>
        <w:t>W związku z likwidacją</w:t>
      </w:r>
      <w:r w:rsidR="000061BE">
        <w:rPr>
          <w:sz w:val="20"/>
          <w:szCs w:val="20"/>
        </w:rPr>
        <w:t xml:space="preserve"> poprzez rozbiórkę</w:t>
      </w:r>
      <w:r w:rsidRPr="00B93114">
        <w:rPr>
          <w:sz w:val="20"/>
          <w:szCs w:val="20"/>
        </w:rPr>
        <w:t xml:space="preserve"> przejazdu kolejowo – drogowego w km 93+412 LK55 zaprojektowano plac do zawracania o </w:t>
      </w:r>
      <w:r w:rsidR="004C5752">
        <w:rPr>
          <w:sz w:val="20"/>
          <w:szCs w:val="20"/>
        </w:rPr>
        <w:t>wymiarach</w:t>
      </w:r>
      <w:r w:rsidRPr="00B93114">
        <w:rPr>
          <w:sz w:val="20"/>
          <w:szCs w:val="20"/>
        </w:rPr>
        <w:t xml:space="preserve"> 12</w:t>
      </w:r>
      <w:r w:rsidR="004C5752">
        <w:rPr>
          <w:sz w:val="20"/>
          <w:szCs w:val="20"/>
        </w:rPr>
        <w:t>,</w:t>
      </w:r>
      <w:r w:rsidRPr="00B93114">
        <w:rPr>
          <w:sz w:val="20"/>
          <w:szCs w:val="20"/>
        </w:rPr>
        <w:t>50</w:t>
      </w:r>
      <w:r w:rsidR="004C5752">
        <w:rPr>
          <w:sz w:val="20"/>
          <w:szCs w:val="20"/>
        </w:rPr>
        <w:t>x12,50</w:t>
      </w:r>
      <w:r w:rsidRPr="00B93114">
        <w:rPr>
          <w:sz w:val="20"/>
          <w:szCs w:val="20"/>
        </w:rPr>
        <w:t xml:space="preserve">m. Projektowana </w:t>
      </w:r>
      <w:r w:rsidR="004C5752" w:rsidRPr="00B93114">
        <w:rPr>
          <w:sz w:val="20"/>
          <w:szCs w:val="20"/>
        </w:rPr>
        <w:t xml:space="preserve">tłuczniowa </w:t>
      </w:r>
      <w:r w:rsidRPr="00B93114">
        <w:rPr>
          <w:sz w:val="20"/>
          <w:szCs w:val="20"/>
        </w:rPr>
        <w:t>nawierzchnia placu dowiązuje się do istniejącej drogi.</w:t>
      </w:r>
      <w:r w:rsidR="002C015F">
        <w:rPr>
          <w:sz w:val="20"/>
          <w:szCs w:val="20"/>
        </w:rPr>
        <w:t xml:space="preserve"> Odwodnienie powierzchniowe na przyległy teren.</w:t>
      </w:r>
    </w:p>
    <w:p w14:paraId="6174AFFA" w14:textId="2AEA3066" w:rsidR="005E1247" w:rsidRPr="00E376A2" w:rsidRDefault="005E1247" w:rsidP="00E376A2">
      <w:pPr>
        <w:pStyle w:val="TFLBpoziom111"/>
      </w:pPr>
      <w:r w:rsidRPr="00187861">
        <w:t>DR-08</w:t>
      </w:r>
      <w:r w:rsidRPr="006A2027">
        <w:t xml:space="preserve"> – </w:t>
      </w:r>
      <w:r w:rsidR="000061BE">
        <w:t>Rozbiórka</w:t>
      </w:r>
      <w:r w:rsidRPr="006A2027">
        <w:t xml:space="preserve"> przejazdu kolejowo – drogowego </w:t>
      </w:r>
      <w:r w:rsidR="00B232A8">
        <w:t xml:space="preserve">kat. D </w:t>
      </w:r>
      <w:r w:rsidRPr="006A2027">
        <w:t>w km 93+412 LK55</w:t>
      </w:r>
    </w:p>
    <w:p w14:paraId="5C00B31A" w14:textId="6739ECEB" w:rsidR="00B93114" w:rsidRPr="00B3222C" w:rsidRDefault="00453C3F" w:rsidP="00974D50">
      <w:pPr>
        <w:ind w:left="1416"/>
        <w:jc w:val="both"/>
        <w:rPr>
          <w:sz w:val="20"/>
          <w:szCs w:val="20"/>
        </w:rPr>
      </w:pPr>
      <w:r>
        <w:rPr>
          <w:sz w:val="20"/>
          <w:szCs w:val="20"/>
        </w:rPr>
        <w:t xml:space="preserve">Ze względu na niewielki </w:t>
      </w:r>
      <w:r w:rsidR="00B875E6">
        <w:rPr>
          <w:sz w:val="20"/>
          <w:szCs w:val="20"/>
        </w:rPr>
        <w:t xml:space="preserve">ruch na przejeździe kolejowo-drogowym </w:t>
      </w:r>
      <w:r w:rsidR="00BA7D39" w:rsidRPr="00B3222C">
        <w:rPr>
          <w:sz w:val="20"/>
          <w:szCs w:val="20"/>
        </w:rPr>
        <w:t>w km 93+412 LK55</w:t>
      </w:r>
      <w:r w:rsidR="00BA7D39">
        <w:rPr>
          <w:sz w:val="20"/>
          <w:szCs w:val="20"/>
        </w:rPr>
        <w:t xml:space="preserve"> </w:t>
      </w:r>
      <w:r w:rsidR="00B875E6">
        <w:rPr>
          <w:sz w:val="20"/>
          <w:szCs w:val="20"/>
        </w:rPr>
        <w:t xml:space="preserve">(iloczyn ruchu – 6) przejazd podlega </w:t>
      </w:r>
      <w:r w:rsidR="00482989">
        <w:rPr>
          <w:sz w:val="20"/>
          <w:szCs w:val="20"/>
        </w:rPr>
        <w:t>rozbiórce</w:t>
      </w:r>
      <w:r w:rsidR="00BA7D39">
        <w:rPr>
          <w:sz w:val="20"/>
          <w:szCs w:val="20"/>
        </w:rPr>
        <w:t xml:space="preserve">. </w:t>
      </w:r>
      <w:r w:rsidR="00BB2389">
        <w:rPr>
          <w:sz w:val="20"/>
          <w:szCs w:val="20"/>
        </w:rPr>
        <w:t>Roboty budowlane polegają</w:t>
      </w:r>
      <w:r w:rsidR="002C2E15">
        <w:rPr>
          <w:sz w:val="20"/>
          <w:szCs w:val="20"/>
        </w:rPr>
        <w:t xml:space="preserve"> na rozbiórce zabudowy przejazdowej oraz </w:t>
      </w:r>
      <w:r w:rsidR="00B3222C" w:rsidRPr="00B3222C">
        <w:rPr>
          <w:sz w:val="20"/>
          <w:szCs w:val="20"/>
        </w:rPr>
        <w:t>istniejące</w:t>
      </w:r>
      <w:r w:rsidR="00750383">
        <w:rPr>
          <w:sz w:val="20"/>
          <w:szCs w:val="20"/>
        </w:rPr>
        <w:t xml:space="preserve">j nawierzchni drogi gminnej 390885W w obrębie </w:t>
      </w:r>
      <w:r w:rsidR="00B3222C" w:rsidRPr="00B3222C">
        <w:rPr>
          <w:sz w:val="20"/>
          <w:szCs w:val="20"/>
        </w:rPr>
        <w:t>przejazdu</w:t>
      </w:r>
      <w:r w:rsidR="00023D2F">
        <w:rPr>
          <w:sz w:val="20"/>
          <w:szCs w:val="20"/>
        </w:rPr>
        <w:t xml:space="preserve"> wraz z elementami stałej organizacji ruchu (znaki, słupki)</w:t>
      </w:r>
      <w:r w:rsidR="00DB4BC4">
        <w:rPr>
          <w:sz w:val="20"/>
          <w:szCs w:val="20"/>
        </w:rPr>
        <w:t xml:space="preserve">. </w:t>
      </w:r>
      <w:r w:rsidR="00B3222C" w:rsidRPr="00B3222C">
        <w:rPr>
          <w:sz w:val="20"/>
          <w:szCs w:val="20"/>
        </w:rPr>
        <w:t xml:space="preserve">Po wschodniej stronie </w:t>
      </w:r>
      <w:r w:rsidR="00DB4BC4">
        <w:rPr>
          <w:sz w:val="20"/>
          <w:szCs w:val="20"/>
        </w:rPr>
        <w:lastRenderedPageBreak/>
        <w:t>istniejącą dro</w:t>
      </w:r>
      <w:r w:rsidR="00C96C13">
        <w:rPr>
          <w:sz w:val="20"/>
          <w:szCs w:val="20"/>
        </w:rPr>
        <w:t xml:space="preserve">gę zakończono placem do zawracania (DR-07) </w:t>
      </w:r>
      <w:r w:rsidR="00B3222C" w:rsidRPr="00B3222C">
        <w:rPr>
          <w:sz w:val="20"/>
          <w:szCs w:val="20"/>
        </w:rPr>
        <w:t xml:space="preserve">natomiast </w:t>
      </w:r>
      <w:r w:rsidR="003F2B3F">
        <w:rPr>
          <w:sz w:val="20"/>
          <w:szCs w:val="20"/>
        </w:rPr>
        <w:t>po stronie zachodniej dalszy przebieg drogi gminnej</w:t>
      </w:r>
      <w:r w:rsidR="00B3222C" w:rsidRPr="00B3222C">
        <w:rPr>
          <w:sz w:val="20"/>
          <w:szCs w:val="20"/>
        </w:rPr>
        <w:t xml:space="preserve"> odbywać się będzie drogą wewnętrzną prowadzącą </w:t>
      </w:r>
      <w:r w:rsidR="008777BE">
        <w:rPr>
          <w:sz w:val="20"/>
          <w:szCs w:val="20"/>
        </w:rPr>
        <w:t>w kierunku</w:t>
      </w:r>
      <w:r w:rsidR="00B3222C" w:rsidRPr="00B3222C">
        <w:rPr>
          <w:sz w:val="20"/>
          <w:szCs w:val="20"/>
        </w:rPr>
        <w:t xml:space="preserve"> przejazdu zlokalizowanego w ulicy księdza Bosco km 92+515</w:t>
      </w:r>
      <w:r w:rsidR="008777BE">
        <w:rPr>
          <w:sz w:val="20"/>
          <w:szCs w:val="20"/>
        </w:rPr>
        <w:t xml:space="preserve"> (DR-06)</w:t>
      </w:r>
      <w:r w:rsidR="00B3222C" w:rsidRPr="00B3222C">
        <w:rPr>
          <w:sz w:val="20"/>
          <w:szCs w:val="20"/>
        </w:rPr>
        <w:t>.</w:t>
      </w:r>
    </w:p>
    <w:p w14:paraId="548FE2D6" w14:textId="1842D8E8" w:rsidR="005E1247" w:rsidRPr="00527514" w:rsidRDefault="005E1247" w:rsidP="00527514">
      <w:pPr>
        <w:pStyle w:val="TFLBpoziom111"/>
      </w:pPr>
      <w:r w:rsidRPr="00E376A2">
        <w:t xml:space="preserve">DR-09 – Przebudowa przejazdu kolejowo – drogowego </w:t>
      </w:r>
      <w:r w:rsidR="00BC626E">
        <w:t xml:space="preserve">kat. D </w:t>
      </w:r>
      <w:r w:rsidRPr="00E376A2">
        <w:t>w km 94+907 LK55</w:t>
      </w:r>
      <w:r w:rsidR="00B62532" w:rsidRPr="00E376A2">
        <w:t xml:space="preserve">, </w:t>
      </w:r>
      <w:r w:rsidRPr="00E376A2">
        <w:t>budowa placu dla</w:t>
      </w:r>
      <w:r w:rsidRPr="006A2027">
        <w:t xml:space="preserve"> obsługi technicznej</w:t>
      </w:r>
      <w:r w:rsidR="00B62532">
        <w:t xml:space="preserve"> oraz budowa dojś</w:t>
      </w:r>
      <w:r w:rsidR="00C2305D">
        <w:t>ć</w:t>
      </w:r>
      <w:r w:rsidR="00B62532">
        <w:t xml:space="preserve"> do peronu</w:t>
      </w:r>
    </w:p>
    <w:p w14:paraId="341C4D37" w14:textId="0710EE40" w:rsidR="00B3222C" w:rsidRDefault="00CB180E" w:rsidP="006E4B4C">
      <w:pPr>
        <w:ind w:left="1416"/>
        <w:jc w:val="both"/>
        <w:rPr>
          <w:sz w:val="20"/>
          <w:szCs w:val="20"/>
        </w:rPr>
      </w:pPr>
      <w:r w:rsidRPr="004F114F">
        <w:rPr>
          <w:sz w:val="20"/>
          <w:szCs w:val="20"/>
        </w:rPr>
        <w:t>Projektuje się przebudowę przejazdu kolejowo-drogowego w km 94+907 LK55 na długości ok. 22</w:t>
      </w:r>
      <w:r w:rsidR="00BC626E">
        <w:rPr>
          <w:sz w:val="20"/>
          <w:szCs w:val="20"/>
        </w:rPr>
        <w:t xml:space="preserve"> </w:t>
      </w:r>
      <w:r w:rsidRPr="004F114F">
        <w:rPr>
          <w:sz w:val="20"/>
          <w:szCs w:val="20"/>
        </w:rPr>
        <w:t xml:space="preserve">m. </w:t>
      </w:r>
      <w:r w:rsidR="003A531E" w:rsidRPr="004F114F">
        <w:rPr>
          <w:sz w:val="20"/>
          <w:szCs w:val="20"/>
        </w:rPr>
        <w:t xml:space="preserve">W ramach inwestycji </w:t>
      </w:r>
      <w:r w:rsidR="008C6AB7" w:rsidRPr="004F114F">
        <w:rPr>
          <w:sz w:val="20"/>
          <w:szCs w:val="20"/>
        </w:rPr>
        <w:t>zakłada się zmianę kategorii przejazd</w:t>
      </w:r>
      <w:r w:rsidR="003466B9">
        <w:rPr>
          <w:sz w:val="20"/>
          <w:szCs w:val="20"/>
        </w:rPr>
        <w:t>u</w:t>
      </w:r>
      <w:r w:rsidR="008C6AB7" w:rsidRPr="004F114F">
        <w:rPr>
          <w:sz w:val="20"/>
          <w:szCs w:val="20"/>
        </w:rPr>
        <w:t xml:space="preserve"> z D </w:t>
      </w:r>
      <w:r w:rsidR="008F3063">
        <w:rPr>
          <w:sz w:val="20"/>
          <w:szCs w:val="20"/>
        </w:rPr>
        <w:t>do</w:t>
      </w:r>
      <w:r w:rsidR="008C6AB7" w:rsidRPr="004F114F">
        <w:rPr>
          <w:sz w:val="20"/>
          <w:szCs w:val="20"/>
        </w:rPr>
        <w:t xml:space="preserve"> B, wykonanie nowej nawierzchni </w:t>
      </w:r>
      <w:r w:rsidR="00386065" w:rsidRPr="004F114F">
        <w:rPr>
          <w:sz w:val="20"/>
          <w:szCs w:val="20"/>
        </w:rPr>
        <w:t>tłuczniowej</w:t>
      </w:r>
      <w:r w:rsidR="008C6AB7" w:rsidRPr="004F114F">
        <w:rPr>
          <w:sz w:val="20"/>
          <w:szCs w:val="20"/>
        </w:rPr>
        <w:t xml:space="preserve"> drogi gminnej </w:t>
      </w:r>
      <w:r w:rsidR="008F7918" w:rsidRPr="004F114F">
        <w:rPr>
          <w:sz w:val="20"/>
          <w:szCs w:val="20"/>
        </w:rPr>
        <w:t>360107W o szerokości 5,50</w:t>
      </w:r>
      <w:r w:rsidR="00AD43BE">
        <w:rPr>
          <w:sz w:val="20"/>
          <w:szCs w:val="20"/>
        </w:rPr>
        <w:t xml:space="preserve"> </w:t>
      </w:r>
      <w:r w:rsidR="008F7918" w:rsidRPr="004F114F">
        <w:rPr>
          <w:sz w:val="20"/>
          <w:szCs w:val="20"/>
        </w:rPr>
        <w:t xml:space="preserve">m oraz budowę chodnika po stronie północnej </w:t>
      </w:r>
      <w:r w:rsidR="00C31981" w:rsidRPr="004F114F">
        <w:rPr>
          <w:sz w:val="20"/>
          <w:szCs w:val="20"/>
        </w:rPr>
        <w:t>o szerokości 2,50m</w:t>
      </w:r>
      <w:r w:rsidR="002D6C44" w:rsidRPr="004F114F">
        <w:rPr>
          <w:sz w:val="20"/>
          <w:szCs w:val="20"/>
        </w:rPr>
        <w:t xml:space="preserve"> wraz z dojściem do peronu </w:t>
      </w:r>
      <w:r w:rsidR="005A4BE9" w:rsidRPr="004F114F">
        <w:rPr>
          <w:sz w:val="20"/>
          <w:szCs w:val="20"/>
        </w:rPr>
        <w:t>o szerokości 2,00m</w:t>
      </w:r>
      <w:r w:rsidR="002E62AF" w:rsidRPr="004F114F">
        <w:rPr>
          <w:sz w:val="20"/>
          <w:szCs w:val="20"/>
        </w:rPr>
        <w:t xml:space="preserve">. </w:t>
      </w:r>
      <w:r w:rsidR="00BC7527">
        <w:rPr>
          <w:sz w:val="20"/>
          <w:szCs w:val="20"/>
        </w:rPr>
        <w:t xml:space="preserve">Kąt skrzyżowania osi drogi z osią torów wynosi 89°. </w:t>
      </w:r>
      <w:r w:rsidR="00963CF1" w:rsidRPr="004F114F">
        <w:rPr>
          <w:sz w:val="20"/>
          <w:szCs w:val="20"/>
        </w:rPr>
        <w:t>Po stronie wschodniej zaprojektowano plac do obsługi technicznej o powierzchni 500m2</w:t>
      </w:r>
      <w:r w:rsidR="00AA583C" w:rsidRPr="004F114F">
        <w:rPr>
          <w:sz w:val="20"/>
          <w:szCs w:val="20"/>
        </w:rPr>
        <w:t xml:space="preserve"> </w:t>
      </w:r>
      <w:r w:rsidR="000C53E1" w:rsidRPr="004F114F">
        <w:rPr>
          <w:sz w:val="20"/>
          <w:szCs w:val="20"/>
        </w:rPr>
        <w:t xml:space="preserve">i nawierzchni tłuczniowej </w:t>
      </w:r>
      <w:r w:rsidR="00A52CF4" w:rsidRPr="004F114F">
        <w:rPr>
          <w:sz w:val="20"/>
          <w:szCs w:val="20"/>
        </w:rPr>
        <w:t>ze zjazdem na drogę gminną o szerokości 5,00m.</w:t>
      </w:r>
      <w:r w:rsidR="00F81C3D" w:rsidRPr="004F114F">
        <w:rPr>
          <w:sz w:val="20"/>
          <w:szCs w:val="20"/>
        </w:rPr>
        <w:t xml:space="preserve"> </w:t>
      </w:r>
      <w:r w:rsidR="008236B3">
        <w:rPr>
          <w:sz w:val="20"/>
          <w:szCs w:val="20"/>
        </w:rPr>
        <w:t>Plac techniczny łączy się z peronem za pomocą chodnika z płyt betonowych o szerokości</w:t>
      </w:r>
      <w:r w:rsidR="00B11634">
        <w:rPr>
          <w:sz w:val="20"/>
          <w:szCs w:val="20"/>
        </w:rPr>
        <w:t xml:space="preserve"> </w:t>
      </w:r>
      <w:r w:rsidR="008236B3">
        <w:rPr>
          <w:sz w:val="20"/>
          <w:szCs w:val="20"/>
        </w:rPr>
        <w:t>2,00m</w:t>
      </w:r>
      <w:r w:rsidR="006E4B4C">
        <w:rPr>
          <w:sz w:val="20"/>
          <w:szCs w:val="20"/>
        </w:rPr>
        <w:t>. Przy</w:t>
      </w:r>
      <w:r w:rsidR="00D75EBE">
        <w:rPr>
          <w:sz w:val="20"/>
          <w:szCs w:val="20"/>
        </w:rPr>
        <w:t xml:space="preserve"> dojściu do peronu</w:t>
      </w:r>
      <w:r w:rsidR="004F114F" w:rsidRPr="004F114F">
        <w:rPr>
          <w:sz w:val="20"/>
          <w:szCs w:val="20"/>
        </w:rPr>
        <w:t xml:space="preserve"> zaprojektowano 5 stojaków rowerowych. </w:t>
      </w:r>
      <w:r w:rsidR="00F81C3D" w:rsidRPr="004F114F">
        <w:rPr>
          <w:sz w:val="20"/>
          <w:szCs w:val="20"/>
        </w:rPr>
        <w:t>Projektuje się chodnik z betonowej kostki brukowej</w:t>
      </w:r>
      <w:r w:rsidR="00C91AB5">
        <w:rPr>
          <w:sz w:val="20"/>
          <w:szCs w:val="20"/>
        </w:rPr>
        <w:t>,</w:t>
      </w:r>
      <w:r w:rsidR="00F81C3D" w:rsidRPr="004F114F">
        <w:rPr>
          <w:sz w:val="20"/>
          <w:szCs w:val="20"/>
        </w:rPr>
        <w:t xml:space="preserve"> a dojście do peronu z płyt betonowych. Zabudowę przejazdu kolejowo-drogowego </w:t>
      </w:r>
      <w:r w:rsidR="00AC4A87" w:rsidRPr="004F114F">
        <w:rPr>
          <w:sz w:val="20"/>
          <w:szCs w:val="20"/>
        </w:rPr>
        <w:t>zaprojektowano z płyt wielkogabarytowych.</w:t>
      </w:r>
      <w:r w:rsidR="008B1D43">
        <w:rPr>
          <w:sz w:val="20"/>
          <w:szCs w:val="20"/>
        </w:rPr>
        <w:t xml:space="preserve"> Odwodnienie </w:t>
      </w:r>
      <w:r w:rsidR="000143A2">
        <w:rPr>
          <w:sz w:val="20"/>
          <w:szCs w:val="20"/>
        </w:rPr>
        <w:t xml:space="preserve">przejazdu </w:t>
      </w:r>
      <w:r w:rsidR="008B1D43">
        <w:rPr>
          <w:sz w:val="20"/>
          <w:szCs w:val="20"/>
        </w:rPr>
        <w:t>powierzchniowe na przyległy teren</w:t>
      </w:r>
      <w:r w:rsidR="000143A2">
        <w:rPr>
          <w:sz w:val="20"/>
          <w:szCs w:val="20"/>
        </w:rPr>
        <w:t xml:space="preserve"> a placu </w:t>
      </w:r>
      <w:r w:rsidR="006F31A5">
        <w:rPr>
          <w:sz w:val="20"/>
          <w:szCs w:val="20"/>
        </w:rPr>
        <w:t>powierzchniowo do rowu kolejowego</w:t>
      </w:r>
      <w:r w:rsidR="008B1D43">
        <w:rPr>
          <w:sz w:val="20"/>
          <w:szCs w:val="20"/>
        </w:rPr>
        <w:t>.</w:t>
      </w:r>
      <w:r w:rsidR="006E4B4C">
        <w:rPr>
          <w:sz w:val="20"/>
          <w:szCs w:val="20"/>
        </w:rPr>
        <w:t xml:space="preserve"> </w:t>
      </w:r>
      <w:r w:rsidR="000C4667" w:rsidRPr="004F114F">
        <w:rPr>
          <w:sz w:val="20"/>
          <w:szCs w:val="20"/>
        </w:rPr>
        <w:t>Projektowane rozwiązania zostały dowiązane do stanu istniejącego.</w:t>
      </w:r>
    </w:p>
    <w:p w14:paraId="071C671A" w14:textId="77777777" w:rsidR="00C434DC" w:rsidRPr="004F114F" w:rsidRDefault="00C434DC" w:rsidP="006E4B4C">
      <w:pPr>
        <w:ind w:left="1416"/>
        <w:jc w:val="both"/>
        <w:rPr>
          <w:sz w:val="20"/>
          <w:szCs w:val="20"/>
        </w:rPr>
      </w:pPr>
    </w:p>
    <w:bookmarkEnd w:id="43"/>
    <w:p w14:paraId="2EFDFD7E" w14:textId="77777777" w:rsidR="005E1247" w:rsidRPr="00527514" w:rsidRDefault="005E1247" w:rsidP="00527514">
      <w:pPr>
        <w:pStyle w:val="TFLBpoziom111"/>
      </w:pPr>
      <w:r w:rsidRPr="00187861">
        <w:t>DR-10</w:t>
      </w:r>
      <w:r w:rsidRPr="006A2027">
        <w:t xml:space="preserve"> – Budowa drogi wewnętrznej w km 95+990 LK55</w:t>
      </w:r>
    </w:p>
    <w:p w14:paraId="2E243D6F" w14:textId="033A78AD" w:rsidR="0032072D" w:rsidRPr="00E5250D" w:rsidRDefault="00867471" w:rsidP="00571F1A">
      <w:pPr>
        <w:ind w:left="1416"/>
        <w:jc w:val="both"/>
        <w:rPr>
          <w:sz w:val="20"/>
          <w:szCs w:val="20"/>
        </w:rPr>
      </w:pPr>
      <w:r w:rsidRPr="00E5250D">
        <w:rPr>
          <w:sz w:val="20"/>
          <w:szCs w:val="20"/>
        </w:rPr>
        <w:t xml:space="preserve">W km 95+990 </w:t>
      </w:r>
      <w:r w:rsidR="001E2A3A" w:rsidRPr="00E5250D">
        <w:rPr>
          <w:sz w:val="20"/>
          <w:szCs w:val="20"/>
        </w:rPr>
        <w:t xml:space="preserve">LK55 </w:t>
      </w:r>
      <w:r w:rsidR="00081E4D" w:rsidRPr="00E5250D">
        <w:rPr>
          <w:sz w:val="20"/>
          <w:szCs w:val="20"/>
        </w:rPr>
        <w:t>projektuje się</w:t>
      </w:r>
      <w:r w:rsidRPr="00E5250D">
        <w:rPr>
          <w:sz w:val="20"/>
          <w:szCs w:val="20"/>
        </w:rPr>
        <w:t xml:space="preserve"> drog</w:t>
      </w:r>
      <w:r w:rsidR="009566DC" w:rsidRPr="00E5250D">
        <w:rPr>
          <w:sz w:val="20"/>
          <w:szCs w:val="20"/>
        </w:rPr>
        <w:t>ę</w:t>
      </w:r>
      <w:r w:rsidRPr="00E5250D">
        <w:rPr>
          <w:sz w:val="20"/>
          <w:szCs w:val="20"/>
        </w:rPr>
        <w:t xml:space="preserve"> wewnętrzn</w:t>
      </w:r>
      <w:r w:rsidR="009566DC" w:rsidRPr="00E5250D">
        <w:rPr>
          <w:sz w:val="20"/>
          <w:szCs w:val="20"/>
        </w:rPr>
        <w:t>ą</w:t>
      </w:r>
      <w:r w:rsidRPr="00E5250D">
        <w:rPr>
          <w:sz w:val="20"/>
          <w:szCs w:val="20"/>
        </w:rPr>
        <w:t xml:space="preserve"> </w:t>
      </w:r>
      <w:r w:rsidR="00233E60" w:rsidRPr="00E5250D">
        <w:rPr>
          <w:sz w:val="20"/>
          <w:szCs w:val="20"/>
        </w:rPr>
        <w:t>służąc</w:t>
      </w:r>
      <w:r w:rsidR="009566DC" w:rsidRPr="00E5250D">
        <w:rPr>
          <w:sz w:val="20"/>
          <w:szCs w:val="20"/>
        </w:rPr>
        <w:t>ą</w:t>
      </w:r>
      <w:r w:rsidR="00233E60" w:rsidRPr="00E5250D">
        <w:rPr>
          <w:sz w:val="20"/>
          <w:szCs w:val="20"/>
        </w:rPr>
        <w:t xml:space="preserve"> do obsługi podstacji trakcyjne</w:t>
      </w:r>
      <w:r w:rsidR="00B95B88" w:rsidRPr="00E5250D">
        <w:rPr>
          <w:sz w:val="20"/>
          <w:szCs w:val="20"/>
        </w:rPr>
        <w:t>j</w:t>
      </w:r>
      <w:r w:rsidR="009566DC" w:rsidRPr="00E5250D">
        <w:rPr>
          <w:sz w:val="20"/>
          <w:szCs w:val="20"/>
        </w:rPr>
        <w:t xml:space="preserve"> w postaci pętli wokół budynku wraz z miejscami parkingowymi i dojściami do budynku. </w:t>
      </w:r>
      <w:r w:rsidR="00AC3C7B" w:rsidRPr="00E5250D">
        <w:rPr>
          <w:sz w:val="20"/>
          <w:szCs w:val="20"/>
        </w:rPr>
        <w:t xml:space="preserve">Długość drogi ok. 142m. </w:t>
      </w:r>
      <w:r w:rsidR="00847065" w:rsidRPr="00E5250D">
        <w:rPr>
          <w:sz w:val="20"/>
          <w:szCs w:val="20"/>
        </w:rPr>
        <w:t xml:space="preserve">Szerokość drogi wynosi 5,00m, chodniki </w:t>
      </w:r>
      <w:r w:rsidR="00AC3C7B" w:rsidRPr="00E5250D">
        <w:rPr>
          <w:sz w:val="20"/>
          <w:szCs w:val="20"/>
        </w:rPr>
        <w:t>o</w:t>
      </w:r>
      <w:r w:rsidR="00847065" w:rsidRPr="00E5250D">
        <w:rPr>
          <w:sz w:val="20"/>
          <w:szCs w:val="20"/>
        </w:rPr>
        <w:t xml:space="preserve"> szerokości </w:t>
      </w:r>
      <w:r w:rsidR="00E735E5" w:rsidRPr="00E5250D">
        <w:rPr>
          <w:sz w:val="20"/>
          <w:szCs w:val="20"/>
        </w:rPr>
        <w:t xml:space="preserve">2,50m. </w:t>
      </w:r>
      <w:r w:rsidR="009566DC" w:rsidRPr="00E5250D">
        <w:rPr>
          <w:sz w:val="20"/>
          <w:szCs w:val="20"/>
        </w:rPr>
        <w:t xml:space="preserve">Droga wewnętrzna łączy się z </w:t>
      </w:r>
      <w:r w:rsidR="00E735E5" w:rsidRPr="00E5250D">
        <w:rPr>
          <w:sz w:val="20"/>
          <w:szCs w:val="20"/>
        </w:rPr>
        <w:t xml:space="preserve">drogą gminną </w:t>
      </w:r>
      <w:r w:rsidR="00676ABF" w:rsidRPr="00E5250D">
        <w:rPr>
          <w:sz w:val="20"/>
          <w:szCs w:val="20"/>
        </w:rPr>
        <w:t>zjazdem o szerokości 5,00m</w:t>
      </w:r>
      <w:r w:rsidR="003D4FBD" w:rsidRPr="00E5250D">
        <w:rPr>
          <w:sz w:val="20"/>
          <w:szCs w:val="20"/>
        </w:rPr>
        <w:t xml:space="preserve"> z wyokrągleniem krawędzi łukami o promieniu 4,00m. Droga posiada nawierzchnię bitumiczną KR3</w:t>
      </w:r>
      <w:r w:rsidR="001E2A3A" w:rsidRPr="00E5250D">
        <w:rPr>
          <w:sz w:val="20"/>
          <w:szCs w:val="20"/>
        </w:rPr>
        <w:t xml:space="preserve"> obramowaną od strony </w:t>
      </w:r>
      <w:r w:rsidR="005C1613" w:rsidRPr="00E5250D">
        <w:rPr>
          <w:sz w:val="20"/>
          <w:szCs w:val="20"/>
        </w:rPr>
        <w:t>budynku wyniesionym krawężnikiem 15x30cm</w:t>
      </w:r>
      <w:r w:rsidR="00571F1A">
        <w:rPr>
          <w:sz w:val="20"/>
          <w:szCs w:val="20"/>
        </w:rPr>
        <w:t>,</w:t>
      </w:r>
      <w:r w:rsidR="005C1613" w:rsidRPr="00E5250D">
        <w:rPr>
          <w:sz w:val="20"/>
          <w:szCs w:val="20"/>
        </w:rPr>
        <w:t xml:space="preserve"> a </w:t>
      </w:r>
      <w:r w:rsidR="005C462B">
        <w:rPr>
          <w:sz w:val="20"/>
          <w:szCs w:val="20"/>
        </w:rPr>
        <w:t xml:space="preserve">od </w:t>
      </w:r>
      <w:r w:rsidR="005C462B" w:rsidRPr="00E5250D">
        <w:rPr>
          <w:sz w:val="20"/>
          <w:szCs w:val="20"/>
        </w:rPr>
        <w:t>strony</w:t>
      </w:r>
      <w:r w:rsidR="005C1613" w:rsidRPr="00E5250D">
        <w:rPr>
          <w:sz w:val="20"/>
          <w:szCs w:val="20"/>
        </w:rPr>
        <w:t xml:space="preserve"> </w:t>
      </w:r>
      <w:r w:rsidR="00800ABA">
        <w:rPr>
          <w:sz w:val="20"/>
          <w:szCs w:val="20"/>
        </w:rPr>
        <w:t xml:space="preserve">rowu </w:t>
      </w:r>
      <w:r w:rsidR="005C1613" w:rsidRPr="00E5250D">
        <w:rPr>
          <w:sz w:val="20"/>
          <w:szCs w:val="20"/>
        </w:rPr>
        <w:t>opornikiem betonowym 12x25</w:t>
      </w:r>
      <w:r w:rsidR="00571F1A">
        <w:rPr>
          <w:sz w:val="20"/>
          <w:szCs w:val="20"/>
        </w:rPr>
        <w:t xml:space="preserve"> </w:t>
      </w:r>
      <w:r w:rsidR="005C1613" w:rsidRPr="00E5250D">
        <w:rPr>
          <w:sz w:val="20"/>
          <w:szCs w:val="20"/>
        </w:rPr>
        <w:t>cm</w:t>
      </w:r>
      <w:r w:rsidR="006403A2" w:rsidRPr="00E5250D">
        <w:rPr>
          <w:sz w:val="20"/>
          <w:szCs w:val="20"/>
        </w:rPr>
        <w:t>. Chodniki zaprojektowano z betonowej kostki brukowej.</w:t>
      </w:r>
      <w:r w:rsidR="00D511F1">
        <w:rPr>
          <w:sz w:val="20"/>
          <w:szCs w:val="20"/>
        </w:rPr>
        <w:t xml:space="preserve"> Odwodnienie </w:t>
      </w:r>
      <w:r w:rsidR="00095F5D">
        <w:rPr>
          <w:sz w:val="20"/>
          <w:szCs w:val="20"/>
        </w:rPr>
        <w:t>dróg projektuje się jako powierzchniowe do rowu z wyprowadzeniem do rowu kolejowego.</w:t>
      </w:r>
    </w:p>
    <w:p w14:paraId="60F284C4" w14:textId="2878401D" w:rsidR="005E1247" w:rsidRPr="00527514" w:rsidRDefault="005E1247" w:rsidP="00527514">
      <w:pPr>
        <w:pStyle w:val="TFLBpoziom111"/>
      </w:pPr>
      <w:r w:rsidRPr="00187861">
        <w:t>DR-11</w:t>
      </w:r>
      <w:r w:rsidRPr="006A2027">
        <w:t xml:space="preserve"> – Przebudowa przejazdu kolejowo – drogowego </w:t>
      </w:r>
      <w:r w:rsidR="0039630F">
        <w:t xml:space="preserve">kat. D </w:t>
      </w:r>
      <w:r w:rsidRPr="006A2027">
        <w:t>w km 96+025 LK55</w:t>
      </w:r>
    </w:p>
    <w:p w14:paraId="4734EF4D" w14:textId="768E6320" w:rsidR="0039630F" w:rsidRDefault="00831516" w:rsidP="00D972C6">
      <w:pPr>
        <w:ind w:left="1416"/>
        <w:jc w:val="both"/>
        <w:rPr>
          <w:sz w:val="20"/>
          <w:szCs w:val="20"/>
        </w:rPr>
      </w:pPr>
      <w:r w:rsidRPr="00BD5D8D">
        <w:rPr>
          <w:sz w:val="20"/>
          <w:szCs w:val="20"/>
        </w:rPr>
        <w:t>Przebudowa przejazdu kolejowo – drogowego w km 96+02</w:t>
      </w:r>
      <w:r w:rsidR="00F83AA0">
        <w:rPr>
          <w:sz w:val="20"/>
          <w:szCs w:val="20"/>
        </w:rPr>
        <w:t>5</w:t>
      </w:r>
      <w:r w:rsidRPr="00BD5D8D">
        <w:rPr>
          <w:sz w:val="20"/>
          <w:szCs w:val="20"/>
        </w:rPr>
        <w:t xml:space="preserve"> LK55 przewiduje zmianę kategorii przejazdu z kategorii D </w:t>
      </w:r>
      <w:r w:rsidR="00F11183">
        <w:rPr>
          <w:sz w:val="20"/>
          <w:szCs w:val="20"/>
        </w:rPr>
        <w:t>do</w:t>
      </w:r>
      <w:r w:rsidRPr="00BD5D8D">
        <w:rPr>
          <w:sz w:val="20"/>
          <w:szCs w:val="20"/>
        </w:rPr>
        <w:t xml:space="preserve"> C. </w:t>
      </w:r>
      <w:r w:rsidR="00D972C6">
        <w:rPr>
          <w:sz w:val="20"/>
          <w:szCs w:val="20"/>
        </w:rPr>
        <w:t xml:space="preserve">Kąt skrzyżowania osi drogi z osią torów wynosi 89°. </w:t>
      </w:r>
      <w:r w:rsidRPr="00BD5D8D">
        <w:rPr>
          <w:sz w:val="20"/>
          <w:szCs w:val="20"/>
        </w:rPr>
        <w:t>Przejazd zlokalizowany jest w ciągu dogi gminnej nr 390119W</w:t>
      </w:r>
      <w:r w:rsidR="00BD5D8D" w:rsidRPr="00BD5D8D">
        <w:rPr>
          <w:sz w:val="20"/>
          <w:szCs w:val="20"/>
        </w:rPr>
        <w:t xml:space="preserve">. Projektuje się jezdnię </w:t>
      </w:r>
      <w:r w:rsidRPr="00BD5D8D">
        <w:rPr>
          <w:sz w:val="20"/>
          <w:szCs w:val="20"/>
        </w:rPr>
        <w:t>o szerokości 5,0m</w:t>
      </w:r>
      <w:r w:rsidR="00BD5D8D" w:rsidRPr="00BD5D8D">
        <w:rPr>
          <w:sz w:val="20"/>
          <w:szCs w:val="20"/>
        </w:rPr>
        <w:t xml:space="preserve"> i nawierzchni tłuczniowej. Zabudowę przejazdu kolejowo-drogowego zaprojektowano z płyt wielkogabarytowych.</w:t>
      </w:r>
      <w:r w:rsidR="00D972C6">
        <w:rPr>
          <w:sz w:val="20"/>
          <w:szCs w:val="20"/>
        </w:rPr>
        <w:t xml:space="preserve"> Odwodnienie powierzchniowe na przyległy teren.</w:t>
      </w:r>
    </w:p>
    <w:p w14:paraId="52DC43AB" w14:textId="21A54905" w:rsidR="005E1247" w:rsidRPr="00527514" w:rsidRDefault="005E1247" w:rsidP="00527514">
      <w:pPr>
        <w:pStyle w:val="TFLBpoziom111"/>
      </w:pPr>
      <w:r w:rsidRPr="00187861">
        <w:t>DR-12</w:t>
      </w:r>
      <w:r w:rsidRPr="006A2027">
        <w:t xml:space="preserve"> – Przebudowa przejazdu kolejowo – drogowego </w:t>
      </w:r>
      <w:r w:rsidR="0039630F">
        <w:t xml:space="preserve">kat. D </w:t>
      </w:r>
      <w:r w:rsidRPr="006A2027">
        <w:t>w km 97+194 LK55</w:t>
      </w:r>
    </w:p>
    <w:p w14:paraId="38C38D61" w14:textId="32B83491" w:rsidR="001C2816" w:rsidRDefault="00864D3A" w:rsidP="00F11183">
      <w:pPr>
        <w:ind w:left="1416"/>
        <w:jc w:val="both"/>
        <w:rPr>
          <w:sz w:val="20"/>
          <w:szCs w:val="20"/>
        </w:rPr>
      </w:pPr>
      <w:r w:rsidRPr="006C0364">
        <w:rPr>
          <w:sz w:val="20"/>
          <w:szCs w:val="20"/>
        </w:rPr>
        <w:t>Przejazd kolejowo-drogowy w km 97+</w:t>
      </w:r>
      <w:r w:rsidR="00680F64" w:rsidRPr="006C0364">
        <w:rPr>
          <w:sz w:val="20"/>
          <w:szCs w:val="20"/>
        </w:rPr>
        <w:t>194</w:t>
      </w:r>
      <w:r w:rsidRPr="006C0364">
        <w:rPr>
          <w:sz w:val="20"/>
          <w:szCs w:val="20"/>
        </w:rPr>
        <w:t xml:space="preserve"> LK55 zlokalizowany jest w ciągu drogi wewnętrznej. </w:t>
      </w:r>
      <w:r w:rsidR="00F21B4C">
        <w:rPr>
          <w:sz w:val="20"/>
          <w:szCs w:val="20"/>
        </w:rPr>
        <w:t xml:space="preserve">Kąt skrzyżowania osi drogi z osią torów wynosi 78°. </w:t>
      </w:r>
      <w:r w:rsidRPr="006C0364">
        <w:rPr>
          <w:sz w:val="20"/>
          <w:szCs w:val="20"/>
        </w:rPr>
        <w:t>W ramach inwestycji przewiduje się przebudowę przejazdu</w:t>
      </w:r>
      <w:r w:rsidR="00421D2F" w:rsidRPr="006C0364">
        <w:rPr>
          <w:sz w:val="20"/>
          <w:szCs w:val="20"/>
        </w:rPr>
        <w:t xml:space="preserve"> </w:t>
      </w:r>
      <w:r w:rsidR="00227AA0" w:rsidRPr="006C0364">
        <w:rPr>
          <w:sz w:val="20"/>
          <w:szCs w:val="20"/>
        </w:rPr>
        <w:t xml:space="preserve">na odcinku około </w:t>
      </w:r>
      <w:r w:rsidRPr="006C0364">
        <w:rPr>
          <w:sz w:val="20"/>
          <w:szCs w:val="20"/>
        </w:rPr>
        <w:t>1</w:t>
      </w:r>
      <w:r w:rsidR="006E5458">
        <w:rPr>
          <w:sz w:val="20"/>
          <w:szCs w:val="20"/>
        </w:rPr>
        <w:t>5</w:t>
      </w:r>
      <w:r w:rsidRPr="006C0364">
        <w:rPr>
          <w:sz w:val="20"/>
          <w:szCs w:val="20"/>
        </w:rPr>
        <w:t>m oraz zmianę kategorii przejazdu z kategorii D na C. Projektowana nawierzchnia drogi wewnętrznej – bitumiczna KR3. Szerokość jezdni jest zmienna</w:t>
      </w:r>
      <w:r w:rsidR="0069132C" w:rsidRPr="006C0364">
        <w:rPr>
          <w:sz w:val="20"/>
          <w:szCs w:val="20"/>
        </w:rPr>
        <w:t xml:space="preserve"> (6,</w:t>
      </w:r>
      <w:r w:rsidR="008F5347">
        <w:rPr>
          <w:sz w:val="20"/>
          <w:szCs w:val="20"/>
        </w:rPr>
        <w:t>0</w:t>
      </w:r>
      <w:r w:rsidR="0069132C" w:rsidRPr="006C0364">
        <w:rPr>
          <w:sz w:val="20"/>
          <w:szCs w:val="20"/>
        </w:rPr>
        <w:t>0</w:t>
      </w:r>
      <w:r w:rsidR="008F5347">
        <w:rPr>
          <w:sz w:val="20"/>
          <w:szCs w:val="20"/>
        </w:rPr>
        <w:t>-6,45</w:t>
      </w:r>
      <w:r w:rsidR="0069132C" w:rsidRPr="006C0364">
        <w:rPr>
          <w:sz w:val="20"/>
          <w:szCs w:val="20"/>
        </w:rPr>
        <w:t>m) i dowiązana</w:t>
      </w:r>
      <w:r w:rsidRPr="006C0364">
        <w:rPr>
          <w:sz w:val="20"/>
          <w:szCs w:val="20"/>
        </w:rPr>
        <w:t xml:space="preserve"> do stanu istniejącego.</w:t>
      </w:r>
      <w:r w:rsidR="0069132C" w:rsidRPr="006C0364">
        <w:rPr>
          <w:sz w:val="20"/>
          <w:szCs w:val="20"/>
        </w:rPr>
        <w:t xml:space="preserve"> Zabudowę przejazdu kolejowo-drogowego zaprojektowano z płyt wielkogabarytowych.</w:t>
      </w:r>
      <w:r w:rsidR="008F5347">
        <w:rPr>
          <w:sz w:val="20"/>
          <w:szCs w:val="20"/>
        </w:rPr>
        <w:t xml:space="preserve"> Odwodnienie powierzchniowe na </w:t>
      </w:r>
      <w:r w:rsidR="00E71D82">
        <w:rPr>
          <w:sz w:val="20"/>
          <w:szCs w:val="20"/>
        </w:rPr>
        <w:t>przyległy teren.</w:t>
      </w:r>
      <w:r w:rsidR="005F4169">
        <w:rPr>
          <w:sz w:val="20"/>
          <w:szCs w:val="20"/>
        </w:rPr>
        <w:t xml:space="preserve"> Dodatkowo zaprojektowano odwodnienie wgłębne opaskowe z odprowadzeniem do rowu kolejowego.</w:t>
      </w:r>
    </w:p>
    <w:p w14:paraId="671CE99C" w14:textId="48DF9EDC" w:rsidR="005E1247" w:rsidRPr="00527514" w:rsidRDefault="005E1247" w:rsidP="00527514">
      <w:pPr>
        <w:pStyle w:val="TFLBpoziom111"/>
      </w:pPr>
      <w:r w:rsidRPr="00187861">
        <w:lastRenderedPageBreak/>
        <w:t>DR-13</w:t>
      </w:r>
      <w:r w:rsidRPr="006A2027">
        <w:t xml:space="preserve"> – Budowa drogi równoległej w km od 97+194 do km 97+620 LK55</w:t>
      </w:r>
    </w:p>
    <w:p w14:paraId="1F6A7879" w14:textId="17E0C40C" w:rsidR="007C1692" w:rsidRPr="00A45668" w:rsidRDefault="00DB1929" w:rsidP="00E26404">
      <w:pPr>
        <w:ind w:left="1416"/>
        <w:jc w:val="both"/>
        <w:rPr>
          <w:sz w:val="20"/>
          <w:szCs w:val="20"/>
        </w:rPr>
      </w:pPr>
      <w:r w:rsidRPr="00A45668">
        <w:rPr>
          <w:sz w:val="20"/>
          <w:szCs w:val="20"/>
        </w:rPr>
        <w:t xml:space="preserve">Budowa drogi równoległej w km od 97+194 do km 97+620 LK55 </w:t>
      </w:r>
      <w:r w:rsidR="007C1692" w:rsidRPr="00A45668">
        <w:rPr>
          <w:sz w:val="20"/>
          <w:szCs w:val="20"/>
        </w:rPr>
        <w:t xml:space="preserve">wynika z </w:t>
      </w:r>
      <w:r w:rsidRPr="00A45668">
        <w:rPr>
          <w:sz w:val="20"/>
          <w:szCs w:val="20"/>
        </w:rPr>
        <w:t>likwidacj</w:t>
      </w:r>
      <w:r w:rsidR="007C1692" w:rsidRPr="00A45668">
        <w:rPr>
          <w:sz w:val="20"/>
          <w:szCs w:val="20"/>
        </w:rPr>
        <w:t>i</w:t>
      </w:r>
      <w:r w:rsidRPr="00A45668">
        <w:rPr>
          <w:sz w:val="20"/>
          <w:szCs w:val="20"/>
        </w:rPr>
        <w:t xml:space="preserve"> przejazdu kolejowo – drogowego w km 97+620 LK55</w:t>
      </w:r>
      <w:r w:rsidR="007C1692" w:rsidRPr="00A45668">
        <w:rPr>
          <w:sz w:val="20"/>
          <w:szCs w:val="20"/>
        </w:rPr>
        <w:t>.</w:t>
      </w:r>
      <w:r w:rsidR="00E025A8" w:rsidRPr="00A45668">
        <w:rPr>
          <w:sz w:val="20"/>
          <w:szCs w:val="20"/>
        </w:rPr>
        <w:t xml:space="preserve"> </w:t>
      </w:r>
      <w:r w:rsidR="00E23CDE" w:rsidRPr="00A45668">
        <w:rPr>
          <w:sz w:val="20"/>
          <w:szCs w:val="20"/>
        </w:rPr>
        <w:t xml:space="preserve">Projektuje się drogę </w:t>
      </w:r>
      <w:r w:rsidR="00012BF9" w:rsidRPr="00A45668">
        <w:rPr>
          <w:sz w:val="20"/>
          <w:szCs w:val="20"/>
        </w:rPr>
        <w:t xml:space="preserve">po stronie wschodniej </w:t>
      </w:r>
      <w:r w:rsidR="001C4DB2" w:rsidRPr="00A45668">
        <w:rPr>
          <w:sz w:val="20"/>
          <w:szCs w:val="20"/>
        </w:rPr>
        <w:t>o długości ok. 450</w:t>
      </w:r>
      <w:r w:rsidR="00262B9C" w:rsidRPr="00A45668">
        <w:rPr>
          <w:sz w:val="20"/>
          <w:szCs w:val="20"/>
        </w:rPr>
        <w:t xml:space="preserve"> </w:t>
      </w:r>
      <w:r w:rsidR="001C4DB2" w:rsidRPr="00A45668">
        <w:rPr>
          <w:sz w:val="20"/>
          <w:szCs w:val="20"/>
        </w:rPr>
        <w:t xml:space="preserve">m </w:t>
      </w:r>
      <w:r w:rsidR="00A4440E" w:rsidRPr="00A45668">
        <w:rPr>
          <w:sz w:val="20"/>
          <w:szCs w:val="20"/>
        </w:rPr>
        <w:t xml:space="preserve">o szerokości </w:t>
      </w:r>
      <w:r w:rsidR="00294934" w:rsidRPr="00A45668">
        <w:rPr>
          <w:sz w:val="20"/>
          <w:szCs w:val="20"/>
        </w:rPr>
        <w:t xml:space="preserve">4,00m i nawierzchni tłuczniowej. </w:t>
      </w:r>
      <w:r w:rsidR="000B0070" w:rsidRPr="00A45668">
        <w:rPr>
          <w:sz w:val="20"/>
          <w:szCs w:val="20"/>
        </w:rPr>
        <w:t>Zjazd z drogi n</w:t>
      </w:r>
      <w:r w:rsidR="00294934" w:rsidRPr="00A45668">
        <w:rPr>
          <w:sz w:val="20"/>
          <w:szCs w:val="20"/>
        </w:rPr>
        <w:t xml:space="preserve">a włączeniu do </w:t>
      </w:r>
      <w:r w:rsidR="00E979A1" w:rsidRPr="00A45668">
        <w:rPr>
          <w:sz w:val="20"/>
          <w:szCs w:val="20"/>
        </w:rPr>
        <w:t xml:space="preserve">istniejącej </w:t>
      </w:r>
      <w:r w:rsidR="00294934" w:rsidRPr="00A45668">
        <w:rPr>
          <w:sz w:val="20"/>
          <w:szCs w:val="20"/>
        </w:rPr>
        <w:t xml:space="preserve">drogi </w:t>
      </w:r>
      <w:r w:rsidR="00E979A1" w:rsidRPr="00A45668">
        <w:rPr>
          <w:sz w:val="20"/>
          <w:szCs w:val="20"/>
        </w:rPr>
        <w:t>wewnętrznej w km 97+</w:t>
      </w:r>
      <w:r w:rsidR="000B0070" w:rsidRPr="00A45668">
        <w:rPr>
          <w:sz w:val="20"/>
          <w:szCs w:val="20"/>
        </w:rPr>
        <w:t xml:space="preserve">194 LK55 projektuje się </w:t>
      </w:r>
      <w:r w:rsidR="006E15A2" w:rsidRPr="00A45668">
        <w:rPr>
          <w:sz w:val="20"/>
          <w:szCs w:val="20"/>
        </w:rPr>
        <w:t>o nawierzchni bitumicznej KR3</w:t>
      </w:r>
      <w:r w:rsidR="00C458C6" w:rsidRPr="00A45668">
        <w:rPr>
          <w:sz w:val="20"/>
          <w:szCs w:val="20"/>
        </w:rPr>
        <w:t xml:space="preserve"> oraz poszerza się jezdnię do </w:t>
      </w:r>
      <w:r w:rsidR="00893117" w:rsidRPr="00A45668">
        <w:rPr>
          <w:sz w:val="20"/>
          <w:szCs w:val="20"/>
        </w:rPr>
        <w:t xml:space="preserve">szerokości 5,00m. W km </w:t>
      </w:r>
      <w:r w:rsidR="00E26404" w:rsidRPr="00A45668">
        <w:rPr>
          <w:sz w:val="20"/>
          <w:szCs w:val="20"/>
        </w:rPr>
        <w:t xml:space="preserve">~ </w:t>
      </w:r>
      <w:r w:rsidR="00893117" w:rsidRPr="00A45668">
        <w:rPr>
          <w:sz w:val="20"/>
          <w:szCs w:val="20"/>
        </w:rPr>
        <w:t>0+175</w:t>
      </w:r>
      <w:r w:rsidR="002425D3" w:rsidRPr="00A45668">
        <w:rPr>
          <w:sz w:val="20"/>
          <w:szCs w:val="20"/>
        </w:rPr>
        <w:t xml:space="preserve"> zaprojektowano mijankę o długości 25m.</w:t>
      </w:r>
      <w:r w:rsidR="00986A72" w:rsidRPr="00A45668">
        <w:rPr>
          <w:sz w:val="20"/>
          <w:szCs w:val="20"/>
        </w:rPr>
        <w:t xml:space="preserve"> Odwodnienie powierzchniowe do rowu kolejowego.</w:t>
      </w:r>
    </w:p>
    <w:p w14:paraId="5B3AF47D" w14:textId="16D24D8B" w:rsidR="005E1247" w:rsidRPr="00527514" w:rsidRDefault="005E1247" w:rsidP="00527514">
      <w:pPr>
        <w:pStyle w:val="TFLBpoziom111"/>
      </w:pPr>
      <w:r w:rsidRPr="00187861">
        <w:t>DR-14</w:t>
      </w:r>
      <w:r w:rsidRPr="006A2027">
        <w:t xml:space="preserve"> – </w:t>
      </w:r>
      <w:r w:rsidR="00F961BC">
        <w:t>Rozbiórka</w:t>
      </w:r>
      <w:r w:rsidRPr="006A2027">
        <w:t xml:space="preserve"> przejazdu kolejowo – drogowego </w:t>
      </w:r>
      <w:r w:rsidR="00A90F76">
        <w:t xml:space="preserve">kat. D </w:t>
      </w:r>
      <w:r w:rsidRPr="006A2027">
        <w:t>w km 97+620 LK55</w:t>
      </w:r>
    </w:p>
    <w:p w14:paraId="2C1EB373" w14:textId="5CB3F612" w:rsidR="008B7780" w:rsidRDefault="008B7780" w:rsidP="00E26404">
      <w:pPr>
        <w:ind w:left="1416"/>
        <w:jc w:val="both"/>
        <w:rPr>
          <w:sz w:val="20"/>
          <w:szCs w:val="20"/>
        </w:rPr>
      </w:pPr>
      <w:r>
        <w:rPr>
          <w:sz w:val="20"/>
          <w:szCs w:val="20"/>
        </w:rPr>
        <w:t xml:space="preserve">Ze względu na niewielki ruch na przejeździe kolejowo-drogowym </w:t>
      </w:r>
      <w:r w:rsidRPr="00B3222C">
        <w:rPr>
          <w:sz w:val="20"/>
          <w:szCs w:val="20"/>
        </w:rPr>
        <w:t>w km 9</w:t>
      </w:r>
      <w:r>
        <w:rPr>
          <w:sz w:val="20"/>
          <w:szCs w:val="20"/>
        </w:rPr>
        <w:t>7</w:t>
      </w:r>
      <w:r w:rsidRPr="00B3222C">
        <w:rPr>
          <w:sz w:val="20"/>
          <w:szCs w:val="20"/>
        </w:rPr>
        <w:t>+</w:t>
      </w:r>
      <w:r>
        <w:rPr>
          <w:sz w:val="20"/>
          <w:szCs w:val="20"/>
        </w:rPr>
        <w:t>620</w:t>
      </w:r>
      <w:r w:rsidRPr="00B3222C">
        <w:rPr>
          <w:sz w:val="20"/>
          <w:szCs w:val="20"/>
        </w:rPr>
        <w:t xml:space="preserve"> LK55</w:t>
      </w:r>
      <w:r>
        <w:rPr>
          <w:sz w:val="20"/>
          <w:szCs w:val="20"/>
        </w:rPr>
        <w:t xml:space="preserve"> (iloczyn ruchu – 38) przejazd podlega</w:t>
      </w:r>
      <w:r w:rsidR="00023D2F">
        <w:rPr>
          <w:sz w:val="20"/>
          <w:szCs w:val="20"/>
        </w:rPr>
        <w:t xml:space="preserve"> rozbiórce.</w:t>
      </w:r>
      <w:r>
        <w:rPr>
          <w:sz w:val="20"/>
          <w:szCs w:val="20"/>
        </w:rPr>
        <w:t xml:space="preserve"> </w:t>
      </w:r>
      <w:r w:rsidR="00023D2F">
        <w:rPr>
          <w:sz w:val="20"/>
          <w:szCs w:val="20"/>
        </w:rPr>
        <w:t>Roboty budowlane polegają na</w:t>
      </w:r>
      <w:r>
        <w:rPr>
          <w:sz w:val="20"/>
          <w:szCs w:val="20"/>
        </w:rPr>
        <w:t xml:space="preserve"> rozbiórce zabudowy przejazdowej oraz </w:t>
      </w:r>
      <w:r w:rsidRPr="00B3222C">
        <w:rPr>
          <w:sz w:val="20"/>
          <w:szCs w:val="20"/>
        </w:rPr>
        <w:t>istniejące</w:t>
      </w:r>
      <w:r>
        <w:rPr>
          <w:sz w:val="20"/>
          <w:szCs w:val="20"/>
        </w:rPr>
        <w:t xml:space="preserve">j nawierzchni drogi </w:t>
      </w:r>
      <w:r w:rsidR="005A6435">
        <w:rPr>
          <w:sz w:val="20"/>
          <w:szCs w:val="20"/>
        </w:rPr>
        <w:t>wewnętrznej</w:t>
      </w:r>
      <w:r>
        <w:rPr>
          <w:sz w:val="20"/>
          <w:szCs w:val="20"/>
        </w:rPr>
        <w:t xml:space="preserve"> w obrębie </w:t>
      </w:r>
      <w:r w:rsidRPr="00B3222C">
        <w:rPr>
          <w:sz w:val="20"/>
          <w:szCs w:val="20"/>
        </w:rPr>
        <w:t>przejazdu</w:t>
      </w:r>
      <w:r w:rsidR="00023D2F" w:rsidRPr="00023D2F">
        <w:rPr>
          <w:sz w:val="20"/>
          <w:szCs w:val="20"/>
        </w:rPr>
        <w:t xml:space="preserve"> </w:t>
      </w:r>
      <w:r w:rsidR="00023D2F">
        <w:rPr>
          <w:sz w:val="20"/>
          <w:szCs w:val="20"/>
        </w:rPr>
        <w:t>wraz z elementami stałej organizacji ruchu (znaki, słupki)</w:t>
      </w:r>
      <w:r w:rsidR="00012BF9">
        <w:rPr>
          <w:sz w:val="20"/>
          <w:szCs w:val="20"/>
        </w:rPr>
        <w:t>. Po</w:t>
      </w:r>
      <w:r w:rsidR="005B6C95">
        <w:rPr>
          <w:sz w:val="20"/>
          <w:szCs w:val="20"/>
        </w:rPr>
        <w:t xml:space="preserve"> stronie zachodniej zaprojektowano plac do zawracania </w:t>
      </w:r>
      <w:r w:rsidR="007A2E87">
        <w:rPr>
          <w:sz w:val="20"/>
          <w:szCs w:val="20"/>
        </w:rPr>
        <w:t>(DR-15)</w:t>
      </w:r>
      <w:r w:rsidR="00585884">
        <w:rPr>
          <w:sz w:val="20"/>
          <w:szCs w:val="20"/>
        </w:rPr>
        <w:t>.</w:t>
      </w:r>
    </w:p>
    <w:p w14:paraId="7FC2520C" w14:textId="77777777" w:rsidR="005E1247" w:rsidRPr="00527514" w:rsidRDefault="005E1247" w:rsidP="00527514">
      <w:pPr>
        <w:pStyle w:val="TFLBpoziom111"/>
      </w:pPr>
      <w:r w:rsidRPr="00187861">
        <w:t>DR-15</w:t>
      </w:r>
      <w:r w:rsidRPr="006A2027">
        <w:t xml:space="preserve"> – Budowa placu do zawracania w km 97+620 LK55</w:t>
      </w:r>
    </w:p>
    <w:p w14:paraId="0A1182BA" w14:textId="7A1B078A" w:rsidR="001E2B8D" w:rsidRPr="005A5F3B" w:rsidRDefault="005A5F3B" w:rsidP="002E3A88">
      <w:pPr>
        <w:ind w:left="1416"/>
        <w:jc w:val="both"/>
        <w:rPr>
          <w:sz w:val="20"/>
          <w:szCs w:val="20"/>
        </w:rPr>
      </w:pPr>
      <w:r w:rsidRPr="005A5F3B">
        <w:rPr>
          <w:sz w:val="20"/>
          <w:szCs w:val="20"/>
        </w:rPr>
        <w:t xml:space="preserve">W związku z likwidacją </w:t>
      </w:r>
      <w:r w:rsidR="002E3A88">
        <w:rPr>
          <w:sz w:val="20"/>
          <w:szCs w:val="20"/>
        </w:rPr>
        <w:t xml:space="preserve">poprzez rozbiórkę </w:t>
      </w:r>
      <w:r w:rsidRPr="005A5F3B">
        <w:rPr>
          <w:sz w:val="20"/>
          <w:szCs w:val="20"/>
        </w:rPr>
        <w:t xml:space="preserve">przejazdu kolejowo – drogowego w km 97+620 LK55 zaprojektowano plac do zawracania o </w:t>
      </w:r>
      <w:r w:rsidR="000E569A">
        <w:rPr>
          <w:sz w:val="20"/>
          <w:szCs w:val="20"/>
        </w:rPr>
        <w:t>wymiarach 12,5x12,5m</w:t>
      </w:r>
      <w:r w:rsidRPr="005A5F3B">
        <w:rPr>
          <w:sz w:val="20"/>
          <w:szCs w:val="20"/>
        </w:rPr>
        <w:t xml:space="preserve">. Projektowana </w:t>
      </w:r>
      <w:r w:rsidR="000E569A" w:rsidRPr="005A5F3B">
        <w:rPr>
          <w:sz w:val="20"/>
          <w:szCs w:val="20"/>
        </w:rPr>
        <w:t xml:space="preserve">tłuczniowa </w:t>
      </w:r>
      <w:r w:rsidRPr="005A5F3B">
        <w:rPr>
          <w:sz w:val="20"/>
          <w:szCs w:val="20"/>
        </w:rPr>
        <w:t>nawierzchnia placu dowiązuje się do istniejącej drogi wewnętrznej.</w:t>
      </w:r>
      <w:r w:rsidR="00751E7B">
        <w:rPr>
          <w:sz w:val="20"/>
          <w:szCs w:val="20"/>
        </w:rPr>
        <w:t xml:space="preserve"> </w:t>
      </w:r>
      <w:r w:rsidR="003A4C37">
        <w:rPr>
          <w:sz w:val="20"/>
          <w:szCs w:val="20"/>
        </w:rPr>
        <w:t>Plac odwadniany jest powierzchniowo do rowu kolejowego.</w:t>
      </w:r>
    </w:p>
    <w:p w14:paraId="5CD2931D" w14:textId="58A03590" w:rsidR="005E1247" w:rsidRPr="00527514" w:rsidRDefault="005E1247" w:rsidP="00527514">
      <w:pPr>
        <w:pStyle w:val="TFLBpoziom111"/>
      </w:pPr>
      <w:r w:rsidRPr="00187861">
        <w:t>DR-16</w:t>
      </w:r>
      <w:r w:rsidRPr="006A2027">
        <w:t xml:space="preserve"> – Przebudowa przejazdu kolejowo – drogowego</w:t>
      </w:r>
      <w:r w:rsidR="00A90F76">
        <w:t xml:space="preserve"> kat. D</w:t>
      </w:r>
      <w:r w:rsidRPr="006A2027">
        <w:t xml:space="preserve"> w km 98+499 LK55</w:t>
      </w:r>
    </w:p>
    <w:p w14:paraId="4FF98F6C" w14:textId="4B63AF0C" w:rsidR="005A5F3B" w:rsidRPr="003F7DBB" w:rsidRDefault="002531C6" w:rsidP="00087CD6">
      <w:pPr>
        <w:ind w:left="1416"/>
        <w:jc w:val="both"/>
        <w:rPr>
          <w:sz w:val="20"/>
          <w:szCs w:val="20"/>
        </w:rPr>
      </w:pPr>
      <w:r w:rsidRPr="003F7DBB">
        <w:rPr>
          <w:sz w:val="20"/>
          <w:szCs w:val="20"/>
        </w:rPr>
        <w:t>Przejazd kolejowo – drogowy w km 98+</w:t>
      </w:r>
      <w:r w:rsidR="00801611" w:rsidRPr="003F7DBB">
        <w:rPr>
          <w:sz w:val="20"/>
          <w:szCs w:val="20"/>
        </w:rPr>
        <w:t>499</w:t>
      </w:r>
      <w:r w:rsidRPr="003F7DBB">
        <w:rPr>
          <w:sz w:val="20"/>
          <w:szCs w:val="20"/>
        </w:rPr>
        <w:t xml:space="preserve"> LK55 zlokalizowany jest w ciągu drogi powiatowej nr</w:t>
      </w:r>
      <w:r w:rsidR="00FD34FF" w:rsidRPr="003F7DBB">
        <w:rPr>
          <w:sz w:val="20"/>
          <w:szCs w:val="20"/>
        </w:rPr>
        <w:t xml:space="preserve"> </w:t>
      </w:r>
      <w:r w:rsidRPr="003F7DBB">
        <w:rPr>
          <w:sz w:val="20"/>
          <w:szCs w:val="20"/>
        </w:rPr>
        <w:t xml:space="preserve">3928W klasy Z. </w:t>
      </w:r>
      <w:r w:rsidR="00FE0FCD">
        <w:rPr>
          <w:sz w:val="20"/>
          <w:szCs w:val="20"/>
        </w:rPr>
        <w:t xml:space="preserve">Kąt skrzyżowania osi drogi z osią torów wynosi 69°. </w:t>
      </w:r>
      <w:r w:rsidRPr="003F7DBB">
        <w:rPr>
          <w:sz w:val="20"/>
          <w:szCs w:val="20"/>
        </w:rPr>
        <w:t>W ramach inwestycji przewiduje się przebudowę przejazdu</w:t>
      </w:r>
      <w:r w:rsidR="000B2F83" w:rsidRPr="003F7DBB">
        <w:rPr>
          <w:sz w:val="20"/>
          <w:szCs w:val="20"/>
        </w:rPr>
        <w:t xml:space="preserve"> na</w:t>
      </w:r>
      <w:r w:rsidRPr="003F7DBB">
        <w:rPr>
          <w:sz w:val="20"/>
          <w:szCs w:val="20"/>
        </w:rPr>
        <w:t xml:space="preserve"> odcin</w:t>
      </w:r>
      <w:r w:rsidR="000B2F83" w:rsidRPr="003F7DBB">
        <w:rPr>
          <w:sz w:val="20"/>
          <w:szCs w:val="20"/>
        </w:rPr>
        <w:t>ku</w:t>
      </w:r>
      <w:r w:rsidRPr="003F7DBB">
        <w:rPr>
          <w:sz w:val="20"/>
          <w:szCs w:val="20"/>
        </w:rPr>
        <w:t xml:space="preserve"> </w:t>
      </w:r>
      <w:r w:rsidR="00B02F31">
        <w:rPr>
          <w:sz w:val="20"/>
          <w:szCs w:val="20"/>
        </w:rPr>
        <w:t>16,00m</w:t>
      </w:r>
      <w:r w:rsidRPr="003F7DBB">
        <w:rPr>
          <w:sz w:val="20"/>
          <w:szCs w:val="20"/>
        </w:rPr>
        <w:t xml:space="preserve"> oraz zmianę kategorii przejazdu z kategorii D </w:t>
      </w:r>
      <w:r w:rsidR="00087CD6">
        <w:rPr>
          <w:sz w:val="20"/>
          <w:szCs w:val="20"/>
        </w:rPr>
        <w:t>do</w:t>
      </w:r>
      <w:r w:rsidRPr="003F7DBB">
        <w:rPr>
          <w:sz w:val="20"/>
          <w:szCs w:val="20"/>
        </w:rPr>
        <w:t xml:space="preserve"> C. Projektowana </w:t>
      </w:r>
      <w:r w:rsidR="00A60272" w:rsidRPr="003F7DBB">
        <w:rPr>
          <w:sz w:val="20"/>
          <w:szCs w:val="20"/>
        </w:rPr>
        <w:t xml:space="preserve">szerokość jezdni 6,00m, </w:t>
      </w:r>
      <w:r w:rsidRPr="003F7DBB">
        <w:rPr>
          <w:sz w:val="20"/>
          <w:szCs w:val="20"/>
        </w:rPr>
        <w:t>nawierzchnia drogi bitumiczna KR3. Projek</w:t>
      </w:r>
      <w:r w:rsidR="003149C7" w:rsidRPr="003F7DBB">
        <w:rPr>
          <w:sz w:val="20"/>
          <w:szCs w:val="20"/>
        </w:rPr>
        <w:t>tuje się zabudowę przejazdu z wykorzystaniem płyt przejazdowych wielkogabarytowych.</w:t>
      </w:r>
      <w:r w:rsidR="001E0D53">
        <w:rPr>
          <w:sz w:val="20"/>
          <w:szCs w:val="20"/>
        </w:rPr>
        <w:t xml:space="preserve"> Odwodnienie powierzchniowe na przyległy teren.</w:t>
      </w:r>
      <w:r w:rsidR="00C74322">
        <w:rPr>
          <w:sz w:val="20"/>
          <w:szCs w:val="20"/>
        </w:rPr>
        <w:t xml:space="preserve"> Dodatkowo zaprojektowano odwodnienie wgłębne opaskowe z odprowadzeniem do rowu kolejowego.</w:t>
      </w:r>
    </w:p>
    <w:p w14:paraId="1562AA03" w14:textId="12A2F1B0" w:rsidR="005E1247" w:rsidRPr="00527514" w:rsidRDefault="005E1247" w:rsidP="00527514">
      <w:pPr>
        <w:pStyle w:val="TFLBpoziom111"/>
      </w:pPr>
      <w:r w:rsidRPr="00187861">
        <w:t>DR-17</w:t>
      </w:r>
      <w:r w:rsidRPr="006A2027">
        <w:t xml:space="preserve"> – Przebudowa przejazdu kolejowo – drogowego </w:t>
      </w:r>
      <w:r w:rsidR="00A90F76">
        <w:t xml:space="preserve">kat. </w:t>
      </w:r>
      <w:r w:rsidR="006C7D39">
        <w:t xml:space="preserve">D </w:t>
      </w:r>
      <w:r w:rsidRPr="006A2027">
        <w:t>w km 99+278 LK55 oraz budowa placu do obsługi technicznej w km 99+278 LK55</w:t>
      </w:r>
    </w:p>
    <w:p w14:paraId="42BFEDD0" w14:textId="1DB5C971" w:rsidR="003F7DBB" w:rsidRDefault="003F7DBB" w:rsidP="006607A5">
      <w:pPr>
        <w:ind w:left="1416"/>
        <w:jc w:val="both"/>
        <w:rPr>
          <w:sz w:val="20"/>
          <w:szCs w:val="20"/>
        </w:rPr>
      </w:pPr>
      <w:r w:rsidRPr="003F7DBB">
        <w:rPr>
          <w:sz w:val="20"/>
          <w:szCs w:val="20"/>
        </w:rPr>
        <w:t>Projektuje się przebudowę przejazdu kolejowo-drogowego w km 9</w:t>
      </w:r>
      <w:r>
        <w:rPr>
          <w:sz w:val="20"/>
          <w:szCs w:val="20"/>
        </w:rPr>
        <w:t>9</w:t>
      </w:r>
      <w:r w:rsidRPr="003F7DBB">
        <w:rPr>
          <w:sz w:val="20"/>
          <w:szCs w:val="20"/>
        </w:rPr>
        <w:t>+</w:t>
      </w:r>
      <w:r>
        <w:rPr>
          <w:sz w:val="20"/>
          <w:szCs w:val="20"/>
        </w:rPr>
        <w:t>278</w:t>
      </w:r>
      <w:r w:rsidRPr="003F7DBB">
        <w:rPr>
          <w:sz w:val="20"/>
          <w:szCs w:val="20"/>
        </w:rPr>
        <w:t xml:space="preserve"> LK55 na długości ok. 2</w:t>
      </w:r>
      <w:r w:rsidR="00CA6BE0">
        <w:rPr>
          <w:sz w:val="20"/>
          <w:szCs w:val="20"/>
        </w:rPr>
        <w:t>3</w:t>
      </w:r>
      <w:r w:rsidR="007446D0">
        <w:rPr>
          <w:sz w:val="20"/>
          <w:szCs w:val="20"/>
        </w:rPr>
        <w:t xml:space="preserve"> </w:t>
      </w:r>
      <w:r w:rsidRPr="003F7DBB">
        <w:rPr>
          <w:sz w:val="20"/>
          <w:szCs w:val="20"/>
        </w:rPr>
        <w:t xml:space="preserve">m. </w:t>
      </w:r>
      <w:r w:rsidR="002473B9">
        <w:rPr>
          <w:sz w:val="20"/>
          <w:szCs w:val="20"/>
        </w:rPr>
        <w:t xml:space="preserve">Kąt skrzyżowania osi drogi z osią torów wynosi 90°. </w:t>
      </w:r>
      <w:r w:rsidRPr="003F7DBB">
        <w:rPr>
          <w:sz w:val="20"/>
          <w:szCs w:val="20"/>
        </w:rPr>
        <w:t xml:space="preserve">W ramach inwestycji zakłada się zmianę kategorii przejazdu z D </w:t>
      </w:r>
      <w:r w:rsidR="007446D0">
        <w:rPr>
          <w:sz w:val="20"/>
          <w:szCs w:val="20"/>
        </w:rPr>
        <w:t>do</w:t>
      </w:r>
      <w:r w:rsidRPr="003F7DBB">
        <w:rPr>
          <w:sz w:val="20"/>
          <w:szCs w:val="20"/>
        </w:rPr>
        <w:t xml:space="preserve"> B, wykonanie nowej nawierzchni </w:t>
      </w:r>
      <w:r w:rsidR="00CA6BE0">
        <w:rPr>
          <w:sz w:val="20"/>
          <w:szCs w:val="20"/>
        </w:rPr>
        <w:t>bitumicznej</w:t>
      </w:r>
      <w:r w:rsidRPr="003F7DBB">
        <w:rPr>
          <w:sz w:val="20"/>
          <w:szCs w:val="20"/>
        </w:rPr>
        <w:t xml:space="preserve"> drogi gminnej 3</w:t>
      </w:r>
      <w:r w:rsidR="00AC3413">
        <w:rPr>
          <w:sz w:val="20"/>
          <w:szCs w:val="20"/>
        </w:rPr>
        <w:t>90112</w:t>
      </w:r>
      <w:r w:rsidRPr="003F7DBB">
        <w:rPr>
          <w:sz w:val="20"/>
          <w:szCs w:val="20"/>
        </w:rPr>
        <w:t xml:space="preserve">W o szerokości 5,50m oraz budowę chodnika po stronie północnej o szerokości 2,50m wraz z dojściem do peronu o szerokości 2,00m. Po stronie wschodniej zaprojektowano plac do obsługi technicznej o powierzchni </w:t>
      </w:r>
      <w:r w:rsidR="00130D7A">
        <w:rPr>
          <w:sz w:val="20"/>
          <w:szCs w:val="20"/>
        </w:rPr>
        <w:t xml:space="preserve">ok. </w:t>
      </w:r>
      <w:r w:rsidRPr="003F7DBB">
        <w:rPr>
          <w:sz w:val="20"/>
          <w:szCs w:val="20"/>
        </w:rPr>
        <w:t>5</w:t>
      </w:r>
      <w:r w:rsidR="00130D7A">
        <w:rPr>
          <w:sz w:val="20"/>
          <w:szCs w:val="20"/>
        </w:rPr>
        <w:t>00</w:t>
      </w:r>
      <w:r w:rsidRPr="003F7DBB">
        <w:rPr>
          <w:sz w:val="20"/>
          <w:szCs w:val="20"/>
        </w:rPr>
        <w:t>m2</w:t>
      </w:r>
      <w:r w:rsidR="00130D7A">
        <w:rPr>
          <w:sz w:val="20"/>
          <w:szCs w:val="20"/>
        </w:rPr>
        <w:t xml:space="preserve"> </w:t>
      </w:r>
      <w:r w:rsidR="00295E49">
        <w:rPr>
          <w:sz w:val="20"/>
          <w:szCs w:val="20"/>
        </w:rPr>
        <w:t>(15x35m)</w:t>
      </w:r>
      <w:r w:rsidRPr="003F7DBB">
        <w:rPr>
          <w:sz w:val="20"/>
          <w:szCs w:val="20"/>
        </w:rPr>
        <w:t xml:space="preserve"> i nawierzchni tłuczniowej ze zjazdem na drogę gminną o szerokości 5,00m</w:t>
      </w:r>
      <w:r w:rsidR="00AC3413">
        <w:rPr>
          <w:sz w:val="20"/>
          <w:szCs w:val="20"/>
        </w:rPr>
        <w:t xml:space="preserve"> </w:t>
      </w:r>
      <w:r w:rsidR="00295E49">
        <w:rPr>
          <w:sz w:val="20"/>
          <w:szCs w:val="20"/>
        </w:rPr>
        <w:t>o nawierzchni</w:t>
      </w:r>
      <w:r w:rsidR="00AC3413">
        <w:rPr>
          <w:sz w:val="20"/>
          <w:szCs w:val="20"/>
        </w:rPr>
        <w:t xml:space="preserve"> bitumiczn</w:t>
      </w:r>
      <w:r w:rsidR="00295E49">
        <w:rPr>
          <w:sz w:val="20"/>
          <w:szCs w:val="20"/>
        </w:rPr>
        <w:t>ej</w:t>
      </w:r>
      <w:r w:rsidR="00AC3413">
        <w:rPr>
          <w:sz w:val="20"/>
          <w:szCs w:val="20"/>
        </w:rPr>
        <w:t xml:space="preserve"> jak na drodze głównej</w:t>
      </w:r>
      <w:r w:rsidRPr="003F7DBB">
        <w:rPr>
          <w:sz w:val="20"/>
          <w:szCs w:val="20"/>
        </w:rPr>
        <w:t xml:space="preserve">. </w:t>
      </w:r>
      <w:r w:rsidR="000F643D">
        <w:rPr>
          <w:sz w:val="20"/>
          <w:szCs w:val="20"/>
        </w:rPr>
        <w:t>N</w:t>
      </w:r>
      <w:r w:rsidRPr="003F7DBB">
        <w:rPr>
          <w:sz w:val="20"/>
          <w:szCs w:val="20"/>
        </w:rPr>
        <w:t>a</w:t>
      </w:r>
      <w:r w:rsidR="000F643D">
        <w:rPr>
          <w:sz w:val="20"/>
          <w:szCs w:val="20"/>
        </w:rPr>
        <w:t xml:space="preserve"> dojściu do </w:t>
      </w:r>
      <w:r w:rsidR="00A85D81">
        <w:rPr>
          <w:sz w:val="20"/>
          <w:szCs w:val="20"/>
        </w:rPr>
        <w:t xml:space="preserve">peronu </w:t>
      </w:r>
      <w:r w:rsidRPr="003F7DBB">
        <w:rPr>
          <w:sz w:val="20"/>
          <w:szCs w:val="20"/>
        </w:rPr>
        <w:t xml:space="preserve">zaprojektowano 5 stojaków rowerowych. </w:t>
      </w:r>
      <w:r w:rsidR="00A85D81">
        <w:rPr>
          <w:sz w:val="20"/>
          <w:szCs w:val="20"/>
        </w:rPr>
        <w:t xml:space="preserve">Plac techniczny połączony jest z peronem chodnikiem </w:t>
      </w:r>
      <w:r w:rsidR="00FB4FDC">
        <w:rPr>
          <w:sz w:val="20"/>
          <w:szCs w:val="20"/>
        </w:rPr>
        <w:t xml:space="preserve">o szerokości 2,00m. </w:t>
      </w:r>
      <w:r w:rsidR="00A85D81">
        <w:rPr>
          <w:sz w:val="20"/>
          <w:szCs w:val="20"/>
        </w:rPr>
        <w:t xml:space="preserve"> </w:t>
      </w:r>
      <w:r w:rsidRPr="003F7DBB">
        <w:rPr>
          <w:sz w:val="20"/>
          <w:szCs w:val="20"/>
        </w:rPr>
        <w:t>Projektuje się chodnik z betonowej kostki brukowej a dojści</w:t>
      </w:r>
      <w:r w:rsidR="00FB4FDC">
        <w:rPr>
          <w:sz w:val="20"/>
          <w:szCs w:val="20"/>
        </w:rPr>
        <w:t>a</w:t>
      </w:r>
      <w:r w:rsidRPr="003F7DBB">
        <w:rPr>
          <w:sz w:val="20"/>
          <w:szCs w:val="20"/>
        </w:rPr>
        <w:t xml:space="preserve"> do peronu z płyt betonowych. Zabudowę przejazdu kolejowo-drogowego zaprojektowano z płyt wielkogabarytowych.</w:t>
      </w:r>
      <w:r w:rsidR="00FB4FDC">
        <w:rPr>
          <w:sz w:val="20"/>
          <w:szCs w:val="20"/>
        </w:rPr>
        <w:t xml:space="preserve"> Odwodnienie </w:t>
      </w:r>
      <w:r w:rsidR="00406C80">
        <w:rPr>
          <w:sz w:val="20"/>
          <w:szCs w:val="20"/>
        </w:rPr>
        <w:t>całego układu komunikacyjnego odbywa się powierzchniowo na przyległy teren.</w:t>
      </w:r>
      <w:r w:rsidR="00394769">
        <w:rPr>
          <w:sz w:val="20"/>
          <w:szCs w:val="20"/>
        </w:rPr>
        <w:t xml:space="preserve"> Dodatkowo zaprojektowano odwodnienie wgłębne opaskowe z odprowadzeniem do rowu kolejowego.</w:t>
      </w:r>
    </w:p>
    <w:p w14:paraId="0520ECD7" w14:textId="0C7A3138" w:rsidR="005E1247" w:rsidRPr="00527514" w:rsidRDefault="005E1247" w:rsidP="00527514">
      <w:pPr>
        <w:pStyle w:val="TFLBpoziom111"/>
      </w:pPr>
      <w:r w:rsidRPr="00187861">
        <w:t>DR-18</w:t>
      </w:r>
      <w:r w:rsidRPr="006A2027">
        <w:t xml:space="preserve"> – Przebudowa przejazdu kolejowo – drogowego </w:t>
      </w:r>
      <w:r w:rsidR="006C7D39">
        <w:t xml:space="preserve">kat. B </w:t>
      </w:r>
      <w:r w:rsidRPr="006A2027">
        <w:t>w km 100+262 LK55</w:t>
      </w:r>
    </w:p>
    <w:p w14:paraId="60EFB858" w14:textId="1C231160" w:rsidR="00005C98" w:rsidRPr="00971F56" w:rsidRDefault="006968BB" w:rsidP="006607A5">
      <w:pPr>
        <w:ind w:left="1416"/>
        <w:jc w:val="both"/>
        <w:rPr>
          <w:sz w:val="20"/>
          <w:szCs w:val="20"/>
        </w:rPr>
      </w:pPr>
      <w:r w:rsidRPr="006968BB">
        <w:rPr>
          <w:sz w:val="20"/>
          <w:szCs w:val="20"/>
        </w:rPr>
        <w:lastRenderedPageBreak/>
        <w:t>Przebudowie podlega przejazd kolejowo – drogowy w km 100+262 LK55 zlokalizowanego w ciągu drogi krajowej DK63. Kąt skrzyżowania osi drogi z osią torów wynosi 40°. Zakres przebudowy wynika z konieczności dostosowania niwelety drogi do projektowanej niwelety torów oraz zakresu robót ziemnych na przejeździe kolejowo-drogowym oraz uwzględniono uwagi Rejonu GDDKiA w Siedlcach i zwiększono zakres przebudowy nawierzchni obejmujący oznakowanie przejazdu (linia warunkowego zatrzymania P-14). W ramach inwestycji przebudowany zostanie ok. 37m odcinek drogi. Projektuje się jezdnię o szerokości 7,00m z poboczami o szerokości 1,25m. Przyjmuje się nawierzchnię bitumiczną KR6. Kategoria przejazdu nie ulega zmianie (B).  Zabudowę przejazdu kolejowo-drogowego zaprojektowano z płyt małogabarytowych Projektowane rozwiązanie dowiązuje się do istniejącej drogi. Odwodnienie powierzchniowe na przyległy teren.</w:t>
      </w:r>
    </w:p>
    <w:p w14:paraId="5B2AACFA" w14:textId="2524BA83" w:rsidR="005E1247" w:rsidRPr="00527514" w:rsidRDefault="005E1247" w:rsidP="00656623">
      <w:pPr>
        <w:pStyle w:val="TFLBpoziom111"/>
      </w:pPr>
      <w:r w:rsidRPr="00187861">
        <w:t>DR-19</w:t>
      </w:r>
      <w:r w:rsidRPr="006A2027">
        <w:t xml:space="preserve"> – Przebudowa przejazdu kolejowo – drogowego </w:t>
      </w:r>
      <w:r w:rsidR="006C7D39">
        <w:t xml:space="preserve">kat. </w:t>
      </w:r>
      <w:r w:rsidR="00360D14">
        <w:t xml:space="preserve">D </w:t>
      </w:r>
      <w:r w:rsidRPr="006A2027">
        <w:t>w km 101+289 LK55</w:t>
      </w:r>
    </w:p>
    <w:p w14:paraId="77D5846A" w14:textId="5325FE9D" w:rsidR="00477E40" w:rsidRPr="00C910C0" w:rsidRDefault="00500C57" w:rsidP="00820742">
      <w:pPr>
        <w:ind w:left="1416"/>
        <w:jc w:val="both"/>
        <w:rPr>
          <w:sz w:val="20"/>
          <w:szCs w:val="20"/>
        </w:rPr>
      </w:pPr>
      <w:r w:rsidRPr="00C910C0">
        <w:rPr>
          <w:sz w:val="20"/>
          <w:szCs w:val="20"/>
        </w:rPr>
        <w:t>Przejazd kolejowo – drogowy w km 101+2</w:t>
      </w:r>
      <w:r w:rsidR="001618A2" w:rsidRPr="00C910C0">
        <w:rPr>
          <w:sz w:val="20"/>
          <w:szCs w:val="20"/>
        </w:rPr>
        <w:t>89</w:t>
      </w:r>
      <w:r w:rsidRPr="00C910C0">
        <w:rPr>
          <w:sz w:val="20"/>
          <w:szCs w:val="20"/>
        </w:rPr>
        <w:t xml:space="preserve"> LK55 zlokalizowany jest w ciągu drogi gminnej nr</w:t>
      </w:r>
      <w:r w:rsidR="002F3896" w:rsidRPr="00C910C0">
        <w:rPr>
          <w:sz w:val="20"/>
          <w:szCs w:val="20"/>
        </w:rPr>
        <w:t xml:space="preserve"> </w:t>
      </w:r>
      <w:r w:rsidRPr="00C910C0">
        <w:rPr>
          <w:sz w:val="20"/>
          <w:szCs w:val="20"/>
        </w:rPr>
        <w:t xml:space="preserve">390124W klasy L. </w:t>
      </w:r>
      <w:r w:rsidR="0049023C">
        <w:rPr>
          <w:sz w:val="20"/>
          <w:szCs w:val="20"/>
        </w:rPr>
        <w:t xml:space="preserve">Kąt skrzyżowania osi drogi z osią torów wynosi 88°. </w:t>
      </w:r>
      <w:r w:rsidRPr="00C910C0">
        <w:rPr>
          <w:sz w:val="20"/>
          <w:szCs w:val="20"/>
        </w:rPr>
        <w:t>W ramach inwestycji przewiduje się przebudowę przejazdu</w:t>
      </w:r>
      <w:r w:rsidR="000941B5" w:rsidRPr="00C910C0">
        <w:rPr>
          <w:sz w:val="20"/>
          <w:szCs w:val="20"/>
        </w:rPr>
        <w:t xml:space="preserve"> na</w:t>
      </w:r>
      <w:r w:rsidRPr="00C910C0">
        <w:rPr>
          <w:sz w:val="20"/>
          <w:szCs w:val="20"/>
        </w:rPr>
        <w:t xml:space="preserve"> odcin</w:t>
      </w:r>
      <w:r w:rsidR="000941B5" w:rsidRPr="00C910C0">
        <w:rPr>
          <w:sz w:val="20"/>
          <w:szCs w:val="20"/>
        </w:rPr>
        <w:t xml:space="preserve">ku ok </w:t>
      </w:r>
      <w:r w:rsidRPr="00C910C0">
        <w:rPr>
          <w:sz w:val="20"/>
          <w:szCs w:val="20"/>
        </w:rPr>
        <w:t>10m. Projektowana nawierzchnia drogi gminnej – bitumiczna KR3. Szerokość jezdni 5,50m.</w:t>
      </w:r>
      <w:r w:rsidR="000941B5" w:rsidRPr="00C910C0">
        <w:rPr>
          <w:sz w:val="20"/>
          <w:szCs w:val="20"/>
        </w:rPr>
        <w:t xml:space="preserve"> Zabudowę przejazdu kolejowo-drogowego zaprojektowano z płyt wielkogabarytowych</w:t>
      </w:r>
      <w:r w:rsidR="00C910C0" w:rsidRPr="00C910C0">
        <w:rPr>
          <w:sz w:val="20"/>
          <w:szCs w:val="20"/>
        </w:rPr>
        <w:t xml:space="preserve">. </w:t>
      </w:r>
      <w:r w:rsidRPr="00C910C0">
        <w:rPr>
          <w:sz w:val="20"/>
          <w:szCs w:val="20"/>
        </w:rPr>
        <w:t>Projektowane rozwiązanie dowiązuje się do istniejącej drogi.</w:t>
      </w:r>
      <w:r w:rsidR="0049023C">
        <w:rPr>
          <w:sz w:val="20"/>
          <w:szCs w:val="20"/>
        </w:rPr>
        <w:t xml:space="preserve"> </w:t>
      </w:r>
      <w:r w:rsidR="00050514">
        <w:rPr>
          <w:sz w:val="20"/>
          <w:szCs w:val="20"/>
        </w:rPr>
        <w:t>Odwodnienie powierzchniowe na przyległy teren.</w:t>
      </w:r>
    </w:p>
    <w:p w14:paraId="0F3AC77E" w14:textId="014ED2C5" w:rsidR="005E1247" w:rsidRPr="00527514" w:rsidRDefault="005E1247" w:rsidP="00527514">
      <w:pPr>
        <w:pStyle w:val="TFLBpoziom111"/>
      </w:pPr>
      <w:r w:rsidRPr="00187861">
        <w:t>DR-20</w:t>
      </w:r>
      <w:r w:rsidRPr="006A2027">
        <w:t xml:space="preserve"> – </w:t>
      </w:r>
      <w:r w:rsidR="00820742">
        <w:t>Rozbiórka</w:t>
      </w:r>
      <w:r w:rsidRPr="006A2027">
        <w:t xml:space="preserve"> przejazdu kolejowo – drogowego </w:t>
      </w:r>
      <w:r w:rsidR="00360D14">
        <w:t xml:space="preserve">kat. D </w:t>
      </w:r>
      <w:r w:rsidRPr="006A2027">
        <w:t>w km 102+050 LK55</w:t>
      </w:r>
    </w:p>
    <w:p w14:paraId="262CD086" w14:textId="3F1AD406" w:rsidR="00B645FF" w:rsidRPr="00820742" w:rsidRDefault="00B645FF" w:rsidP="00F961BC">
      <w:pPr>
        <w:ind w:left="1416"/>
        <w:jc w:val="both"/>
        <w:rPr>
          <w:sz w:val="20"/>
          <w:szCs w:val="20"/>
        </w:rPr>
      </w:pPr>
      <w:r>
        <w:rPr>
          <w:sz w:val="20"/>
          <w:szCs w:val="20"/>
        </w:rPr>
        <w:t xml:space="preserve">Ze względu na niewielki ruch na przejeździe kolejowo-drogowym </w:t>
      </w:r>
      <w:r w:rsidRPr="00B3222C">
        <w:rPr>
          <w:sz w:val="20"/>
          <w:szCs w:val="20"/>
        </w:rPr>
        <w:t xml:space="preserve">w km </w:t>
      </w:r>
      <w:r>
        <w:rPr>
          <w:sz w:val="20"/>
          <w:szCs w:val="20"/>
        </w:rPr>
        <w:t>102</w:t>
      </w:r>
      <w:r w:rsidRPr="00B3222C">
        <w:rPr>
          <w:sz w:val="20"/>
          <w:szCs w:val="20"/>
        </w:rPr>
        <w:t>+</w:t>
      </w:r>
      <w:r>
        <w:rPr>
          <w:sz w:val="20"/>
          <w:szCs w:val="20"/>
        </w:rPr>
        <w:t>050</w:t>
      </w:r>
      <w:r w:rsidRPr="00B3222C">
        <w:rPr>
          <w:sz w:val="20"/>
          <w:szCs w:val="20"/>
        </w:rPr>
        <w:t xml:space="preserve"> LK55</w:t>
      </w:r>
      <w:r>
        <w:rPr>
          <w:sz w:val="20"/>
          <w:szCs w:val="20"/>
        </w:rPr>
        <w:t xml:space="preserve"> (iloczyn ruchu – 34) przejazd podlega </w:t>
      </w:r>
      <w:r w:rsidR="00023D2F">
        <w:rPr>
          <w:sz w:val="20"/>
          <w:szCs w:val="20"/>
        </w:rPr>
        <w:t>rozbiórce</w:t>
      </w:r>
      <w:r>
        <w:rPr>
          <w:sz w:val="20"/>
          <w:szCs w:val="20"/>
        </w:rPr>
        <w:t xml:space="preserve">. </w:t>
      </w:r>
      <w:r w:rsidR="00023D2F">
        <w:rPr>
          <w:sz w:val="20"/>
          <w:szCs w:val="20"/>
        </w:rPr>
        <w:t xml:space="preserve">Roboty budowlane </w:t>
      </w:r>
      <w:r>
        <w:rPr>
          <w:sz w:val="20"/>
          <w:szCs w:val="20"/>
        </w:rPr>
        <w:t>polega</w:t>
      </w:r>
      <w:r w:rsidR="000313A7">
        <w:rPr>
          <w:sz w:val="20"/>
          <w:szCs w:val="20"/>
        </w:rPr>
        <w:t>ją</w:t>
      </w:r>
      <w:r>
        <w:rPr>
          <w:sz w:val="20"/>
          <w:szCs w:val="20"/>
        </w:rPr>
        <w:t xml:space="preserve"> na rozbiórce zabudowy przejazdowej oraz </w:t>
      </w:r>
      <w:r w:rsidRPr="00B3222C">
        <w:rPr>
          <w:sz w:val="20"/>
          <w:szCs w:val="20"/>
        </w:rPr>
        <w:t>istniejące</w:t>
      </w:r>
      <w:r>
        <w:rPr>
          <w:sz w:val="20"/>
          <w:szCs w:val="20"/>
        </w:rPr>
        <w:t xml:space="preserve">j nawierzchni drogi wewnętrznej w obrębie </w:t>
      </w:r>
      <w:r w:rsidRPr="00B3222C">
        <w:rPr>
          <w:sz w:val="20"/>
          <w:szCs w:val="20"/>
        </w:rPr>
        <w:t>przejazdu</w:t>
      </w:r>
      <w:r w:rsidR="000313A7">
        <w:rPr>
          <w:sz w:val="20"/>
          <w:szCs w:val="20"/>
        </w:rPr>
        <w:t xml:space="preserve"> wraz z elementami stałej organizacji ruchu (znaki, słupki)</w:t>
      </w:r>
      <w:r>
        <w:rPr>
          <w:sz w:val="20"/>
          <w:szCs w:val="20"/>
        </w:rPr>
        <w:t>.</w:t>
      </w:r>
    </w:p>
    <w:p w14:paraId="5D03E9FD" w14:textId="5A8A6AD7" w:rsidR="005E1247" w:rsidRPr="00527514" w:rsidRDefault="005E1247" w:rsidP="00527514">
      <w:pPr>
        <w:pStyle w:val="TFLBpoziom111"/>
      </w:pPr>
      <w:r w:rsidRPr="00187861">
        <w:t>DR-21</w:t>
      </w:r>
      <w:r w:rsidRPr="006A2027">
        <w:t xml:space="preserve"> – Budowa drogi równoległej w km od 101+289 do 102+856 LK55</w:t>
      </w:r>
    </w:p>
    <w:p w14:paraId="38113C44" w14:textId="3953F960" w:rsidR="00222A66" w:rsidRPr="005F3D0D" w:rsidRDefault="00222A66" w:rsidP="007F0B30">
      <w:pPr>
        <w:ind w:left="1416"/>
        <w:jc w:val="both"/>
        <w:rPr>
          <w:sz w:val="20"/>
          <w:szCs w:val="20"/>
        </w:rPr>
      </w:pPr>
      <w:r w:rsidRPr="005F3D0D">
        <w:rPr>
          <w:sz w:val="20"/>
          <w:szCs w:val="20"/>
        </w:rPr>
        <w:t xml:space="preserve">Budowa drogi równoległej w km od </w:t>
      </w:r>
      <w:r w:rsidR="00386D3F">
        <w:rPr>
          <w:sz w:val="20"/>
          <w:szCs w:val="20"/>
        </w:rPr>
        <w:t>101+289 d</w:t>
      </w:r>
      <w:r w:rsidRPr="005F3D0D">
        <w:rPr>
          <w:sz w:val="20"/>
          <w:szCs w:val="20"/>
        </w:rPr>
        <w:t xml:space="preserve">o km </w:t>
      </w:r>
      <w:r w:rsidR="00FB6D70">
        <w:rPr>
          <w:sz w:val="20"/>
          <w:szCs w:val="20"/>
        </w:rPr>
        <w:t>102+856</w:t>
      </w:r>
      <w:r w:rsidRPr="005F3D0D">
        <w:rPr>
          <w:sz w:val="20"/>
          <w:szCs w:val="20"/>
        </w:rPr>
        <w:t xml:space="preserve"> LK55 wynika z likwidacji przejazdów kolejowo – drogowych w km 102+050 i 102+856 LK55. Projektuje się drogę po stronie zachodniej o długości ok. </w:t>
      </w:r>
      <w:r w:rsidR="00BD4EA6" w:rsidRPr="005F3D0D">
        <w:rPr>
          <w:sz w:val="20"/>
          <w:szCs w:val="20"/>
        </w:rPr>
        <w:t>156</w:t>
      </w:r>
      <w:r w:rsidRPr="005F3D0D">
        <w:rPr>
          <w:sz w:val="20"/>
          <w:szCs w:val="20"/>
        </w:rPr>
        <w:t xml:space="preserve">0m o szerokości 4,00m i nawierzchni tłuczniowej. Zjazd z drogi na włączeniu do istniejącej drogi wewnętrznej w km </w:t>
      </w:r>
      <w:r w:rsidR="00BD4EA6" w:rsidRPr="005F3D0D">
        <w:rPr>
          <w:sz w:val="20"/>
          <w:szCs w:val="20"/>
        </w:rPr>
        <w:t>101</w:t>
      </w:r>
      <w:r w:rsidRPr="005F3D0D">
        <w:rPr>
          <w:sz w:val="20"/>
          <w:szCs w:val="20"/>
        </w:rPr>
        <w:t>+</w:t>
      </w:r>
      <w:r w:rsidR="00BD4EA6" w:rsidRPr="005F3D0D">
        <w:rPr>
          <w:sz w:val="20"/>
          <w:szCs w:val="20"/>
        </w:rPr>
        <w:t>289</w:t>
      </w:r>
      <w:r w:rsidRPr="005F3D0D">
        <w:rPr>
          <w:sz w:val="20"/>
          <w:szCs w:val="20"/>
        </w:rPr>
        <w:t xml:space="preserve"> LK55 projektuje się o nawierzchni bitumicznej KR3 oraz poszerza się jezdnię do szerokości 5,00m. </w:t>
      </w:r>
      <w:r w:rsidR="005F3D0D" w:rsidRPr="005F3D0D">
        <w:rPr>
          <w:sz w:val="20"/>
          <w:szCs w:val="20"/>
        </w:rPr>
        <w:t xml:space="preserve">Na drodze </w:t>
      </w:r>
      <w:r w:rsidRPr="005F3D0D">
        <w:rPr>
          <w:sz w:val="20"/>
          <w:szCs w:val="20"/>
        </w:rPr>
        <w:t>zaprojektowano mijank</w:t>
      </w:r>
      <w:r w:rsidR="005F3D0D" w:rsidRPr="005F3D0D">
        <w:rPr>
          <w:sz w:val="20"/>
          <w:szCs w:val="20"/>
        </w:rPr>
        <w:t>i</w:t>
      </w:r>
      <w:r w:rsidRPr="005F3D0D">
        <w:rPr>
          <w:sz w:val="20"/>
          <w:szCs w:val="20"/>
        </w:rPr>
        <w:t xml:space="preserve"> o długości 25m.</w:t>
      </w:r>
      <w:r w:rsidR="00363DE7">
        <w:rPr>
          <w:sz w:val="20"/>
          <w:szCs w:val="20"/>
        </w:rPr>
        <w:t xml:space="preserve"> Odwodnienie powierzchniowe do rowu kolejowego.</w:t>
      </w:r>
    </w:p>
    <w:p w14:paraId="7A34781B" w14:textId="12AF5262" w:rsidR="005E1247" w:rsidRPr="00527514" w:rsidRDefault="005E1247" w:rsidP="00527514">
      <w:pPr>
        <w:pStyle w:val="TFLBpoziom111"/>
      </w:pPr>
      <w:r w:rsidRPr="00187861">
        <w:t>DR-22</w:t>
      </w:r>
      <w:r w:rsidRPr="006A2027">
        <w:t xml:space="preserve"> – </w:t>
      </w:r>
      <w:r w:rsidR="0041189F">
        <w:t>Rozbiórka</w:t>
      </w:r>
      <w:r w:rsidRPr="006A2027">
        <w:t xml:space="preserve"> przejazdu kolejowo – drogowego </w:t>
      </w:r>
      <w:r w:rsidR="00360D14">
        <w:t xml:space="preserve">kat. D </w:t>
      </w:r>
      <w:r w:rsidRPr="006A2027">
        <w:t>w km 102+856 LK55</w:t>
      </w:r>
    </w:p>
    <w:p w14:paraId="45D083D9" w14:textId="2360817F" w:rsidR="00A21734" w:rsidRPr="00A21734" w:rsidRDefault="00A21734" w:rsidP="0041189F">
      <w:pPr>
        <w:ind w:left="1416"/>
        <w:jc w:val="both"/>
        <w:rPr>
          <w:sz w:val="20"/>
          <w:szCs w:val="20"/>
        </w:rPr>
      </w:pPr>
      <w:r w:rsidRPr="00A21734">
        <w:rPr>
          <w:sz w:val="20"/>
          <w:szCs w:val="20"/>
        </w:rPr>
        <w:t>Ze względu na niewielki ruch na przejeździe kolejowo-drogowym w km 102+</w:t>
      </w:r>
      <w:r>
        <w:rPr>
          <w:sz w:val="20"/>
          <w:szCs w:val="20"/>
        </w:rPr>
        <w:t>856</w:t>
      </w:r>
      <w:r w:rsidRPr="00A21734">
        <w:rPr>
          <w:sz w:val="20"/>
          <w:szCs w:val="20"/>
        </w:rPr>
        <w:t xml:space="preserve"> LK55 (iloczyn ruchu – </w:t>
      </w:r>
      <w:r>
        <w:rPr>
          <w:sz w:val="20"/>
          <w:szCs w:val="20"/>
        </w:rPr>
        <w:t>10</w:t>
      </w:r>
      <w:r w:rsidRPr="00A21734">
        <w:rPr>
          <w:sz w:val="20"/>
          <w:szCs w:val="20"/>
        </w:rPr>
        <w:t xml:space="preserve">) przejazd podlega </w:t>
      </w:r>
      <w:r w:rsidR="000313A7">
        <w:rPr>
          <w:sz w:val="20"/>
          <w:szCs w:val="20"/>
        </w:rPr>
        <w:t>rozbiórce</w:t>
      </w:r>
      <w:r w:rsidRPr="00A21734">
        <w:rPr>
          <w:sz w:val="20"/>
          <w:szCs w:val="20"/>
        </w:rPr>
        <w:t xml:space="preserve">. </w:t>
      </w:r>
      <w:r w:rsidR="000313A7">
        <w:rPr>
          <w:sz w:val="20"/>
          <w:szCs w:val="20"/>
        </w:rPr>
        <w:t>Roboty budowlane</w:t>
      </w:r>
      <w:r w:rsidRPr="00A21734">
        <w:rPr>
          <w:sz w:val="20"/>
          <w:szCs w:val="20"/>
        </w:rPr>
        <w:t xml:space="preserve"> polega</w:t>
      </w:r>
      <w:r w:rsidR="000313A7">
        <w:rPr>
          <w:sz w:val="20"/>
          <w:szCs w:val="20"/>
        </w:rPr>
        <w:t>ją</w:t>
      </w:r>
      <w:r w:rsidRPr="00A21734">
        <w:rPr>
          <w:sz w:val="20"/>
          <w:szCs w:val="20"/>
        </w:rPr>
        <w:t xml:space="preserve"> na rozbiórce zabudowy przejazdowej oraz istniejącej nawierzchni drogi wewnętrznej w obrębie przejazdu</w:t>
      </w:r>
      <w:r w:rsidR="000313A7" w:rsidRPr="000313A7">
        <w:rPr>
          <w:sz w:val="20"/>
          <w:szCs w:val="20"/>
        </w:rPr>
        <w:t xml:space="preserve"> </w:t>
      </w:r>
      <w:r w:rsidR="000313A7">
        <w:rPr>
          <w:sz w:val="20"/>
          <w:szCs w:val="20"/>
        </w:rPr>
        <w:t>wraz z elementami stałej organizacji ruchu (znaki, słupki)</w:t>
      </w:r>
      <w:r w:rsidRPr="00A21734">
        <w:rPr>
          <w:sz w:val="20"/>
          <w:szCs w:val="20"/>
        </w:rPr>
        <w:t>.</w:t>
      </w:r>
      <w:r w:rsidR="00A256B0">
        <w:rPr>
          <w:sz w:val="20"/>
          <w:szCs w:val="20"/>
        </w:rPr>
        <w:t xml:space="preserve"> Droga </w:t>
      </w:r>
      <w:r w:rsidR="00695285">
        <w:rPr>
          <w:sz w:val="20"/>
          <w:szCs w:val="20"/>
        </w:rPr>
        <w:t>gminna 361005W po stronie wschodniej zakończona zostanie placem do zawracania o wymiarach 12,5x12,5m</w:t>
      </w:r>
      <w:r w:rsidR="000F79E9">
        <w:rPr>
          <w:sz w:val="20"/>
          <w:szCs w:val="20"/>
        </w:rPr>
        <w:t xml:space="preserve"> o nawierzchni tłuczniowej. Odwodnienie placu powierzchniowe na przyległy teren.</w:t>
      </w:r>
    </w:p>
    <w:p w14:paraId="49F0A4E9" w14:textId="27F0F9C6" w:rsidR="005E1247" w:rsidRPr="00527514" w:rsidRDefault="005E1247" w:rsidP="00527514">
      <w:pPr>
        <w:pStyle w:val="TFLBpoziom111"/>
      </w:pPr>
      <w:r w:rsidRPr="00187861">
        <w:t>DR-23</w:t>
      </w:r>
      <w:r w:rsidRPr="006A2027">
        <w:t xml:space="preserve"> – Przebudowa przejazdu kolejowo – drogowego </w:t>
      </w:r>
      <w:r w:rsidR="00183ACD">
        <w:t xml:space="preserve">kat. D </w:t>
      </w:r>
      <w:r w:rsidRPr="006A2027">
        <w:t>w km 104+252 LK55, przebudowa drogi wewnętrznej</w:t>
      </w:r>
      <w:r w:rsidR="009066D2">
        <w:t xml:space="preserve">, </w:t>
      </w:r>
      <w:r w:rsidRPr="006A2027">
        <w:t xml:space="preserve">budowa placu dla obsługi technicznej </w:t>
      </w:r>
      <w:r w:rsidR="009066D2">
        <w:t>i dojścia do peronów</w:t>
      </w:r>
    </w:p>
    <w:p w14:paraId="2C9439F9" w14:textId="24A67718" w:rsidR="009066D2" w:rsidRPr="00B97734" w:rsidRDefault="009066D2" w:rsidP="00DF3C2B">
      <w:pPr>
        <w:ind w:left="1416"/>
        <w:jc w:val="both"/>
        <w:rPr>
          <w:sz w:val="20"/>
          <w:szCs w:val="20"/>
        </w:rPr>
      </w:pPr>
      <w:r w:rsidRPr="00B97734">
        <w:rPr>
          <w:sz w:val="20"/>
          <w:szCs w:val="20"/>
        </w:rPr>
        <w:lastRenderedPageBreak/>
        <w:t xml:space="preserve">Projektuje się przebudowę przejazdu kolejowo-drogowego w km </w:t>
      </w:r>
      <w:r w:rsidR="00020177" w:rsidRPr="00B97734">
        <w:rPr>
          <w:sz w:val="20"/>
          <w:szCs w:val="20"/>
        </w:rPr>
        <w:t>104</w:t>
      </w:r>
      <w:r w:rsidRPr="00B97734">
        <w:rPr>
          <w:sz w:val="20"/>
          <w:szCs w:val="20"/>
        </w:rPr>
        <w:t>+2</w:t>
      </w:r>
      <w:r w:rsidR="00020177" w:rsidRPr="00B97734">
        <w:rPr>
          <w:sz w:val="20"/>
          <w:szCs w:val="20"/>
        </w:rPr>
        <w:t>52</w:t>
      </w:r>
      <w:r w:rsidRPr="00B97734">
        <w:rPr>
          <w:sz w:val="20"/>
          <w:szCs w:val="20"/>
        </w:rPr>
        <w:t xml:space="preserve"> LK55 na długości ok. </w:t>
      </w:r>
      <w:r w:rsidR="00020177" w:rsidRPr="00B97734">
        <w:rPr>
          <w:sz w:val="20"/>
          <w:szCs w:val="20"/>
        </w:rPr>
        <w:t>18</w:t>
      </w:r>
      <w:r w:rsidR="0041189F">
        <w:rPr>
          <w:sz w:val="20"/>
          <w:szCs w:val="20"/>
        </w:rPr>
        <w:t xml:space="preserve"> </w:t>
      </w:r>
      <w:r w:rsidRPr="00B97734">
        <w:rPr>
          <w:sz w:val="20"/>
          <w:szCs w:val="20"/>
        </w:rPr>
        <w:t xml:space="preserve">m. </w:t>
      </w:r>
      <w:r w:rsidR="006F45B0">
        <w:rPr>
          <w:sz w:val="20"/>
          <w:szCs w:val="20"/>
        </w:rPr>
        <w:t xml:space="preserve">Kąt skrzyżowania osi drogi z osią torów wynosi 85°. </w:t>
      </w:r>
      <w:r w:rsidRPr="00B97734">
        <w:rPr>
          <w:sz w:val="20"/>
          <w:szCs w:val="20"/>
        </w:rPr>
        <w:t xml:space="preserve">W ramach inwestycji zakłada się zmianę kategorii przejazdu z D </w:t>
      </w:r>
      <w:r w:rsidR="007A1C3D">
        <w:rPr>
          <w:sz w:val="20"/>
          <w:szCs w:val="20"/>
        </w:rPr>
        <w:t>do</w:t>
      </w:r>
      <w:r w:rsidRPr="00B97734">
        <w:rPr>
          <w:sz w:val="20"/>
          <w:szCs w:val="20"/>
        </w:rPr>
        <w:t xml:space="preserve"> B, wykonanie nowej nawierzchni bitumicznej drogi </w:t>
      </w:r>
      <w:r w:rsidR="001D7D3D" w:rsidRPr="00B97734">
        <w:rPr>
          <w:sz w:val="20"/>
          <w:szCs w:val="20"/>
        </w:rPr>
        <w:t>powiatowej 3612W</w:t>
      </w:r>
      <w:r w:rsidRPr="00B97734">
        <w:rPr>
          <w:sz w:val="20"/>
          <w:szCs w:val="20"/>
        </w:rPr>
        <w:t xml:space="preserve"> o szerokości </w:t>
      </w:r>
      <w:r w:rsidR="001D7D3D" w:rsidRPr="00B97734">
        <w:rPr>
          <w:sz w:val="20"/>
          <w:szCs w:val="20"/>
        </w:rPr>
        <w:t>6,00m</w:t>
      </w:r>
      <w:r w:rsidRPr="00B97734">
        <w:rPr>
          <w:sz w:val="20"/>
          <w:szCs w:val="20"/>
        </w:rPr>
        <w:t xml:space="preserve"> oraz budowę chodnika po stronie p</w:t>
      </w:r>
      <w:r w:rsidR="001D7D3D" w:rsidRPr="00B97734">
        <w:rPr>
          <w:sz w:val="20"/>
          <w:szCs w:val="20"/>
        </w:rPr>
        <w:t>ołudniowej</w:t>
      </w:r>
      <w:r w:rsidRPr="00B97734">
        <w:rPr>
          <w:sz w:val="20"/>
          <w:szCs w:val="20"/>
        </w:rPr>
        <w:t xml:space="preserve"> o szerokości 2,50m wraz z dojściem do peronu o szerokości 2,00m. Po stronie </w:t>
      </w:r>
      <w:r w:rsidR="00686A01" w:rsidRPr="00B97734">
        <w:rPr>
          <w:sz w:val="20"/>
          <w:szCs w:val="20"/>
        </w:rPr>
        <w:t>zachodniej</w:t>
      </w:r>
      <w:r w:rsidRPr="00B97734">
        <w:rPr>
          <w:sz w:val="20"/>
          <w:szCs w:val="20"/>
        </w:rPr>
        <w:t xml:space="preserve"> </w:t>
      </w:r>
      <w:r w:rsidR="005358BE" w:rsidRPr="00B97734">
        <w:rPr>
          <w:sz w:val="20"/>
          <w:szCs w:val="20"/>
        </w:rPr>
        <w:t xml:space="preserve">przebudowie podlega istniejąca droga wewnętrzna, która będzie stanowić dojazd do </w:t>
      </w:r>
      <w:r w:rsidRPr="00B97734">
        <w:rPr>
          <w:sz w:val="20"/>
          <w:szCs w:val="20"/>
        </w:rPr>
        <w:t>zaprojektowan</w:t>
      </w:r>
      <w:r w:rsidR="005358BE" w:rsidRPr="00B97734">
        <w:rPr>
          <w:sz w:val="20"/>
          <w:szCs w:val="20"/>
        </w:rPr>
        <w:t>ego</w:t>
      </w:r>
      <w:r w:rsidRPr="00B97734">
        <w:rPr>
          <w:sz w:val="20"/>
          <w:szCs w:val="20"/>
        </w:rPr>
        <w:t xml:space="preserve"> plac</w:t>
      </w:r>
      <w:r w:rsidR="005358BE" w:rsidRPr="00B97734">
        <w:rPr>
          <w:sz w:val="20"/>
          <w:szCs w:val="20"/>
        </w:rPr>
        <w:t>u</w:t>
      </w:r>
      <w:r w:rsidRPr="00B97734">
        <w:rPr>
          <w:sz w:val="20"/>
          <w:szCs w:val="20"/>
        </w:rPr>
        <w:t xml:space="preserve"> do obsługi technicznej o powierzchni 500m2 (1</w:t>
      </w:r>
      <w:r w:rsidR="004C58AB" w:rsidRPr="00B97734">
        <w:rPr>
          <w:sz w:val="20"/>
          <w:szCs w:val="20"/>
        </w:rPr>
        <w:t>0</w:t>
      </w:r>
      <w:r w:rsidRPr="00B97734">
        <w:rPr>
          <w:sz w:val="20"/>
          <w:szCs w:val="20"/>
        </w:rPr>
        <w:t>x</w:t>
      </w:r>
      <w:r w:rsidR="004C58AB" w:rsidRPr="00B97734">
        <w:rPr>
          <w:sz w:val="20"/>
          <w:szCs w:val="20"/>
        </w:rPr>
        <w:t>50</w:t>
      </w:r>
      <w:r w:rsidRPr="00B97734">
        <w:rPr>
          <w:sz w:val="20"/>
          <w:szCs w:val="20"/>
        </w:rPr>
        <w:t>m) i nawierzchni tłuczniowej</w:t>
      </w:r>
      <w:r w:rsidR="004C58AB" w:rsidRPr="00B97734">
        <w:rPr>
          <w:sz w:val="20"/>
          <w:szCs w:val="20"/>
        </w:rPr>
        <w:t>. Z</w:t>
      </w:r>
      <w:r w:rsidRPr="00B97734">
        <w:rPr>
          <w:sz w:val="20"/>
          <w:szCs w:val="20"/>
        </w:rPr>
        <w:t xml:space="preserve">jazd na drogę </w:t>
      </w:r>
      <w:r w:rsidR="0086297A" w:rsidRPr="00B97734">
        <w:rPr>
          <w:sz w:val="20"/>
          <w:szCs w:val="20"/>
        </w:rPr>
        <w:t>powiatową projektuje się</w:t>
      </w:r>
      <w:r w:rsidRPr="00B97734">
        <w:rPr>
          <w:sz w:val="20"/>
          <w:szCs w:val="20"/>
        </w:rPr>
        <w:t xml:space="preserve"> o szerokości 5,00m o nawierzchni bitumicznej jak na drodze głównej. </w:t>
      </w:r>
      <w:r w:rsidR="0080249C" w:rsidRPr="00B97734">
        <w:rPr>
          <w:sz w:val="20"/>
          <w:szCs w:val="20"/>
        </w:rPr>
        <w:t>Przy dojściu do peronu</w:t>
      </w:r>
      <w:r w:rsidRPr="00B97734">
        <w:rPr>
          <w:sz w:val="20"/>
          <w:szCs w:val="20"/>
        </w:rPr>
        <w:t xml:space="preserve"> zaprojektowano 5 stojaków rowerowych. </w:t>
      </w:r>
      <w:r w:rsidR="00124967">
        <w:rPr>
          <w:sz w:val="20"/>
          <w:szCs w:val="20"/>
        </w:rPr>
        <w:t xml:space="preserve">Plac techniczny łączy się z peronem za pomocą chodnika </w:t>
      </w:r>
      <w:r w:rsidR="00EE4E44">
        <w:rPr>
          <w:sz w:val="20"/>
          <w:szCs w:val="20"/>
        </w:rPr>
        <w:t>o szerokości 2.50m i schodów</w:t>
      </w:r>
      <w:r w:rsidR="00B84C83">
        <w:rPr>
          <w:sz w:val="20"/>
          <w:szCs w:val="20"/>
        </w:rPr>
        <w:t xml:space="preserve"> z uwagi na różnicę wysokości (ok. 1,50m)</w:t>
      </w:r>
      <w:r w:rsidR="00EE4E44">
        <w:rPr>
          <w:sz w:val="20"/>
          <w:szCs w:val="20"/>
        </w:rPr>
        <w:t xml:space="preserve">. </w:t>
      </w:r>
      <w:r w:rsidR="0080249C" w:rsidRPr="00B97734">
        <w:rPr>
          <w:sz w:val="20"/>
          <w:szCs w:val="20"/>
        </w:rPr>
        <w:t>Nawierzchnię c</w:t>
      </w:r>
      <w:r w:rsidRPr="00B97734">
        <w:rPr>
          <w:sz w:val="20"/>
          <w:szCs w:val="20"/>
        </w:rPr>
        <w:t>hodnik</w:t>
      </w:r>
      <w:r w:rsidR="0080249C" w:rsidRPr="00B97734">
        <w:rPr>
          <w:sz w:val="20"/>
          <w:szCs w:val="20"/>
        </w:rPr>
        <w:t>a projektuje się</w:t>
      </w:r>
      <w:r w:rsidRPr="00B97734">
        <w:rPr>
          <w:sz w:val="20"/>
          <w:szCs w:val="20"/>
        </w:rPr>
        <w:t xml:space="preserve"> z betonowej kostki brukowej a dojście do peronu z płyt betonowych. Zabudowę przejazdu kolejowo-drogowego zaprojektowano z płyt wielkogabarytowych.</w:t>
      </w:r>
      <w:r w:rsidR="009C76DB">
        <w:rPr>
          <w:sz w:val="20"/>
          <w:szCs w:val="20"/>
        </w:rPr>
        <w:t xml:space="preserve"> Odwodnienie projektowanego układu komunikacyjnego odbywać się będzie powierzchniowo na przyległy teren.</w:t>
      </w:r>
      <w:r w:rsidR="004D03D3">
        <w:rPr>
          <w:sz w:val="20"/>
          <w:szCs w:val="20"/>
        </w:rPr>
        <w:t xml:space="preserve"> Dodatkowo zaprojektowano odwodnienie wgłębne opaskowe z odprowadzeniem do rowu kolejowego.</w:t>
      </w:r>
    </w:p>
    <w:p w14:paraId="2FF35749" w14:textId="025B2929" w:rsidR="005E1247" w:rsidRPr="00527514" w:rsidRDefault="005E1247" w:rsidP="00527514">
      <w:pPr>
        <w:pStyle w:val="TFLBpoziom111"/>
      </w:pPr>
      <w:r w:rsidRPr="00187861">
        <w:t>DR-24</w:t>
      </w:r>
      <w:r w:rsidRPr="006A2027">
        <w:t xml:space="preserve"> – </w:t>
      </w:r>
      <w:r w:rsidR="00DF3C2B">
        <w:t>Rozbiórka</w:t>
      </w:r>
      <w:r w:rsidRPr="006A2027">
        <w:t xml:space="preserve"> przejazdu kolejowo – drogowego </w:t>
      </w:r>
      <w:r w:rsidR="00183ACD">
        <w:t xml:space="preserve">kat. D </w:t>
      </w:r>
      <w:r w:rsidRPr="006A2027">
        <w:t>w km 105+517 LK55</w:t>
      </w:r>
    </w:p>
    <w:p w14:paraId="664DA0E1" w14:textId="1931421E" w:rsidR="00826B4F" w:rsidRDefault="00826B4F" w:rsidP="00DF3C2B">
      <w:pPr>
        <w:ind w:left="1416"/>
        <w:jc w:val="both"/>
        <w:rPr>
          <w:sz w:val="20"/>
          <w:szCs w:val="20"/>
        </w:rPr>
      </w:pPr>
      <w:r w:rsidRPr="00826B4F">
        <w:rPr>
          <w:sz w:val="20"/>
          <w:szCs w:val="20"/>
        </w:rPr>
        <w:t>Ze względu na niewielki ruch na przejeździe kolejowo-drogowym w km 10</w:t>
      </w:r>
      <w:r>
        <w:rPr>
          <w:sz w:val="20"/>
          <w:szCs w:val="20"/>
        </w:rPr>
        <w:t>5</w:t>
      </w:r>
      <w:r w:rsidRPr="00826B4F">
        <w:rPr>
          <w:sz w:val="20"/>
          <w:szCs w:val="20"/>
        </w:rPr>
        <w:t>+</w:t>
      </w:r>
      <w:r>
        <w:rPr>
          <w:sz w:val="20"/>
          <w:szCs w:val="20"/>
        </w:rPr>
        <w:t>517</w:t>
      </w:r>
      <w:r w:rsidRPr="00826B4F">
        <w:rPr>
          <w:sz w:val="20"/>
          <w:szCs w:val="20"/>
        </w:rPr>
        <w:t xml:space="preserve"> LK55 (iloczyn ruchu – </w:t>
      </w:r>
      <w:r>
        <w:rPr>
          <w:sz w:val="20"/>
          <w:szCs w:val="20"/>
        </w:rPr>
        <w:t>32</w:t>
      </w:r>
      <w:r w:rsidRPr="00826B4F">
        <w:rPr>
          <w:sz w:val="20"/>
          <w:szCs w:val="20"/>
        </w:rPr>
        <w:t xml:space="preserve">) przejazd podlega </w:t>
      </w:r>
      <w:r w:rsidR="000313A7">
        <w:rPr>
          <w:sz w:val="20"/>
          <w:szCs w:val="20"/>
        </w:rPr>
        <w:t>rozbiórce</w:t>
      </w:r>
      <w:r w:rsidRPr="00826B4F">
        <w:rPr>
          <w:sz w:val="20"/>
          <w:szCs w:val="20"/>
        </w:rPr>
        <w:t xml:space="preserve">. </w:t>
      </w:r>
      <w:r w:rsidR="000313A7">
        <w:rPr>
          <w:sz w:val="20"/>
          <w:szCs w:val="20"/>
        </w:rPr>
        <w:t xml:space="preserve">Roboty budowlane </w:t>
      </w:r>
      <w:r w:rsidRPr="00826B4F">
        <w:rPr>
          <w:sz w:val="20"/>
          <w:szCs w:val="20"/>
        </w:rPr>
        <w:t>polega</w:t>
      </w:r>
      <w:r w:rsidR="000313A7">
        <w:rPr>
          <w:sz w:val="20"/>
          <w:szCs w:val="20"/>
        </w:rPr>
        <w:t>ją</w:t>
      </w:r>
      <w:r w:rsidRPr="00826B4F">
        <w:rPr>
          <w:sz w:val="20"/>
          <w:szCs w:val="20"/>
        </w:rPr>
        <w:t xml:space="preserve"> na rozbiórce zabudowy przejazdowej oraz istniejącej nawierzchni drogi wewnętrznej w obrębie przejazdu</w:t>
      </w:r>
      <w:r w:rsidR="000313A7" w:rsidRPr="000313A7">
        <w:rPr>
          <w:sz w:val="20"/>
          <w:szCs w:val="20"/>
        </w:rPr>
        <w:t xml:space="preserve"> </w:t>
      </w:r>
      <w:r w:rsidR="000313A7">
        <w:rPr>
          <w:sz w:val="20"/>
          <w:szCs w:val="20"/>
        </w:rPr>
        <w:t>wraz z elementami stałej organizacji ruchu (znaki, słupki)</w:t>
      </w:r>
      <w:r w:rsidRPr="00826B4F">
        <w:rPr>
          <w:sz w:val="20"/>
          <w:szCs w:val="20"/>
        </w:rPr>
        <w:t>.</w:t>
      </w:r>
    </w:p>
    <w:p w14:paraId="256860CA" w14:textId="312945EC" w:rsidR="005E1247" w:rsidRPr="00527514" w:rsidRDefault="005E1247" w:rsidP="00527514">
      <w:pPr>
        <w:pStyle w:val="TFLBpoziom111"/>
      </w:pPr>
      <w:r w:rsidRPr="00187861">
        <w:t>DR-25</w:t>
      </w:r>
      <w:r w:rsidRPr="006A2027">
        <w:t xml:space="preserve"> – Przebudowa przejazdu kolejowo – drogowego </w:t>
      </w:r>
      <w:r w:rsidR="00434626">
        <w:t>kat.</w:t>
      </w:r>
      <w:r w:rsidR="002E3454">
        <w:t xml:space="preserve"> </w:t>
      </w:r>
      <w:r w:rsidR="00434626">
        <w:t xml:space="preserve">D </w:t>
      </w:r>
      <w:r w:rsidRPr="006A2027">
        <w:t>w km 106+850 LK55</w:t>
      </w:r>
    </w:p>
    <w:p w14:paraId="5FB53353" w14:textId="17379791" w:rsidR="00BA74D4" w:rsidRDefault="00875F60" w:rsidP="00DF3C2B">
      <w:pPr>
        <w:ind w:left="1416"/>
        <w:jc w:val="both"/>
        <w:rPr>
          <w:sz w:val="20"/>
          <w:szCs w:val="20"/>
        </w:rPr>
      </w:pPr>
      <w:r w:rsidRPr="008F2E96">
        <w:rPr>
          <w:sz w:val="20"/>
          <w:szCs w:val="20"/>
        </w:rPr>
        <w:t xml:space="preserve">Przejazd kolejowo – drogowy w km 106+850 LK55 zlokalizowany jest w ciągu drogi gminnej nr. 361018W klasy L. </w:t>
      </w:r>
      <w:r w:rsidR="00F80FA9">
        <w:rPr>
          <w:sz w:val="20"/>
          <w:szCs w:val="20"/>
        </w:rPr>
        <w:t xml:space="preserve">Kąt skrzyżowania osi drogi z osią torów wynosi </w:t>
      </w:r>
      <w:r w:rsidR="009418E1">
        <w:rPr>
          <w:sz w:val="20"/>
          <w:szCs w:val="20"/>
        </w:rPr>
        <w:t>60</w:t>
      </w:r>
      <w:r w:rsidR="00F80FA9">
        <w:rPr>
          <w:sz w:val="20"/>
          <w:szCs w:val="20"/>
        </w:rPr>
        <w:t xml:space="preserve">°. </w:t>
      </w:r>
      <w:r w:rsidRPr="008F2E96">
        <w:rPr>
          <w:sz w:val="20"/>
          <w:szCs w:val="20"/>
        </w:rPr>
        <w:t>W ramach inwestycji przewiduje się przebudowę przejazdu</w:t>
      </w:r>
      <w:r w:rsidR="0043567F" w:rsidRPr="008F2E96">
        <w:rPr>
          <w:sz w:val="20"/>
          <w:szCs w:val="20"/>
        </w:rPr>
        <w:t xml:space="preserve"> na</w:t>
      </w:r>
      <w:r w:rsidRPr="008F2E96">
        <w:rPr>
          <w:sz w:val="20"/>
          <w:szCs w:val="20"/>
        </w:rPr>
        <w:t xml:space="preserve"> </w:t>
      </w:r>
      <w:r w:rsidR="0043567F" w:rsidRPr="008F2E96">
        <w:rPr>
          <w:sz w:val="20"/>
          <w:szCs w:val="20"/>
        </w:rPr>
        <w:t>o</w:t>
      </w:r>
      <w:r w:rsidRPr="008F2E96">
        <w:rPr>
          <w:sz w:val="20"/>
          <w:szCs w:val="20"/>
        </w:rPr>
        <w:t>dcin</w:t>
      </w:r>
      <w:r w:rsidR="0043567F" w:rsidRPr="008F2E96">
        <w:rPr>
          <w:sz w:val="20"/>
          <w:szCs w:val="20"/>
        </w:rPr>
        <w:t>ku długości ok.</w:t>
      </w:r>
      <w:r w:rsidR="00F80FA9">
        <w:rPr>
          <w:sz w:val="20"/>
          <w:szCs w:val="20"/>
        </w:rPr>
        <w:t xml:space="preserve"> </w:t>
      </w:r>
      <w:r w:rsidRPr="008F2E96">
        <w:rPr>
          <w:sz w:val="20"/>
          <w:szCs w:val="20"/>
        </w:rPr>
        <w:t xml:space="preserve">28m. </w:t>
      </w:r>
      <w:r w:rsidR="00E606C7" w:rsidRPr="008F2E96">
        <w:rPr>
          <w:sz w:val="20"/>
          <w:szCs w:val="20"/>
        </w:rPr>
        <w:t>Projektuje</w:t>
      </w:r>
      <w:r w:rsidR="0043567F" w:rsidRPr="008F2E96">
        <w:rPr>
          <w:sz w:val="20"/>
          <w:szCs w:val="20"/>
        </w:rPr>
        <w:t xml:space="preserve"> się jezdnię </w:t>
      </w:r>
      <w:r w:rsidR="00E606C7" w:rsidRPr="008F2E96">
        <w:rPr>
          <w:sz w:val="20"/>
          <w:szCs w:val="20"/>
        </w:rPr>
        <w:t xml:space="preserve">o szerokości 6,50m o </w:t>
      </w:r>
      <w:r w:rsidRPr="008F2E96">
        <w:rPr>
          <w:sz w:val="20"/>
          <w:szCs w:val="20"/>
        </w:rPr>
        <w:t>nawierzchni bitumiczn</w:t>
      </w:r>
      <w:r w:rsidR="00E606C7" w:rsidRPr="008F2E96">
        <w:rPr>
          <w:sz w:val="20"/>
          <w:szCs w:val="20"/>
        </w:rPr>
        <w:t>ej</w:t>
      </w:r>
      <w:r w:rsidRPr="008F2E96">
        <w:rPr>
          <w:sz w:val="20"/>
          <w:szCs w:val="20"/>
        </w:rPr>
        <w:t xml:space="preserve"> KR3. Projektowane rozwiązanie dowiązuje się do istniejącej drogi.</w:t>
      </w:r>
      <w:r w:rsidR="00907C67" w:rsidRPr="008F2E96">
        <w:rPr>
          <w:sz w:val="20"/>
          <w:szCs w:val="20"/>
        </w:rPr>
        <w:t xml:space="preserve"> Zabudowę przejazdu kolejowo-drogowego zaprojektowano z płyt małogabarytowych.</w:t>
      </w:r>
      <w:r w:rsidR="00676DDD">
        <w:rPr>
          <w:sz w:val="20"/>
          <w:szCs w:val="20"/>
        </w:rPr>
        <w:t xml:space="preserve"> Odwodnienie powierzchniowe na przyległy teren.</w:t>
      </w:r>
    </w:p>
    <w:p w14:paraId="3055F3FC" w14:textId="77777777" w:rsidR="005E1247" w:rsidRPr="00527514" w:rsidRDefault="005E1247" w:rsidP="00527514">
      <w:pPr>
        <w:pStyle w:val="TFLBpoziom111"/>
      </w:pPr>
      <w:r w:rsidRPr="00187861">
        <w:t>DR-26</w:t>
      </w:r>
      <w:r w:rsidRPr="006A2027">
        <w:t xml:space="preserve"> – Budowa drogi wewnętrznej stanowiącej dojazd do podstacji trakcyjnej w km 107+000 LK55</w:t>
      </w:r>
    </w:p>
    <w:p w14:paraId="64571A39" w14:textId="326C76EE" w:rsidR="008F2E96" w:rsidRPr="000E1F87" w:rsidRDefault="008F2E96" w:rsidP="00DF3C2B">
      <w:pPr>
        <w:ind w:left="1416"/>
        <w:jc w:val="both"/>
        <w:rPr>
          <w:sz w:val="20"/>
          <w:szCs w:val="20"/>
        </w:rPr>
      </w:pPr>
      <w:r w:rsidRPr="000E1F87">
        <w:rPr>
          <w:sz w:val="20"/>
          <w:szCs w:val="20"/>
        </w:rPr>
        <w:t xml:space="preserve">W km </w:t>
      </w:r>
      <w:r w:rsidR="007F3EA4" w:rsidRPr="000E1F87">
        <w:rPr>
          <w:sz w:val="20"/>
          <w:szCs w:val="20"/>
        </w:rPr>
        <w:t>107</w:t>
      </w:r>
      <w:r w:rsidRPr="000E1F87">
        <w:rPr>
          <w:sz w:val="20"/>
          <w:szCs w:val="20"/>
        </w:rPr>
        <w:t>+</w:t>
      </w:r>
      <w:r w:rsidR="007F3EA4" w:rsidRPr="000E1F87">
        <w:rPr>
          <w:sz w:val="20"/>
          <w:szCs w:val="20"/>
        </w:rPr>
        <w:t>000</w:t>
      </w:r>
      <w:r w:rsidRPr="000E1F87">
        <w:rPr>
          <w:sz w:val="20"/>
          <w:szCs w:val="20"/>
        </w:rPr>
        <w:t xml:space="preserve"> LK55 projektuje się drogę wewnętrzną służącą do obsługi podstacji trakcyjnej w postaci pętli wokół budynku wraz z miejscami parkingowymi i dojściami do budynku. Długość drogi ok. 142m. Szerokość drogi wynosi 5,00m, chodniki o szerokości 2,50m. Droga wewnętrzna łączy się z drogą </w:t>
      </w:r>
      <w:r w:rsidR="00455DDF" w:rsidRPr="000E1F87">
        <w:rPr>
          <w:sz w:val="20"/>
          <w:szCs w:val="20"/>
        </w:rPr>
        <w:t>równoległą DR-29</w:t>
      </w:r>
      <w:r w:rsidRPr="000E1F87">
        <w:rPr>
          <w:sz w:val="20"/>
          <w:szCs w:val="20"/>
        </w:rPr>
        <w:t xml:space="preserve"> zjazdem o szerokości 5,00m z wyokrągleniem krawędzi łukami o promieniu 4,00m. Droga posiada nawierzchnię bitumiczną KR3 obramowaną od strony budynku wyniesionym krawężnikiem 15x30cm a od strony </w:t>
      </w:r>
      <w:r w:rsidR="000E1F87" w:rsidRPr="000E1F87">
        <w:rPr>
          <w:sz w:val="20"/>
          <w:szCs w:val="20"/>
        </w:rPr>
        <w:t xml:space="preserve">zewnętrznej </w:t>
      </w:r>
      <w:r w:rsidRPr="000E1F87">
        <w:rPr>
          <w:sz w:val="20"/>
          <w:szCs w:val="20"/>
        </w:rPr>
        <w:t>opornikiem betonowym 12x25cm. Chodniki zaprojektowano z betonowej kostki brukowej.</w:t>
      </w:r>
      <w:r w:rsidR="009E60E3">
        <w:rPr>
          <w:sz w:val="20"/>
          <w:szCs w:val="20"/>
        </w:rPr>
        <w:t xml:space="preserve"> Odwodnienie powierzchniowe na przyległy teren kolejowy</w:t>
      </w:r>
      <w:r w:rsidR="009D7D77">
        <w:rPr>
          <w:sz w:val="20"/>
          <w:szCs w:val="20"/>
        </w:rPr>
        <w:t>. Od strony drogi DR-29 projektuje się odbiór wód opadowych poprzez ściek korytkowy z odprowadzeniem na teren kolejowy.</w:t>
      </w:r>
    </w:p>
    <w:p w14:paraId="6C7DD2C6" w14:textId="27003575" w:rsidR="005E1247" w:rsidRPr="00527514" w:rsidRDefault="005E1247" w:rsidP="00527514">
      <w:pPr>
        <w:pStyle w:val="TFLBpoziom111"/>
      </w:pPr>
      <w:r w:rsidRPr="00187861">
        <w:t>DR-27</w:t>
      </w:r>
      <w:r w:rsidRPr="006A2027">
        <w:t xml:space="preserve"> – </w:t>
      </w:r>
      <w:r w:rsidR="0008211B">
        <w:t xml:space="preserve">Rozbiórka </w:t>
      </w:r>
      <w:r w:rsidRPr="006A2027">
        <w:t xml:space="preserve">przejazdu kolejowo – drogowego </w:t>
      </w:r>
      <w:r w:rsidR="00434626">
        <w:t xml:space="preserve">kat. D </w:t>
      </w:r>
      <w:r w:rsidRPr="006A2027">
        <w:t>w km 107+555 LK55</w:t>
      </w:r>
    </w:p>
    <w:p w14:paraId="614003E6" w14:textId="4FA0B9FE" w:rsidR="006A7757" w:rsidRDefault="003C1494" w:rsidP="006A7757">
      <w:pPr>
        <w:ind w:left="1416"/>
        <w:jc w:val="both"/>
        <w:rPr>
          <w:sz w:val="20"/>
          <w:szCs w:val="20"/>
        </w:rPr>
      </w:pPr>
      <w:r>
        <w:rPr>
          <w:sz w:val="20"/>
          <w:szCs w:val="20"/>
        </w:rPr>
        <w:t xml:space="preserve">Rozbiórka </w:t>
      </w:r>
      <w:r w:rsidR="009E3DE5" w:rsidRPr="00EA7A4B">
        <w:rPr>
          <w:sz w:val="20"/>
          <w:szCs w:val="20"/>
        </w:rPr>
        <w:t xml:space="preserve">przejazdu kolejowo – drogowego w km 107+555 LK55 </w:t>
      </w:r>
      <w:r w:rsidR="00844CF3" w:rsidRPr="00EA7A4B">
        <w:rPr>
          <w:sz w:val="20"/>
          <w:szCs w:val="20"/>
        </w:rPr>
        <w:t xml:space="preserve">wynika ze względu </w:t>
      </w:r>
      <w:r w:rsidR="009E3DE5" w:rsidRPr="00EA7A4B">
        <w:rPr>
          <w:sz w:val="20"/>
          <w:szCs w:val="20"/>
        </w:rPr>
        <w:t>na niewielki iloczyn ruchu (28) oraz istniejący układ komunikacyjny, który wraz z budową nowych dróg równoległych zapewni prawidłową komunikację.</w:t>
      </w:r>
      <w:r w:rsidR="006A7757">
        <w:rPr>
          <w:sz w:val="20"/>
          <w:szCs w:val="20"/>
        </w:rPr>
        <w:t xml:space="preserve"> Roboty budowlane </w:t>
      </w:r>
      <w:r w:rsidR="006A7757" w:rsidRPr="00826B4F">
        <w:rPr>
          <w:sz w:val="20"/>
          <w:szCs w:val="20"/>
        </w:rPr>
        <w:t>polega</w:t>
      </w:r>
      <w:r w:rsidR="006A7757">
        <w:rPr>
          <w:sz w:val="20"/>
          <w:szCs w:val="20"/>
        </w:rPr>
        <w:t>ją</w:t>
      </w:r>
      <w:r w:rsidR="006A7757" w:rsidRPr="00826B4F">
        <w:rPr>
          <w:sz w:val="20"/>
          <w:szCs w:val="20"/>
        </w:rPr>
        <w:t xml:space="preserve"> </w:t>
      </w:r>
      <w:r w:rsidR="006A7757" w:rsidRPr="00826B4F">
        <w:rPr>
          <w:sz w:val="20"/>
          <w:szCs w:val="20"/>
        </w:rPr>
        <w:lastRenderedPageBreak/>
        <w:t xml:space="preserve">na rozbiórce zabudowy przejazdowej oraz istniejącej nawierzchni </w:t>
      </w:r>
      <w:r w:rsidR="00715CBA" w:rsidRPr="00826B4F">
        <w:rPr>
          <w:sz w:val="20"/>
          <w:szCs w:val="20"/>
        </w:rPr>
        <w:t>dr</w:t>
      </w:r>
      <w:r w:rsidR="00715CBA">
        <w:rPr>
          <w:sz w:val="20"/>
          <w:szCs w:val="20"/>
        </w:rPr>
        <w:t xml:space="preserve">óg </w:t>
      </w:r>
      <w:r w:rsidR="00715CBA" w:rsidRPr="00826B4F">
        <w:rPr>
          <w:sz w:val="20"/>
          <w:szCs w:val="20"/>
        </w:rPr>
        <w:t>w</w:t>
      </w:r>
      <w:r w:rsidR="006A7757" w:rsidRPr="00826B4F">
        <w:rPr>
          <w:sz w:val="20"/>
          <w:szCs w:val="20"/>
        </w:rPr>
        <w:t xml:space="preserve"> obrębie przejazdu</w:t>
      </w:r>
      <w:r w:rsidR="006A7757" w:rsidRPr="000313A7">
        <w:rPr>
          <w:sz w:val="20"/>
          <w:szCs w:val="20"/>
        </w:rPr>
        <w:t xml:space="preserve"> </w:t>
      </w:r>
      <w:r w:rsidR="006A7757">
        <w:rPr>
          <w:sz w:val="20"/>
          <w:szCs w:val="20"/>
        </w:rPr>
        <w:t>wraz z elementami stałej organizacji ruchu (znaki, słupki)</w:t>
      </w:r>
      <w:r w:rsidR="006A7757" w:rsidRPr="00826B4F">
        <w:rPr>
          <w:sz w:val="20"/>
          <w:szCs w:val="20"/>
        </w:rPr>
        <w:t>.</w:t>
      </w:r>
    </w:p>
    <w:p w14:paraId="320BFA08" w14:textId="718D711D" w:rsidR="005E1247" w:rsidRPr="00527514" w:rsidRDefault="005E1247" w:rsidP="00527514">
      <w:pPr>
        <w:pStyle w:val="TFLBpoziom111"/>
      </w:pPr>
      <w:r w:rsidRPr="00187861">
        <w:t>DR-28</w:t>
      </w:r>
      <w:r w:rsidRPr="006A2027">
        <w:t xml:space="preserve"> – </w:t>
      </w:r>
      <w:r w:rsidR="001B4F8F">
        <w:t>B</w:t>
      </w:r>
      <w:r w:rsidRPr="006A2027">
        <w:t>udowa drogi równoległej strona lewa w km 106+850 – 108+340 LK55</w:t>
      </w:r>
    </w:p>
    <w:p w14:paraId="6AA5F7DD" w14:textId="712ED179" w:rsidR="009E3DE5" w:rsidRDefault="00C437B4" w:rsidP="003C1494">
      <w:pPr>
        <w:ind w:left="1416"/>
        <w:jc w:val="both"/>
        <w:rPr>
          <w:sz w:val="20"/>
          <w:szCs w:val="20"/>
        </w:rPr>
      </w:pPr>
      <w:r>
        <w:rPr>
          <w:sz w:val="20"/>
          <w:szCs w:val="20"/>
        </w:rPr>
        <w:t>Bu</w:t>
      </w:r>
      <w:r w:rsidR="004522E4" w:rsidRPr="00CF05AF">
        <w:rPr>
          <w:sz w:val="20"/>
          <w:szCs w:val="20"/>
        </w:rPr>
        <w:t xml:space="preserve">dowa drogi równoległej </w:t>
      </w:r>
      <w:r w:rsidR="00511783">
        <w:rPr>
          <w:sz w:val="20"/>
          <w:szCs w:val="20"/>
        </w:rPr>
        <w:t>po stronie lewej</w:t>
      </w:r>
      <w:r w:rsidR="004522E4" w:rsidRPr="00CF05AF">
        <w:rPr>
          <w:sz w:val="20"/>
          <w:szCs w:val="20"/>
        </w:rPr>
        <w:t xml:space="preserve"> w km 106+850 – 108+340 LK55 wynika z likwidacji przejazdu kolejowo – drogowego w km 107+555 LK55. Projektuje się drogę po stronie </w:t>
      </w:r>
      <w:r w:rsidR="002A1F2F" w:rsidRPr="00CF05AF">
        <w:rPr>
          <w:sz w:val="20"/>
          <w:szCs w:val="20"/>
        </w:rPr>
        <w:t>wschodniej</w:t>
      </w:r>
      <w:r w:rsidR="004522E4" w:rsidRPr="00CF05AF">
        <w:rPr>
          <w:sz w:val="20"/>
          <w:szCs w:val="20"/>
        </w:rPr>
        <w:t xml:space="preserve"> o długości ok. 15</w:t>
      </w:r>
      <w:r w:rsidR="002627D8" w:rsidRPr="00CF05AF">
        <w:rPr>
          <w:sz w:val="20"/>
          <w:szCs w:val="20"/>
        </w:rPr>
        <w:t>0</w:t>
      </w:r>
      <w:r w:rsidR="00F24AE9">
        <w:rPr>
          <w:sz w:val="20"/>
          <w:szCs w:val="20"/>
        </w:rPr>
        <w:t>0</w:t>
      </w:r>
      <w:r w:rsidR="004522E4" w:rsidRPr="00CF05AF">
        <w:rPr>
          <w:sz w:val="20"/>
          <w:szCs w:val="20"/>
        </w:rPr>
        <w:t xml:space="preserve">m o szerokości </w:t>
      </w:r>
      <w:r w:rsidR="000139BF" w:rsidRPr="00CF05AF">
        <w:rPr>
          <w:sz w:val="20"/>
          <w:szCs w:val="20"/>
        </w:rPr>
        <w:t>3,50m</w:t>
      </w:r>
      <w:r w:rsidR="004522E4" w:rsidRPr="00CF05AF">
        <w:rPr>
          <w:sz w:val="20"/>
          <w:szCs w:val="20"/>
        </w:rPr>
        <w:t xml:space="preserve"> i nawierzchni tłuczniowej. Zjazd</w:t>
      </w:r>
      <w:r w:rsidR="002627D8" w:rsidRPr="00CF05AF">
        <w:rPr>
          <w:sz w:val="20"/>
          <w:szCs w:val="20"/>
        </w:rPr>
        <w:t>y</w:t>
      </w:r>
      <w:r w:rsidR="004522E4" w:rsidRPr="00CF05AF">
        <w:rPr>
          <w:sz w:val="20"/>
          <w:szCs w:val="20"/>
        </w:rPr>
        <w:t xml:space="preserve"> z drogi na włączeniu do </w:t>
      </w:r>
      <w:r w:rsidR="004522E4" w:rsidRPr="005F3D0D">
        <w:rPr>
          <w:sz w:val="20"/>
          <w:szCs w:val="20"/>
        </w:rPr>
        <w:t>istniejąc</w:t>
      </w:r>
      <w:r w:rsidR="002627D8">
        <w:rPr>
          <w:sz w:val="20"/>
          <w:szCs w:val="20"/>
        </w:rPr>
        <w:t>ych</w:t>
      </w:r>
      <w:r w:rsidR="004522E4" w:rsidRPr="005F3D0D">
        <w:rPr>
          <w:sz w:val="20"/>
          <w:szCs w:val="20"/>
        </w:rPr>
        <w:t xml:space="preserve"> dr</w:t>
      </w:r>
      <w:r w:rsidR="002627D8">
        <w:rPr>
          <w:sz w:val="20"/>
          <w:szCs w:val="20"/>
        </w:rPr>
        <w:t>óg</w:t>
      </w:r>
      <w:r w:rsidR="004522E4" w:rsidRPr="005F3D0D">
        <w:rPr>
          <w:sz w:val="20"/>
          <w:szCs w:val="20"/>
        </w:rPr>
        <w:t xml:space="preserve"> projektuje się o nawierzchni bitumicznej KR3 oraz poszerza się jezdnię do szerokości 5,00m.</w:t>
      </w:r>
      <w:r w:rsidR="00BB266C">
        <w:rPr>
          <w:sz w:val="20"/>
          <w:szCs w:val="20"/>
        </w:rPr>
        <w:t xml:space="preserve"> W </w:t>
      </w:r>
      <w:r w:rsidR="00290352">
        <w:rPr>
          <w:sz w:val="20"/>
          <w:szCs w:val="20"/>
        </w:rPr>
        <w:t xml:space="preserve">ok. </w:t>
      </w:r>
      <w:r w:rsidR="00BB266C">
        <w:rPr>
          <w:sz w:val="20"/>
          <w:szCs w:val="20"/>
        </w:rPr>
        <w:t xml:space="preserve">km 0+200 </w:t>
      </w:r>
      <w:r w:rsidR="00290352">
        <w:rPr>
          <w:sz w:val="20"/>
          <w:szCs w:val="20"/>
        </w:rPr>
        <w:t xml:space="preserve">zaprojektowano przepust w ciągu „suchej doliny” </w:t>
      </w:r>
      <w:r w:rsidR="009B026E">
        <w:rPr>
          <w:sz w:val="20"/>
          <w:szCs w:val="20"/>
        </w:rPr>
        <w:t xml:space="preserve">a droga została poprowadzona w wysokim nasypie </w:t>
      </w:r>
      <w:r w:rsidR="00B414CF">
        <w:rPr>
          <w:sz w:val="20"/>
          <w:szCs w:val="20"/>
        </w:rPr>
        <w:t>(H&gt;3,00m)</w:t>
      </w:r>
      <w:r w:rsidR="004D1DB1">
        <w:rPr>
          <w:sz w:val="20"/>
          <w:szCs w:val="20"/>
        </w:rPr>
        <w:t xml:space="preserve"> z </w:t>
      </w:r>
      <w:r w:rsidR="00101D70">
        <w:rPr>
          <w:sz w:val="20"/>
          <w:szCs w:val="20"/>
        </w:rPr>
        <w:t xml:space="preserve">poszerzonymi poboczami do 1,75m </w:t>
      </w:r>
      <w:r w:rsidR="00170EB5">
        <w:rPr>
          <w:sz w:val="20"/>
          <w:szCs w:val="20"/>
        </w:rPr>
        <w:t>z zastosowaniem drogowych barier ochronnych.</w:t>
      </w:r>
      <w:r w:rsidR="004522E4" w:rsidRPr="005F3D0D">
        <w:rPr>
          <w:sz w:val="20"/>
          <w:szCs w:val="20"/>
        </w:rPr>
        <w:t xml:space="preserve"> Na drodze zaprojektowano mijanki o długości 25m</w:t>
      </w:r>
      <w:r w:rsidR="00AD234F">
        <w:rPr>
          <w:sz w:val="20"/>
          <w:szCs w:val="20"/>
        </w:rPr>
        <w:t xml:space="preserve"> oraz włączenia do istniejących dróg</w:t>
      </w:r>
      <w:r w:rsidR="004522E4" w:rsidRPr="005F3D0D">
        <w:rPr>
          <w:sz w:val="20"/>
          <w:szCs w:val="20"/>
        </w:rPr>
        <w:t>.</w:t>
      </w:r>
      <w:r w:rsidR="00CC2251">
        <w:rPr>
          <w:sz w:val="20"/>
          <w:szCs w:val="20"/>
        </w:rPr>
        <w:t xml:space="preserve"> </w:t>
      </w:r>
      <w:r w:rsidR="00701E06">
        <w:rPr>
          <w:sz w:val="20"/>
          <w:szCs w:val="20"/>
        </w:rPr>
        <w:t xml:space="preserve">W końcowym odcinku </w:t>
      </w:r>
      <w:r w:rsidR="00C02817">
        <w:rPr>
          <w:sz w:val="20"/>
          <w:szCs w:val="20"/>
        </w:rPr>
        <w:t xml:space="preserve">w rejonie km 1+450 zaprojektowano plac techniczny </w:t>
      </w:r>
      <w:r w:rsidR="006D432B">
        <w:rPr>
          <w:sz w:val="20"/>
          <w:szCs w:val="20"/>
        </w:rPr>
        <w:t xml:space="preserve">o </w:t>
      </w:r>
      <w:r w:rsidR="00876009">
        <w:rPr>
          <w:sz w:val="20"/>
          <w:szCs w:val="20"/>
        </w:rPr>
        <w:t>wymiarach 10,00x50,00m</w:t>
      </w:r>
      <w:r w:rsidR="006D432B">
        <w:rPr>
          <w:sz w:val="20"/>
          <w:szCs w:val="20"/>
        </w:rPr>
        <w:t xml:space="preserve"> i nawierzchni tłuczniowej</w:t>
      </w:r>
      <w:r w:rsidR="00876009">
        <w:rPr>
          <w:sz w:val="20"/>
          <w:szCs w:val="20"/>
        </w:rPr>
        <w:t xml:space="preserve"> </w:t>
      </w:r>
      <w:r w:rsidR="008A73CE">
        <w:rPr>
          <w:sz w:val="20"/>
          <w:szCs w:val="20"/>
        </w:rPr>
        <w:t xml:space="preserve">z połączeniem z drogą dwoma zjazdami o szerokości 5,00m. Od placu </w:t>
      </w:r>
      <w:r w:rsidR="00CB5C79">
        <w:rPr>
          <w:sz w:val="20"/>
          <w:szCs w:val="20"/>
        </w:rPr>
        <w:t>w kierunku przejazdu kolejowo-drogowego w km 108+340</w:t>
      </w:r>
      <w:r w:rsidR="00C02817">
        <w:rPr>
          <w:sz w:val="20"/>
          <w:szCs w:val="20"/>
        </w:rPr>
        <w:t xml:space="preserve"> </w:t>
      </w:r>
      <w:r w:rsidR="00CB5C79">
        <w:rPr>
          <w:sz w:val="20"/>
          <w:szCs w:val="20"/>
        </w:rPr>
        <w:t>poprowadzono</w:t>
      </w:r>
      <w:r w:rsidR="00F954BE">
        <w:rPr>
          <w:sz w:val="20"/>
          <w:szCs w:val="20"/>
        </w:rPr>
        <w:t xml:space="preserve"> chodnik o szerokości 2,50m.</w:t>
      </w:r>
      <w:r w:rsidR="00CB5C79">
        <w:rPr>
          <w:sz w:val="20"/>
          <w:szCs w:val="20"/>
        </w:rPr>
        <w:t xml:space="preserve"> </w:t>
      </w:r>
      <w:r w:rsidR="00CC2251">
        <w:rPr>
          <w:sz w:val="20"/>
          <w:szCs w:val="20"/>
        </w:rPr>
        <w:t xml:space="preserve">Odwodnienie powierzchniowe </w:t>
      </w:r>
      <w:r w:rsidR="00F954BE">
        <w:rPr>
          <w:sz w:val="20"/>
          <w:szCs w:val="20"/>
        </w:rPr>
        <w:t>drogi i plac</w:t>
      </w:r>
      <w:r w:rsidR="001F4895">
        <w:rPr>
          <w:sz w:val="20"/>
          <w:szCs w:val="20"/>
        </w:rPr>
        <w:t xml:space="preserve">u </w:t>
      </w:r>
      <w:r w:rsidR="00CC2251">
        <w:rPr>
          <w:sz w:val="20"/>
          <w:szCs w:val="20"/>
        </w:rPr>
        <w:t xml:space="preserve">do rowu </w:t>
      </w:r>
      <w:r w:rsidR="00BB266C">
        <w:rPr>
          <w:sz w:val="20"/>
          <w:szCs w:val="20"/>
        </w:rPr>
        <w:t>kolejowego.</w:t>
      </w:r>
    </w:p>
    <w:p w14:paraId="1083C160" w14:textId="3DDE3115" w:rsidR="005E1247" w:rsidRPr="00527514" w:rsidRDefault="005E1247" w:rsidP="00527514">
      <w:pPr>
        <w:pStyle w:val="TFLBpoziom111"/>
      </w:pPr>
      <w:r w:rsidRPr="00187861">
        <w:t>DR-29</w:t>
      </w:r>
      <w:r w:rsidRPr="006A2027">
        <w:t xml:space="preserve"> – </w:t>
      </w:r>
      <w:r w:rsidR="00766E61">
        <w:t>B</w:t>
      </w:r>
      <w:r w:rsidRPr="006A2027">
        <w:t>udowa drog</w:t>
      </w:r>
      <w:r w:rsidR="00766E61">
        <w:t>i</w:t>
      </w:r>
      <w:r w:rsidRPr="006A2027">
        <w:t xml:space="preserve"> równoległ</w:t>
      </w:r>
      <w:r w:rsidR="00766E61">
        <w:t>ej</w:t>
      </w:r>
      <w:r w:rsidRPr="006A2027">
        <w:t xml:space="preserve"> strona prawa w km 106+850 – 108+340 LK55</w:t>
      </w:r>
    </w:p>
    <w:p w14:paraId="4FC0CEA8" w14:textId="359B2045" w:rsidR="007C5BAC" w:rsidRPr="00CE2A3A" w:rsidRDefault="001B4F8F" w:rsidP="00F80E7B">
      <w:pPr>
        <w:ind w:left="1416"/>
        <w:jc w:val="both"/>
        <w:rPr>
          <w:sz w:val="20"/>
          <w:szCs w:val="20"/>
        </w:rPr>
      </w:pPr>
      <w:r w:rsidRPr="00CE2A3A">
        <w:rPr>
          <w:sz w:val="20"/>
          <w:szCs w:val="20"/>
        </w:rPr>
        <w:t>B</w:t>
      </w:r>
      <w:r w:rsidR="007C5BAC" w:rsidRPr="00CE2A3A">
        <w:rPr>
          <w:sz w:val="20"/>
          <w:szCs w:val="20"/>
        </w:rPr>
        <w:t xml:space="preserve">udowa drogi równoległej </w:t>
      </w:r>
      <w:r w:rsidR="00511783" w:rsidRPr="00CE2A3A">
        <w:rPr>
          <w:sz w:val="20"/>
          <w:szCs w:val="20"/>
        </w:rPr>
        <w:t xml:space="preserve">po stronie </w:t>
      </w:r>
      <w:r w:rsidR="007C5BAC" w:rsidRPr="00CE2A3A">
        <w:rPr>
          <w:sz w:val="20"/>
          <w:szCs w:val="20"/>
        </w:rPr>
        <w:t>praw</w:t>
      </w:r>
      <w:r w:rsidR="00511783" w:rsidRPr="00CE2A3A">
        <w:rPr>
          <w:sz w:val="20"/>
          <w:szCs w:val="20"/>
        </w:rPr>
        <w:t>ej</w:t>
      </w:r>
      <w:r w:rsidR="007C5BAC" w:rsidRPr="00CE2A3A">
        <w:rPr>
          <w:sz w:val="20"/>
          <w:szCs w:val="20"/>
        </w:rPr>
        <w:t xml:space="preserve"> w km 106+850 – 108+340 LK55 </w:t>
      </w:r>
      <w:r w:rsidR="00766E61" w:rsidRPr="00CE2A3A">
        <w:rPr>
          <w:sz w:val="20"/>
          <w:szCs w:val="20"/>
        </w:rPr>
        <w:t>wynika</w:t>
      </w:r>
      <w:r w:rsidR="007C5BAC" w:rsidRPr="00CE2A3A">
        <w:rPr>
          <w:sz w:val="20"/>
          <w:szCs w:val="20"/>
        </w:rPr>
        <w:t xml:space="preserve"> z likwidacj</w:t>
      </w:r>
      <w:r w:rsidR="00766E61" w:rsidRPr="00CE2A3A">
        <w:rPr>
          <w:sz w:val="20"/>
          <w:szCs w:val="20"/>
        </w:rPr>
        <w:t>i</w:t>
      </w:r>
      <w:r w:rsidR="007C5BAC" w:rsidRPr="00CE2A3A">
        <w:rPr>
          <w:sz w:val="20"/>
          <w:szCs w:val="20"/>
        </w:rPr>
        <w:t xml:space="preserve"> przejazdu kolejowo – drogowego w km 107+555 LK55</w:t>
      </w:r>
      <w:r w:rsidR="00F42E83" w:rsidRPr="00CE2A3A">
        <w:rPr>
          <w:sz w:val="20"/>
          <w:szCs w:val="20"/>
        </w:rPr>
        <w:t xml:space="preserve"> i</w:t>
      </w:r>
      <w:r w:rsidR="00766E61" w:rsidRPr="00CE2A3A">
        <w:rPr>
          <w:sz w:val="20"/>
          <w:szCs w:val="20"/>
        </w:rPr>
        <w:t xml:space="preserve"> </w:t>
      </w:r>
      <w:r w:rsidR="007C5BAC" w:rsidRPr="00CE2A3A">
        <w:rPr>
          <w:sz w:val="20"/>
          <w:szCs w:val="20"/>
        </w:rPr>
        <w:t xml:space="preserve">skomunikowania projektowanej drogi wewnętrznej stanowiącej dojazd do podstacji trakcyjnej (km 107+000 LK55). Projektowana droga jest drogą o nawierzchni tłuczniowej, ma długość </w:t>
      </w:r>
      <w:r w:rsidR="00766E61" w:rsidRPr="00CE2A3A">
        <w:rPr>
          <w:sz w:val="20"/>
          <w:szCs w:val="20"/>
        </w:rPr>
        <w:t xml:space="preserve">ok. </w:t>
      </w:r>
      <w:r w:rsidR="007C5BAC" w:rsidRPr="00CE2A3A">
        <w:rPr>
          <w:sz w:val="20"/>
          <w:szCs w:val="20"/>
        </w:rPr>
        <w:t>1502m</w:t>
      </w:r>
      <w:r w:rsidR="00766E61" w:rsidRPr="00CE2A3A">
        <w:rPr>
          <w:sz w:val="20"/>
          <w:szCs w:val="20"/>
        </w:rPr>
        <w:t xml:space="preserve"> i </w:t>
      </w:r>
      <w:r w:rsidR="007C5BAC" w:rsidRPr="00CE2A3A">
        <w:rPr>
          <w:sz w:val="20"/>
          <w:szCs w:val="20"/>
        </w:rPr>
        <w:t>szerokoś</w:t>
      </w:r>
      <w:r w:rsidR="00F80E7B" w:rsidRPr="00CE2A3A">
        <w:rPr>
          <w:sz w:val="20"/>
          <w:szCs w:val="20"/>
        </w:rPr>
        <w:t>ci</w:t>
      </w:r>
      <w:r w:rsidR="007C5BAC" w:rsidRPr="00CE2A3A">
        <w:rPr>
          <w:sz w:val="20"/>
          <w:szCs w:val="20"/>
        </w:rPr>
        <w:t xml:space="preserve"> jezdni 6,00m. </w:t>
      </w:r>
      <w:r w:rsidR="008C434E" w:rsidRPr="00CE2A3A">
        <w:rPr>
          <w:sz w:val="20"/>
          <w:szCs w:val="20"/>
        </w:rPr>
        <w:t>Zjazdy z drogi na włączeniu do istniejących dróg projektuje się o nawierzchni bitumicznej KR3</w:t>
      </w:r>
      <w:r w:rsidR="0070102A" w:rsidRPr="00CE2A3A">
        <w:rPr>
          <w:sz w:val="20"/>
          <w:szCs w:val="20"/>
        </w:rPr>
        <w:t xml:space="preserve">. </w:t>
      </w:r>
      <w:r w:rsidR="00CE6B21" w:rsidRPr="00CE2A3A">
        <w:rPr>
          <w:sz w:val="20"/>
          <w:szCs w:val="20"/>
        </w:rPr>
        <w:t xml:space="preserve">W rejonie podstacji trakcyjnej droga poprowadzona została na wysokim nasypie </w:t>
      </w:r>
      <w:r w:rsidR="003D7E83" w:rsidRPr="00CE2A3A">
        <w:rPr>
          <w:sz w:val="20"/>
          <w:szCs w:val="20"/>
        </w:rPr>
        <w:t>(H&lt;3,00m)</w:t>
      </w:r>
      <w:r w:rsidR="003A3BA9" w:rsidRPr="00CE2A3A">
        <w:rPr>
          <w:sz w:val="20"/>
          <w:szCs w:val="20"/>
        </w:rPr>
        <w:t xml:space="preserve"> z uwagi na przepust drogowy w ciągu „suchej doliny”.  Na dojazdach poszerzono pobocza do 1,75m i zastosowano drogowe bariery ochronne. Odwodnienie drogi powierzchniowo do rowów kolejowych</w:t>
      </w:r>
      <w:r w:rsidR="008C5073" w:rsidRPr="00CE2A3A">
        <w:rPr>
          <w:sz w:val="20"/>
          <w:szCs w:val="20"/>
        </w:rPr>
        <w:t xml:space="preserve">. W rejonie </w:t>
      </w:r>
      <w:r w:rsidR="00031450" w:rsidRPr="00CE2A3A">
        <w:rPr>
          <w:sz w:val="20"/>
          <w:szCs w:val="20"/>
        </w:rPr>
        <w:t>podstacji trakcyjnej oraz peronu p</w:t>
      </w:r>
      <w:r w:rsidR="00BE02BD" w:rsidRPr="00CE2A3A">
        <w:rPr>
          <w:sz w:val="20"/>
          <w:szCs w:val="20"/>
        </w:rPr>
        <w:t xml:space="preserve">rzystanku </w:t>
      </w:r>
      <w:r w:rsidR="008D1C2C" w:rsidRPr="00CE2A3A">
        <w:rPr>
          <w:sz w:val="20"/>
          <w:szCs w:val="20"/>
        </w:rPr>
        <w:t>osobowego</w:t>
      </w:r>
      <w:r w:rsidR="00031450" w:rsidRPr="00CE2A3A">
        <w:rPr>
          <w:sz w:val="20"/>
          <w:szCs w:val="20"/>
        </w:rPr>
        <w:t xml:space="preserve"> Suchożebry</w:t>
      </w:r>
      <w:r w:rsidR="008D1C2C" w:rsidRPr="00CE2A3A">
        <w:rPr>
          <w:sz w:val="20"/>
          <w:szCs w:val="20"/>
        </w:rPr>
        <w:t xml:space="preserve"> zaprojektowano odwodnienie drogi za pomocą ścieku </w:t>
      </w:r>
      <w:r w:rsidR="00CE2A3A" w:rsidRPr="00CE2A3A">
        <w:rPr>
          <w:sz w:val="20"/>
          <w:szCs w:val="20"/>
        </w:rPr>
        <w:t>z odprowadzeniem do rowu kolejowego.</w:t>
      </w:r>
    </w:p>
    <w:p w14:paraId="2EA7EFD4" w14:textId="77777777" w:rsidR="003A3BA9" w:rsidRPr="00E041B5" w:rsidRDefault="003A3BA9" w:rsidP="00F80E7B">
      <w:pPr>
        <w:ind w:left="1416"/>
        <w:jc w:val="both"/>
        <w:rPr>
          <w:color w:val="FF0000"/>
          <w:sz w:val="20"/>
          <w:szCs w:val="20"/>
        </w:rPr>
      </w:pPr>
    </w:p>
    <w:p w14:paraId="299E49C2" w14:textId="517446E4" w:rsidR="005E1247" w:rsidRPr="00527514" w:rsidRDefault="005E1247" w:rsidP="00527514">
      <w:pPr>
        <w:pStyle w:val="TFLBpoziom111"/>
      </w:pPr>
      <w:r w:rsidRPr="00187861">
        <w:t>DR-30</w:t>
      </w:r>
      <w:r w:rsidRPr="006A2027">
        <w:t xml:space="preserve"> – Przebudowa przejazdu kolejowo – drogowego </w:t>
      </w:r>
      <w:r w:rsidR="00A9799C">
        <w:t xml:space="preserve">kat. D </w:t>
      </w:r>
      <w:r w:rsidRPr="006A2027">
        <w:t>w km 108+340 LK55</w:t>
      </w:r>
    </w:p>
    <w:p w14:paraId="6AD43669" w14:textId="58D92690" w:rsidR="003D5B2F" w:rsidRPr="00656623" w:rsidRDefault="00A2367C" w:rsidP="00CC6B0D">
      <w:pPr>
        <w:ind w:left="1416"/>
        <w:jc w:val="both"/>
        <w:rPr>
          <w:sz w:val="20"/>
          <w:szCs w:val="20"/>
        </w:rPr>
      </w:pPr>
      <w:r w:rsidRPr="00656623">
        <w:rPr>
          <w:sz w:val="20"/>
          <w:szCs w:val="20"/>
        </w:rPr>
        <w:t xml:space="preserve">Projektuje się przebudowę przejazdu kolejowo-drogowego w km 108+340 LK55 na długości ok. 14m. </w:t>
      </w:r>
      <w:r w:rsidR="00EF2727">
        <w:rPr>
          <w:sz w:val="20"/>
          <w:szCs w:val="20"/>
        </w:rPr>
        <w:t xml:space="preserve">Kąt skrzyżowania osi drogi z osią torów wynosi 84°. </w:t>
      </w:r>
      <w:r w:rsidRPr="00656623">
        <w:rPr>
          <w:sz w:val="20"/>
          <w:szCs w:val="20"/>
        </w:rPr>
        <w:t xml:space="preserve">W ramach inwestycji zakłada się zmianę kategorii przejazdu z D </w:t>
      </w:r>
      <w:r w:rsidR="00730C65">
        <w:rPr>
          <w:sz w:val="20"/>
          <w:szCs w:val="20"/>
        </w:rPr>
        <w:t>do</w:t>
      </w:r>
      <w:r w:rsidRPr="00656623">
        <w:rPr>
          <w:sz w:val="20"/>
          <w:szCs w:val="20"/>
        </w:rPr>
        <w:t xml:space="preserve"> B, wykonanie nowej nawierzchni bitumicznej drogi powiatowej 361</w:t>
      </w:r>
      <w:r w:rsidR="00D35B0A" w:rsidRPr="00656623">
        <w:rPr>
          <w:sz w:val="20"/>
          <w:szCs w:val="20"/>
        </w:rPr>
        <w:t>4</w:t>
      </w:r>
      <w:r w:rsidRPr="00656623">
        <w:rPr>
          <w:sz w:val="20"/>
          <w:szCs w:val="20"/>
        </w:rPr>
        <w:t>W o szerokości 6,00m oraz budowę chodnika po stronie p</w:t>
      </w:r>
      <w:r w:rsidR="0091599D" w:rsidRPr="00656623">
        <w:rPr>
          <w:sz w:val="20"/>
          <w:szCs w:val="20"/>
        </w:rPr>
        <w:t>ółnocnej</w:t>
      </w:r>
      <w:r w:rsidRPr="00656623">
        <w:rPr>
          <w:sz w:val="20"/>
          <w:szCs w:val="20"/>
        </w:rPr>
        <w:t xml:space="preserve"> o szerokości 2,50m wraz z dojściem do peronu o szerokości 2,00m. Przy dojściu do peronu zaprojektowano 5 stojaków rowerowych. Nawierzchnię chodnika projektuje się z betonowej kostki brukowej a dojście do peronu z płyt betonowych. Zabudowę przejazdu kolejowo-drogowego zaprojektowano z płyt wielkogabarytowych.</w:t>
      </w:r>
      <w:r w:rsidR="00EF2727">
        <w:rPr>
          <w:sz w:val="20"/>
          <w:szCs w:val="20"/>
        </w:rPr>
        <w:t xml:space="preserve"> Odwodnienie powierzchniowe na przyległy teren.</w:t>
      </w:r>
      <w:r w:rsidR="00B443C7">
        <w:rPr>
          <w:sz w:val="20"/>
          <w:szCs w:val="20"/>
        </w:rPr>
        <w:t xml:space="preserve"> Dodatkowo zaprojektowano odwodnienie wgłębne opaskowe z odprowadzeniem do rowu kolejowego.</w:t>
      </w:r>
    </w:p>
    <w:p w14:paraId="38804EB3" w14:textId="48AD0283" w:rsidR="005E1247" w:rsidRPr="00527514" w:rsidRDefault="005E1247" w:rsidP="00527514">
      <w:pPr>
        <w:pStyle w:val="TFLBpoziom111"/>
      </w:pPr>
      <w:r w:rsidRPr="00187861">
        <w:t>DR-31</w:t>
      </w:r>
      <w:r w:rsidRPr="006A2027">
        <w:t xml:space="preserve"> – </w:t>
      </w:r>
      <w:r w:rsidR="00824559">
        <w:t>Przebu</w:t>
      </w:r>
      <w:r w:rsidRPr="006A2027">
        <w:t>dowa drogi równoległej strona prawa w km 108+340 – 109+005 LK55</w:t>
      </w:r>
    </w:p>
    <w:p w14:paraId="27ADD0F9" w14:textId="03A8779F" w:rsidR="00823D85" w:rsidRDefault="00374207" w:rsidP="00CC6B0D">
      <w:pPr>
        <w:ind w:left="1416"/>
        <w:jc w:val="both"/>
        <w:rPr>
          <w:sz w:val="20"/>
          <w:szCs w:val="20"/>
        </w:rPr>
      </w:pPr>
      <w:r w:rsidRPr="00C67085">
        <w:rPr>
          <w:sz w:val="20"/>
          <w:szCs w:val="20"/>
        </w:rPr>
        <w:t xml:space="preserve">Projektuje się </w:t>
      </w:r>
      <w:r w:rsidR="00FF1EB3">
        <w:rPr>
          <w:sz w:val="20"/>
          <w:szCs w:val="20"/>
        </w:rPr>
        <w:t>prze</w:t>
      </w:r>
      <w:r w:rsidRPr="00C67085">
        <w:rPr>
          <w:sz w:val="20"/>
          <w:szCs w:val="20"/>
        </w:rPr>
        <w:t xml:space="preserve">budowę </w:t>
      </w:r>
      <w:r w:rsidR="00823D85" w:rsidRPr="00C67085">
        <w:rPr>
          <w:sz w:val="20"/>
          <w:szCs w:val="20"/>
        </w:rPr>
        <w:t xml:space="preserve">drogi równoległej </w:t>
      </w:r>
      <w:r w:rsidR="009440A0" w:rsidRPr="00C67085">
        <w:rPr>
          <w:sz w:val="20"/>
          <w:szCs w:val="20"/>
        </w:rPr>
        <w:t>po zachodniej stronie torów</w:t>
      </w:r>
      <w:r w:rsidR="00823D85" w:rsidRPr="00C67085">
        <w:rPr>
          <w:sz w:val="20"/>
          <w:szCs w:val="20"/>
        </w:rPr>
        <w:t xml:space="preserve"> od km 108+340 do km 109+005 LK55. Droga ma szerokość 6,00</w:t>
      </w:r>
      <w:r w:rsidR="00CC6B0D">
        <w:rPr>
          <w:sz w:val="20"/>
          <w:szCs w:val="20"/>
        </w:rPr>
        <w:t xml:space="preserve"> </w:t>
      </w:r>
      <w:r w:rsidR="00823D85" w:rsidRPr="00C67085">
        <w:rPr>
          <w:sz w:val="20"/>
          <w:szCs w:val="20"/>
        </w:rPr>
        <w:t xml:space="preserve">m i długość </w:t>
      </w:r>
      <w:r w:rsidR="00FE6CAF" w:rsidRPr="00C67085">
        <w:rPr>
          <w:sz w:val="20"/>
          <w:szCs w:val="20"/>
        </w:rPr>
        <w:t>ok.</w:t>
      </w:r>
      <w:r w:rsidR="00823D85" w:rsidRPr="00C67085">
        <w:rPr>
          <w:sz w:val="20"/>
          <w:szCs w:val="20"/>
        </w:rPr>
        <w:t xml:space="preserve"> 66</w:t>
      </w:r>
      <w:r w:rsidR="00FE6CAF" w:rsidRPr="00C67085">
        <w:rPr>
          <w:sz w:val="20"/>
          <w:szCs w:val="20"/>
        </w:rPr>
        <w:t>6</w:t>
      </w:r>
      <w:r w:rsidR="00823D85" w:rsidRPr="00C67085">
        <w:rPr>
          <w:sz w:val="20"/>
          <w:szCs w:val="20"/>
        </w:rPr>
        <w:t xml:space="preserve"> m. Projektowana </w:t>
      </w:r>
      <w:r w:rsidR="00FE6CAF" w:rsidRPr="00C67085">
        <w:rPr>
          <w:sz w:val="20"/>
          <w:szCs w:val="20"/>
        </w:rPr>
        <w:t xml:space="preserve">jest </w:t>
      </w:r>
      <w:r w:rsidR="00B37A9D">
        <w:rPr>
          <w:sz w:val="20"/>
          <w:szCs w:val="20"/>
        </w:rPr>
        <w:t xml:space="preserve">tłuczniowa </w:t>
      </w:r>
      <w:r w:rsidR="00823D85" w:rsidRPr="00C67085">
        <w:rPr>
          <w:sz w:val="20"/>
          <w:szCs w:val="20"/>
        </w:rPr>
        <w:t>nawierzchnia drogi</w:t>
      </w:r>
      <w:r w:rsidR="00FE6CAF" w:rsidRPr="00C67085">
        <w:rPr>
          <w:sz w:val="20"/>
          <w:szCs w:val="20"/>
        </w:rPr>
        <w:t>. W</w:t>
      </w:r>
      <w:r w:rsidR="007C2CC9" w:rsidRPr="00C67085">
        <w:rPr>
          <w:sz w:val="20"/>
          <w:szCs w:val="20"/>
        </w:rPr>
        <w:t xml:space="preserve">łączenie do drogi powiatowej 3614W przewiduje się o </w:t>
      </w:r>
      <w:r w:rsidR="007C2CC9" w:rsidRPr="00C67085">
        <w:rPr>
          <w:sz w:val="20"/>
          <w:szCs w:val="20"/>
        </w:rPr>
        <w:lastRenderedPageBreak/>
        <w:t xml:space="preserve">nawierzchni jak na drodze głównej </w:t>
      </w:r>
      <w:r w:rsidR="00275D76" w:rsidRPr="00C67085">
        <w:rPr>
          <w:sz w:val="20"/>
          <w:szCs w:val="20"/>
        </w:rPr>
        <w:t>–</w:t>
      </w:r>
      <w:r w:rsidR="007C2CC9" w:rsidRPr="00C67085">
        <w:rPr>
          <w:sz w:val="20"/>
          <w:szCs w:val="20"/>
        </w:rPr>
        <w:t xml:space="preserve"> </w:t>
      </w:r>
      <w:r w:rsidR="00275D76" w:rsidRPr="00C67085">
        <w:rPr>
          <w:sz w:val="20"/>
          <w:szCs w:val="20"/>
        </w:rPr>
        <w:t>nawierzchnia bitumiczna KR3.</w:t>
      </w:r>
      <w:r w:rsidR="001D3529">
        <w:rPr>
          <w:sz w:val="20"/>
          <w:szCs w:val="20"/>
        </w:rPr>
        <w:t xml:space="preserve"> Odwodnienie powierzchniowe do rowu kolejowego.</w:t>
      </w:r>
    </w:p>
    <w:p w14:paraId="2D57FDD9" w14:textId="77E2862E" w:rsidR="005E1247" w:rsidRPr="00527514" w:rsidRDefault="005E1247" w:rsidP="00527514">
      <w:pPr>
        <w:pStyle w:val="TFLBpoziom111"/>
      </w:pPr>
      <w:r w:rsidRPr="00187861">
        <w:t>DR-32</w:t>
      </w:r>
      <w:r w:rsidRPr="006A2027">
        <w:t xml:space="preserve"> – Przebudowa przejazdu kolejowo – drogowego </w:t>
      </w:r>
      <w:r w:rsidR="00A9799C">
        <w:t xml:space="preserve">kat. D </w:t>
      </w:r>
      <w:r w:rsidRPr="006A2027">
        <w:t>w km 109+143 LK55</w:t>
      </w:r>
    </w:p>
    <w:p w14:paraId="66D016FA" w14:textId="7A89E640" w:rsidR="00823D85" w:rsidRPr="00F82D32" w:rsidRDefault="00B63606" w:rsidP="00CC6B0D">
      <w:pPr>
        <w:ind w:left="1416"/>
        <w:jc w:val="both"/>
        <w:rPr>
          <w:sz w:val="20"/>
          <w:szCs w:val="20"/>
        </w:rPr>
      </w:pPr>
      <w:r w:rsidRPr="00F82D32">
        <w:rPr>
          <w:sz w:val="20"/>
          <w:szCs w:val="20"/>
        </w:rPr>
        <w:t>Przebudowa przejazdu kolejowo – drogowego w km 109+14</w:t>
      </w:r>
      <w:r w:rsidR="001973F1" w:rsidRPr="00F82D32">
        <w:rPr>
          <w:sz w:val="20"/>
          <w:szCs w:val="20"/>
        </w:rPr>
        <w:t>3</w:t>
      </w:r>
      <w:r w:rsidRPr="00F82D32">
        <w:rPr>
          <w:sz w:val="20"/>
          <w:szCs w:val="20"/>
        </w:rPr>
        <w:t xml:space="preserve"> LK55 przewiduje zmianę kategorii przejazdu z kategorii D </w:t>
      </w:r>
      <w:r w:rsidR="00CC6B0D">
        <w:rPr>
          <w:sz w:val="20"/>
          <w:szCs w:val="20"/>
        </w:rPr>
        <w:t>do</w:t>
      </w:r>
      <w:r w:rsidRPr="00F82D32">
        <w:rPr>
          <w:sz w:val="20"/>
          <w:szCs w:val="20"/>
        </w:rPr>
        <w:t xml:space="preserve"> C. </w:t>
      </w:r>
      <w:r w:rsidR="00040667">
        <w:rPr>
          <w:sz w:val="20"/>
          <w:szCs w:val="20"/>
        </w:rPr>
        <w:t xml:space="preserve">Kąt skrzyżowania osi drogi z osią torów wynosi 78°. </w:t>
      </w:r>
      <w:r w:rsidRPr="00F82D32">
        <w:rPr>
          <w:sz w:val="20"/>
          <w:szCs w:val="20"/>
        </w:rPr>
        <w:t>Przejazd zlokalizowany jest w ciągu dogi powiatowej</w:t>
      </w:r>
      <w:r w:rsidR="000B1076" w:rsidRPr="00F82D32">
        <w:rPr>
          <w:sz w:val="20"/>
          <w:szCs w:val="20"/>
        </w:rPr>
        <w:t xml:space="preserve"> </w:t>
      </w:r>
      <w:r w:rsidRPr="00F82D32">
        <w:rPr>
          <w:sz w:val="20"/>
          <w:szCs w:val="20"/>
        </w:rPr>
        <w:t xml:space="preserve">nr 3615W klasy Z. Projektowana nawierzchnia drogi – bitumiczna KR3. W ramach inwestycji przebudowany zostanie 12m odcinek drogi o szerokości jezdni zmiennej </w:t>
      </w:r>
      <w:r w:rsidR="00040667">
        <w:rPr>
          <w:sz w:val="20"/>
          <w:szCs w:val="20"/>
        </w:rPr>
        <w:t xml:space="preserve">- </w:t>
      </w:r>
      <w:r w:rsidRPr="00F82D32">
        <w:rPr>
          <w:sz w:val="20"/>
          <w:szCs w:val="20"/>
        </w:rPr>
        <w:t>o maksymalnej wartości 6,00m. Projektowane rozwiązanie zostało dowiązane do stanu istniejącego.</w:t>
      </w:r>
      <w:r w:rsidR="000B1076" w:rsidRPr="00F82D32">
        <w:rPr>
          <w:sz w:val="20"/>
          <w:szCs w:val="20"/>
        </w:rPr>
        <w:t xml:space="preserve"> Zabudowę przejazdu kolejowo-drogowego zaprojektowano z płyt wielkogabarytowych.</w:t>
      </w:r>
      <w:r w:rsidR="00040667">
        <w:rPr>
          <w:sz w:val="20"/>
          <w:szCs w:val="20"/>
        </w:rPr>
        <w:t xml:space="preserve"> </w:t>
      </w:r>
      <w:r w:rsidR="00D55250">
        <w:rPr>
          <w:sz w:val="20"/>
          <w:szCs w:val="20"/>
        </w:rPr>
        <w:t>Odwodnienie powierzchniowe na przyległy teren</w:t>
      </w:r>
      <w:r w:rsidR="003C084F">
        <w:rPr>
          <w:sz w:val="20"/>
          <w:szCs w:val="20"/>
        </w:rPr>
        <w:t>.</w:t>
      </w:r>
    </w:p>
    <w:p w14:paraId="23B238FD" w14:textId="7E10F0F5" w:rsidR="005E1247" w:rsidRPr="00527514" w:rsidRDefault="005E1247" w:rsidP="00527514">
      <w:pPr>
        <w:pStyle w:val="TFLBpoziom111"/>
      </w:pPr>
      <w:r w:rsidRPr="00187861">
        <w:t>DR-33</w:t>
      </w:r>
      <w:r w:rsidRPr="006A2027">
        <w:t xml:space="preserve"> – Przebudowa drogi wewnętrznej w km 111+719 LK55 oraz </w:t>
      </w:r>
      <w:r w:rsidR="007B7731" w:rsidRPr="00527514">
        <w:t xml:space="preserve">budowa </w:t>
      </w:r>
      <w:r w:rsidRPr="006A2027">
        <w:t>plac</w:t>
      </w:r>
      <w:r w:rsidR="007B7731" w:rsidRPr="00527514">
        <w:t>u</w:t>
      </w:r>
      <w:r w:rsidRPr="006A2027">
        <w:t xml:space="preserve"> dla obsługi technicznej w km 111+719 LK55</w:t>
      </w:r>
    </w:p>
    <w:p w14:paraId="55BB6E9C" w14:textId="5B17446A" w:rsidR="00B63606" w:rsidRPr="00347314" w:rsidRDefault="00623A10" w:rsidP="00FE2D8C">
      <w:pPr>
        <w:ind w:left="1416"/>
        <w:jc w:val="both"/>
        <w:rPr>
          <w:sz w:val="20"/>
          <w:szCs w:val="20"/>
        </w:rPr>
      </w:pPr>
      <w:r>
        <w:rPr>
          <w:sz w:val="20"/>
          <w:szCs w:val="20"/>
        </w:rPr>
        <w:t>Projektuje się p</w:t>
      </w:r>
      <w:r w:rsidR="00C42386" w:rsidRPr="00347314">
        <w:rPr>
          <w:sz w:val="20"/>
          <w:szCs w:val="20"/>
        </w:rPr>
        <w:t>rzebudow</w:t>
      </w:r>
      <w:r>
        <w:rPr>
          <w:sz w:val="20"/>
          <w:szCs w:val="20"/>
        </w:rPr>
        <w:t>ę</w:t>
      </w:r>
      <w:r w:rsidR="00C42386" w:rsidRPr="00347314">
        <w:rPr>
          <w:sz w:val="20"/>
          <w:szCs w:val="20"/>
        </w:rPr>
        <w:t xml:space="preserve"> drogi wewnętrznej w km 111+719 LK55 oraz </w:t>
      </w:r>
      <w:r w:rsidR="002D2657" w:rsidRPr="00347314">
        <w:rPr>
          <w:sz w:val="20"/>
          <w:szCs w:val="20"/>
        </w:rPr>
        <w:t xml:space="preserve">budowę </w:t>
      </w:r>
      <w:r w:rsidR="00C42386" w:rsidRPr="00347314">
        <w:rPr>
          <w:sz w:val="20"/>
          <w:szCs w:val="20"/>
        </w:rPr>
        <w:t>plac</w:t>
      </w:r>
      <w:r w:rsidR="002D2657" w:rsidRPr="00347314">
        <w:rPr>
          <w:sz w:val="20"/>
          <w:szCs w:val="20"/>
        </w:rPr>
        <w:t>u</w:t>
      </w:r>
      <w:r w:rsidR="00C42386" w:rsidRPr="00347314">
        <w:rPr>
          <w:sz w:val="20"/>
          <w:szCs w:val="20"/>
        </w:rPr>
        <w:t xml:space="preserve"> dla obsługi technicznej w km 111+719 LK55. Projektowana jest drog</w:t>
      </w:r>
      <w:r w:rsidR="002D2657" w:rsidRPr="00347314">
        <w:rPr>
          <w:sz w:val="20"/>
          <w:szCs w:val="20"/>
        </w:rPr>
        <w:t>a</w:t>
      </w:r>
      <w:r w:rsidR="00C42386" w:rsidRPr="00347314">
        <w:rPr>
          <w:sz w:val="20"/>
          <w:szCs w:val="20"/>
        </w:rPr>
        <w:t xml:space="preserve"> o nawierzchni tłuczniowej</w:t>
      </w:r>
      <w:r w:rsidR="005E3C11" w:rsidRPr="00347314">
        <w:rPr>
          <w:sz w:val="20"/>
          <w:szCs w:val="20"/>
        </w:rPr>
        <w:t xml:space="preserve"> o</w:t>
      </w:r>
      <w:r w:rsidR="00C42386" w:rsidRPr="00347314">
        <w:rPr>
          <w:sz w:val="20"/>
          <w:szCs w:val="20"/>
        </w:rPr>
        <w:t xml:space="preserve"> długoś</w:t>
      </w:r>
      <w:r w:rsidR="00C575C0">
        <w:rPr>
          <w:sz w:val="20"/>
          <w:szCs w:val="20"/>
        </w:rPr>
        <w:t>ci</w:t>
      </w:r>
      <w:r w:rsidR="00C42386" w:rsidRPr="00347314">
        <w:rPr>
          <w:sz w:val="20"/>
          <w:szCs w:val="20"/>
        </w:rPr>
        <w:t xml:space="preserve"> </w:t>
      </w:r>
      <w:r w:rsidR="005E3C11" w:rsidRPr="00347314">
        <w:rPr>
          <w:sz w:val="20"/>
          <w:szCs w:val="20"/>
        </w:rPr>
        <w:t xml:space="preserve">ok. </w:t>
      </w:r>
      <w:r w:rsidR="00C42386" w:rsidRPr="00347314">
        <w:rPr>
          <w:sz w:val="20"/>
          <w:szCs w:val="20"/>
        </w:rPr>
        <w:t>96m, szerokość jezdni 5,00m</w:t>
      </w:r>
      <w:r w:rsidR="00383E46">
        <w:rPr>
          <w:sz w:val="20"/>
          <w:szCs w:val="20"/>
        </w:rPr>
        <w:t xml:space="preserve"> (na pocz</w:t>
      </w:r>
      <w:r w:rsidR="00A807FB">
        <w:rPr>
          <w:sz w:val="20"/>
          <w:szCs w:val="20"/>
        </w:rPr>
        <w:t>ą</w:t>
      </w:r>
      <w:r w:rsidR="00383E46">
        <w:rPr>
          <w:sz w:val="20"/>
          <w:szCs w:val="20"/>
        </w:rPr>
        <w:t>tkowym odcinku o szerokości 3,50m)</w:t>
      </w:r>
      <w:r w:rsidR="00C42386" w:rsidRPr="00347314">
        <w:rPr>
          <w:sz w:val="20"/>
          <w:szCs w:val="20"/>
        </w:rPr>
        <w:t xml:space="preserve">. Droga umożliwia dojazd </w:t>
      </w:r>
      <w:r w:rsidR="005E3C11" w:rsidRPr="00347314">
        <w:rPr>
          <w:sz w:val="20"/>
          <w:szCs w:val="20"/>
        </w:rPr>
        <w:t xml:space="preserve">posesji oraz </w:t>
      </w:r>
      <w:r w:rsidR="00C42386" w:rsidRPr="00347314">
        <w:rPr>
          <w:sz w:val="20"/>
          <w:szCs w:val="20"/>
        </w:rPr>
        <w:t xml:space="preserve">do placu dla obsługi technicznej o nawierzchni tłuczniowej oraz wymiarach 10,00x50,00m. </w:t>
      </w:r>
      <w:r w:rsidR="00587169">
        <w:rPr>
          <w:sz w:val="20"/>
          <w:szCs w:val="20"/>
        </w:rPr>
        <w:t xml:space="preserve">Z placu </w:t>
      </w:r>
      <w:r w:rsidR="003673A9">
        <w:rPr>
          <w:sz w:val="20"/>
          <w:szCs w:val="20"/>
        </w:rPr>
        <w:t xml:space="preserve">technicznego poprowadzono dojście o szerokości 2,00m do peronu. </w:t>
      </w:r>
      <w:r w:rsidR="00B4487D" w:rsidRPr="00347314">
        <w:rPr>
          <w:sz w:val="20"/>
          <w:szCs w:val="20"/>
        </w:rPr>
        <w:t xml:space="preserve">Zjazd na drogę gminną nr </w:t>
      </w:r>
      <w:r w:rsidR="00527188" w:rsidRPr="00347314">
        <w:rPr>
          <w:sz w:val="20"/>
          <w:szCs w:val="20"/>
        </w:rPr>
        <w:t>361007W projektuje się o nawierzchni bitumicznej KR3.</w:t>
      </w:r>
      <w:r w:rsidR="00587169">
        <w:rPr>
          <w:sz w:val="20"/>
          <w:szCs w:val="20"/>
        </w:rPr>
        <w:t xml:space="preserve"> Odwodnienie drogi i placu powierzchniowe do rowu kol</w:t>
      </w:r>
      <w:r w:rsidR="00763369">
        <w:rPr>
          <w:sz w:val="20"/>
          <w:szCs w:val="20"/>
        </w:rPr>
        <w:t>e</w:t>
      </w:r>
      <w:r w:rsidR="00587169">
        <w:rPr>
          <w:sz w:val="20"/>
          <w:szCs w:val="20"/>
        </w:rPr>
        <w:t>jowego.</w:t>
      </w:r>
    </w:p>
    <w:p w14:paraId="0740FC82" w14:textId="267C3D84" w:rsidR="005E1247" w:rsidRPr="00527514" w:rsidRDefault="005E1247" w:rsidP="00527514">
      <w:pPr>
        <w:pStyle w:val="TFLBpoziom111"/>
      </w:pPr>
      <w:r w:rsidRPr="00187861">
        <w:t>DR-34</w:t>
      </w:r>
      <w:r w:rsidRPr="006A2027">
        <w:t xml:space="preserve"> – Przebudowa przejazdu kolejowo – drogowego </w:t>
      </w:r>
      <w:r w:rsidR="00A9799C">
        <w:t xml:space="preserve">kat. </w:t>
      </w:r>
      <w:r w:rsidR="00442D88">
        <w:t xml:space="preserve">D </w:t>
      </w:r>
      <w:r w:rsidRPr="006A2027">
        <w:t>w km 111+719 LK55</w:t>
      </w:r>
    </w:p>
    <w:p w14:paraId="78D8489B" w14:textId="021EE2B4" w:rsidR="00980961" w:rsidRPr="00615B01" w:rsidRDefault="00980961" w:rsidP="00C575C0">
      <w:pPr>
        <w:ind w:left="1416"/>
        <w:jc w:val="both"/>
        <w:rPr>
          <w:sz w:val="20"/>
          <w:szCs w:val="20"/>
        </w:rPr>
      </w:pPr>
      <w:r w:rsidRPr="00615B01">
        <w:rPr>
          <w:sz w:val="20"/>
          <w:szCs w:val="20"/>
        </w:rPr>
        <w:t>Projektuje się przebudowę przejazdu kolejowo-drogowego w km 111+</w:t>
      </w:r>
      <w:r w:rsidR="00D05748" w:rsidRPr="00615B01">
        <w:rPr>
          <w:sz w:val="20"/>
          <w:szCs w:val="20"/>
        </w:rPr>
        <w:t>719</w:t>
      </w:r>
      <w:r w:rsidRPr="00615B01">
        <w:rPr>
          <w:sz w:val="20"/>
          <w:szCs w:val="20"/>
        </w:rPr>
        <w:t xml:space="preserve"> LK55 na długości ok. 14</w:t>
      </w:r>
      <w:r w:rsidR="00C575C0">
        <w:rPr>
          <w:sz w:val="20"/>
          <w:szCs w:val="20"/>
        </w:rPr>
        <w:t xml:space="preserve"> </w:t>
      </w:r>
      <w:r w:rsidRPr="00615B01">
        <w:rPr>
          <w:sz w:val="20"/>
          <w:szCs w:val="20"/>
        </w:rPr>
        <w:t xml:space="preserve">m. </w:t>
      </w:r>
      <w:r w:rsidR="005073C4">
        <w:rPr>
          <w:sz w:val="20"/>
          <w:szCs w:val="20"/>
        </w:rPr>
        <w:t xml:space="preserve">Kąt skrzyżowania osi drogi z osią torów wynosi 90°. </w:t>
      </w:r>
      <w:r w:rsidRPr="00615B01">
        <w:rPr>
          <w:sz w:val="20"/>
          <w:szCs w:val="20"/>
        </w:rPr>
        <w:t xml:space="preserve">W ramach inwestycji zakłada się zmianę kategorii przejazdu z D </w:t>
      </w:r>
      <w:r w:rsidR="00C575C0">
        <w:rPr>
          <w:sz w:val="20"/>
          <w:szCs w:val="20"/>
        </w:rPr>
        <w:t>do</w:t>
      </w:r>
      <w:r w:rsidRPr="00615B01">
        <w:rPr>
          <w:sz w:val="20"/>
          <w:szCs w:val="20"/>
        </w:rPr>
        <w:t xml:space="preserve"> B, wykonanie nowej nawierzchni bitumicznej drogi </w:t>
      </w:r>
      <w:r w:rsidR="00594BBC" w:rsidRPr="00615B01">
        <w:rPr>
          <w:sz w:val="20"/>
          <w:szCs w:val="20"/>
        </w:rPr>
        <w:t>gminnej 361007W</w:t>
      </w:r>
      <w:r w:rsidRPr="00615B01">
        <w:rPr>
          <w:sz w:val="20"/>
          <w:szCs w:val="20"/>
        </w:rPr>
        <w:t xml:space="preserve"> o szerokości </w:t>
      </w:r>
      <w:r w:rsidR="00594BBC" w:rsidRPr="00615B01">
        <w:rPr>
          <w:sz w:val="20"/>
          <w:szCs w:val="20"/>
        </w:rPr>
        <w:t>5,50</w:t>
      </w:r>
      <w:r w:rsidRPr="00615B01">
        <w:rPr>
          <w:sz w:val="20"/>
          <w:szCs w:val="20"/>
        </w:rPr>
        <w:t xml:space="preserve">m oraz budowę chodnika po stronie </w:t>
      </w:r>
      <w:r w:rsidR="00594BBC" w:rsidRPr="00615B01">
        <w:rPr>
          <w:sz w:val="20"/>
          <w:szCs w:val="20"/>
        </w:rPr>
        <w:t>północnej</w:t>
      </w:r>
      <w:r w:rsidRPr="00615B01">
        <w:rPr>
          <w:sz w:val="20"/>
          <w:szCs w:val="20"/>
        </w:rPr>
        <w:t xml:space="preserve"> o szerokości 2,50m wraz z dojściem do peronu o szerokości 2,00m. Przy dojściu do peronu zaprojektowano 5 stojaków rowerowych</w:t>
      </w:r>
      <w:r w:rsidR="0014151A" w:rsidRPr="00615B01">
        <w:rPr>
          <w:sz w:val="20"/>
          <w:szCs w:val="20"/>
        </w:rPr>
        <w:t xml:space="preserve"> oraz </w:t>
      </w:r>
      <w:r w:rsidR="004D7A8E" w:rsidRPr="00615B01">
        <w:rPr>
          <w:sz w:val="20"/>
          <w:szCs w:val="20"/>
        </w:rPr>
        <w:t>doprowadzono dojście do placu technicznego</w:t>
      </w:r>
      <w:r w:rsidRPr="00615B01">
        <w:rPr>
          <w:sz w:val="20"/>
          <w:szCs w:val="20"/>
        </w:rPr>
        <w:t>. Nawierzchnię chodnika projektuje się z betonowej kostki brukowej a dojście do peronu z płyt betonowych. Zabudowę przejazdu kolejowo-drogowego zaprojektowano z płyt wielkogabarytowych.</w:t>
      </w:r>
      <w:r w:rsidR="00C9643B">
        <w:rPr>
          <w:sz w:val="20"/>
          <w:szCs w:val="20"/>
        </w:rPr>
        <w:t xml:space="preserve"> Odwodnienie powierzchniowe na przyległy teren</w:t>
      </w:r>
      <w:r w:rsidR="003C084F">
        <w:rPr>
          <w:sz w:val="20"/>
          <w:szCs w:val="20"/>
        </w:rPr>
        <w:t>.</w:t>
      </w:r>
      <w:r w:rsidR="00B443C7">
        <w:rPr>
          <w:sz w:val="20"/>
          <w:szCs w:val="20"/>
        </w:rPr>
        <w:t xml:space="preserve"> Dodatkowo zaprojektowano odwodnienie wgłębne opaskowe z odprowadzeniem do rowu kolejowego.</w:t>
      </w:r>
    </w:p>
    <w:p w14:paraId="6323BC59" w14:textId="1E4A4BD3" w:rsidR="005E1247" w:rsidRPr="00527514" w:rsidRDefault="005E1247" w:rsidP="00527514">
      <w:pPr>
        <w:pStyle w:val="TFLBpoziom111"/>
      </w:pPr>
      <w:r w:rsidRPr="00187861">
        <w:t>DR-35</w:t>
      </w:r>
      <w:r w:rsidRPr="006A2027">
        <w:t xml:space="preserve"> – Przebudowa przejazdu kolejowo – drogowego</w:t>
      </w:r>
      <w:r w:rsidR="00442D88">
        <w:t xml:space="preserve"> kat. D</w:t>
      </w:r>
      <w:r w:rsidRPr="006A2027">
        <w:t xml:space="preserve"> w km 113+586 LK55</w:t>
      </w:r>
    </w:p>
    <w:p w14:paraId="4BC1535E" w14:textId="0DF8E4E3" w:rsidR="0051241E" w:rsidRPr="00865D4A" w:rsidRDefault="002B43ED" w:rsidP="00D425C2">
      <w:pPr>
        <w:ind w:left="1416"/>
        <w:jc w:val="both"/>
        <w:rPr>
          <w:sz w:val="20"/>
          <w:szCs w:val="20"/>
        </w:rPr>
      </w:pPr>
      <w:r w:rsidRPr="00865D4A">
        <w:rPr>
          <w:sz w:val="20"/>
          <w:szCs w:val="20"/>
        </w:rPr>
        <w:t>Projektuje się przebudowę</w:t>
      </w:r>
      <w:r w:rsidR="008F3AEF" w:rsidRPr="00865D4A">
        <w:rPr>
          <w:sz w:val="20"/>
          <w:szCs w:val="20"/>
        </w:rPr>
        <w:t xml:space="preserve"> przejazdu kolejowo – drogowego w km 113+5</w:t>
      </w:r>
      <w:r w:rsidR="001973F1" w:rsidRPr="00865D4A">
        <w:rPr>
          <w:sz w:val="20"/>
          <w:szCs w:val="20"/>
        </w:rPr>
        <w:t>86</w:t>
      </w:r>
      <w:r w:rsidR="008F3AEF" w:rsidRPr="00865D4A">
        <w:rPr>
          <w:sz w:val="20"/>
          <w:szCs w:val="20"/>
        </w:rPr>
        <w:t xml:space="preserve"> LK55</w:t>
      </w:r>
      <w:r w:rsidR="00865D4A" w:rsidRPr="00865D4A">
        <w:rPr>
          <w:sz w:val="20"/>
          <w:szCs w:val="20"/>
        </w:rPr>
        <w:t xml:space="preserve">. Przejazd zlokalizowany jest w ciągu dogi gminnej nr 360816W klasy L.  </w:t>
      </w:r>
      <w:r w:rsidR="00787BFC">
        <w:rPr>
          <w:sz w:val="20"/>
          <w:szCs w:val="20"/>
        </w:rPr>
        <w:t xml:space="preserve">Kąt skrzyżowania osi drogi z osią torów wynosi 85°. </w:t>
      </w:r>
      <w:r w:rsidR="006A1EAE" w:rsidRPr="00865D4A">
        <w:rPr>
          <w:sz w:val="20"/>
          <w:szCs w:val="20"/>
        </w:rPr>
        <w:t>P</w:t>
      </w:r>
      <w:r w:rsidR="008F3AEF" w:rsidRPr="00865D4A">
        <w:rPr>
          <w:sz w:val="20"/>
          <w:szCs w:val="20"/>
        </w:rPr>
        <w:t xml:space="preserve">rzewiduje </w:t>
      </w:r>
      <w:r w:rsidR="000C7470" w:rsidRPr="00865D4A">
        <w:rPr>
          <w:sz w:val="20"/>
          <w:szCs w:val="20"/>
        </w:rPr>
        <w:t xml:space="preserve">się </w:t>
      </w:r>
      <w:r w:rsidR="008F3AEF" w:rsidRPr="00865D4A">
        <w:rPr>
          <w:sz w:val="20"/>
          <w:szCs w:val="20"/>
        </w:rPr>
        <w:t xml:space="preserve">zmianę kategorii przejazdu z kategorii D </w:t>
      </w:r>
      <w:r w:rsidR="00D425C2">
        <w:rPr>
          <w:sz w:val="20"/>
          <w:szCs w:val="20"/>
        </w:rPr>
        <w:t>do</w:t>
      </w:r>
      <w:r w:rsidR="008F3AEF" w:rsidRPr="00865D4A">
        <w:rPr>
          <w:sz w:val="20"/>
          <w:szCs w:val="20"/>
        </w:rPr>
        <w:t xml:space="preserve"> C. W ramach inwestycji przebudowany zostanie </w:t>
      </w:r>
      <w:r w:rsidR="00865D4A" w:rsidRPr="00865D4A">
        <w:rPr>
          <w:sz w:val="20"/>
          <w:szCs w:val="20"/>
        </w:rPr>
        <w:t>10</w:t>
      </w:r>
      <w:r w:rsidR="008F3AEF" w:rsidRPr="00865D4A">
        <w:rPr>
          <w:sz w:val="20"/>
          <w:szCs w:val="20"/>
        </w:rPr>
        <w:t>m odcinek drogi o zmiennej szerokości jezdni od 6,30m do 6,75m</w:t>
      </w:r>
      <w:r w:rsidR="00865D4A" w:rsidRPr="00865D4A">
        <w:rPr>
          <w:sz w:val="20"/>
          <w:szCs w:val="20"/>
        </w:rPr>
        <w:t xml:space="preserve"> o nawierzchni bitumicznej KR</w:t>
      </w:r>
      <w:r w:rsidR="006B23BB">
        <w:rPr>
          <w:sz w:val="20"/>
          <w:szCs w:val="20"/>
        </w:rPr>
        <w:t>2</w:t>
      </w:r>
      <w:r w:rsidR="008F3AEF" w:rsidRPr="00865D4A">
        <w:rPr>
          <w:sz w:val="20"/>
          <w:szCs w:val="20"/>
        </w:rPr>
        <w:t xml:space="preserve">. </w:t>
      </w:r>
      <w:r w:rsidR="00865D4A" w:rsidRPr="00865D4A">
        <w:rPr>
          <w:sz w:val="20"/>
          <w:szCs w:val="20"/>
        </w:rPr>
        <w:t>Zabudowę przejazdu kolejowo-drogowego zaprojektowano z płyt wielkogabarytowych.</w:t>
      </w:r>
      <w:r w:rsidR="009779BC">
        <w:rPr>
          <w:sz w:val="20"/>
          <w:szCs w:val="20"/>
        </w:rPr>
        <w:t xml:space="preserve"> Odwodnienie powierzchniowe na przyległy teren.</w:t>
      </w:r>
    </w:p>
    <w:p w14:paraId="6CFD9A37" w14:textId="1F7C76A1" w:rsidR="005E1247" w:rsidRPr="00527514" w:rsidRDefault="005E1247" w:rsidP="00527514">
      <w:pPr>
        <w:pStyle w:val="TFLBpoziom111"/>
      </w:pPr>
      <w:r w:rsidRPr="00187861">
        <w:t>DR-36</w:t>
      </w:r>
      <w:r w:rsidRPr="006A2027">
        <w:t xml:space="preserve"> – Przebudowa przejazdu kolejowo – drogowego </w:t>
      </w:r>
      <w:r w:rsidR="00442D88">
        <w:t xml:space="preserve">kat. </w:t>
      </w:r>
      <w:r w:rsidR="004E5EF5">
        <w:t xml:space="preserve">D </w:t>
      </w:r>
      <w:r w:rsidRPr="006A2027">
        <w:t>w km 114+846 LK55</w:t>
      </w:r>
    </w:p>
    <w:p w14:paraId="7B51E754" w14:textId="572BC015" w:rsidR="00FE08E6" w:rsidRPr="003A1DDA" w:rsidRDefault="00FE08E6" w:rsidP="005779F8">
      <w:pPr>
        <w:ind w:left="1416"/>
        <w:jc w:val="both"/>
        <w:rPr>
          <w:sz w:val="20"/>
          <w:szCs w:val="20"/>
        </w:rPr>
      </w:pPr>
      <w:r w:rsidRPr="003A1DDA">
        <w:rPr>
          <w:sz w:val="20"/>
          <w:szCs w:val="20"/>
        </w:rPr>
        <w:lastRenderedPageBreak/>
        <w:t>Projektuje się przebudowę przejazdu kolejowo – drogowego w km 114+846 LK55. Przejazd zlokalizowany jest w ciągu dogi gminnej nr 360</w:t>
      </w:r>
      <w:r w:rsidR="00C27CE1" w:rsidRPr="003A1DDA">
        <w:rPr>
          <w:sz w:val="20"/>
          <w:szCs w:val="20"/>
        </w:rPr>
        <w:t>833</w:t>
      </w:r>
      <w:r w:rsidRPr="003A1DDA">
        <w:rPr>
          <w:sz w:val="20"/>
          <w:szCs w:val="20"/>
        </w:rPr>
        <w:t xml:space="preserve">W klasy L.  </w:t>
      </w:r>
      <w:r w:rsidR="00AF3BCB">
        <w:rPr>
          <w:sz w:val="20"/>
          <w:szCs w:val="20"/>
        </w:rPr>
        <w:t xml:space="preserve">Kąt skrzyżowania osi drogi z osią torów wynosi 90°. </w:t>
      </w:r>
      <w:r w:rsidRPr="003A1DDA">
        <w:rPr>
          <w:sz w:val="20"/>
          <w:szCs w:val="20"/>
        </w:rPr>
        <w:t xml:space="preserve">Przewiduje się zmianę kategorii przejazdu z kategorii D </w:t>
      </w:r>
      <w:r w:rsidR="00D425C2">
        <w:rPr>
          <w:sz w:val="20"/>
          <w:szCs w:val="20"/>
        </w:rPr>
        <w:t>do</w:t>
      </w:r>
      <w:r w:rsidRPr="003A1DDA">
        <w:rPr>
          <w:sz w:val="20"/>
          <w:szCs w:val="20"/>
        </w:rPr>
        <w:t xml:space="preserve"> C. W ramach inwestycji przebudowany zostanie 10m odcinek drogi o zmiennej szerokości jezdni </w:t>
      </w:r>
      <w:r w:rsidR="00155BE1" w:rsidRPr="003A1DDA">
        <w:rPr>
          <w:sz w:val="20"/>
          <w:szCs w:val="20"/>
        </w:rPr>
        <w:t>(</w:t>
      </w:r>
      <w:r w:rsidRPr="003A1DDA">
        <w:rPr>
          <w:sz w:val="20"/>
          <w:szCs w:val="20"/>
        </w:rPr>
        <w:t xml:space="preserve">do </w:t>
      </w:r>
      <w:r w:rsidR="00155BE1" w:rsidRPr="003A1DDA">
        <w:rPr>
          <w:sz w:val="20"/>
          <w:szCs w:val="20"/>
        </w:rPr>
        <w:t>5,50m)</w:t>
      </w:r>
      <w:r w:rsidRPr="003A1DDA">
        <w:rPr>
          <w:sz w:val="20"/>
          <w:szCs w:val="20"/>
        </w:rPr>
        <w:t xml:space="preserve"> o nawierzchni bitumicznej KR</w:t>
      </w:r>
      <w:r w:rsidR="006B23BB">
        <w:rPr>
          <w:sz w:val="20"/>
          <w:szCs w:val="20"/>
        </w:rPr>
        <w:t>2</w:t>
      </w:r>
      <w:r w:rsidRPr="003A1DDA">
        <w:rPr>
          <w:sz w:val="20"/>
          <w:szCs w:val="20"/>
        </w:rPr>
        <w:t>. Zabudowę przejazdu kolejowo-drogowego zaprojektowano z płyt wielkogabarytowych.</w:t>
      </w:r>
      <w:r w:rsidR="00AF3BCB">
        <w:rPr>
          <w:sz w:val="20"/>
          <w:szCs w:val="20"/>
        </w:rPr>
        <w:t xml:space="preserve"> Odwodnienie powierzchniowe na przyległy teren.</w:t>
      </w:r>
      <w:r w:rsidR="00E92CDA">
        <w:rPr>
          <w:sz w:val="20"/>
          <w:szCs w:val="20"/>
        </w:rPr>
        <w:t xml:space="preserve"> Dodatkowo zaprojektowano odwodnienie wgłębne opaskowe z odprowadzeniem do rowu kolejowego.</w:t>
      </w:r>
    </w:p>
    <w:p w14:paraId="581221CC" w14:textId="75353350" w:rsidR="005E1247" w:rsidRPr="00527514" w:rsidRDefault="005E1247" w:rsidP="00527514">
      <w:pPr>
        <w:pStyle w:val="TFLBpoziom111"/>
      </w:pPr>
      <w:r w:rsidRPr="00187861">
        <w:t>DR-37</w:t>
      </w:r>
      <w:r w:rsidRPr="006A2027">
        <w:t xml:space="preserve"> –Przebudowa przejazdu kolejowo – drogowego </w:t>
      </w:r>
      <w:r w:rsidR="004E5EF5">
        <w:t xml:space="preserve">kat. B </w:t>
      </w:r>
      <w:r w:rsidRPr="006A2027">
        <w:t xml:space="preserve">w km 115+725 LK55, </w:t>
      </w:r>
      <w:r w:rsidR="00B801EF" w:rsidRPr="006A2027">
        <w:t>Budowa dojścia do peronu w km 115+680 LK55</w:t>
      </w:r>
    </w:p>
    <w:p w14:paraId="45EEC4B9" w14:textId="65E5E6F7" w:rsidR="00105D26" w:rsidRPr="00D34690" w:rsidRDefault="00710CBF" w:rsidP="001B3BA5">
      <w:pPr>
        <w:ind w:left="1416"/>
        <w:jc w:val="both"/>
        <w:rPr>
          <w:sz w:val="20"/>
          <w:szCs w:val="20"/>
        </w:rPr>
      </w:pPr>
      <w:r w:rsidRPr="00D34690">
        <w:rPr>
          <w:sz w:val="20"/>
          <w:szCs w:val="20"/>
        </w:rPr>
        <w:t xml:space="preserve">W ramach inwestycji projektuje się przebudowę </w:t>
      </w:r>
      <w:r w:rsidR="00C07784" w:rsidRPr="00D34690">
        <w:rPr>
          <w:sz w:val="20"/>
          <w:szCs w:val="20"/>
        </w:rPr>
        <w:t>przejazdu kolejowo – drogowego w km 115+7</w:t>
      </w:r>
      <w:r w:rsidR="001973F1" w:rsidRPr="00D34690">
        <w:rPr>
          <w:sz w:val="20"/>
          <w:szCs w:val="20"/>
        </w:rPr>
        <w:t>25</w:t>
      </w:r>
      <w:r w:rsidR="00C07784" w:rsidRPr="00D34690">
        <w:rPr>
          <w:sz w:val="20"/>
          <w:szCs w:val="20"/>
        </w:rPr>
        <w:t xml:space="preserve"> LK55 wraz budową dojścia do peronu w km 115+680 LK55</w:t>
      </w:r>
      <w:r w:rsidRPr="00D34690">
        <w:rPr>
          <w:sz w:val="20"/>
          <w:szCs w:val="20"/>
        </w:rPr>
        <w:t>.</w:t>
      </w:r>
      <w:r w:rsidR="00C07784" w:rsidRPr="00D34690">
        <w:rPr>
          <w:sz w:val="20"/>
          <w:szCs w:val="20"/>
        </w:rPr>
        <w:t xml:space="preserve"> Przejazd zlokalizowany jest w ciągu d</w:t>
      </w:r>
      <w:r w:rsidR="003E16C1">
        <w:rPr>
          <w:sz w:val="20"/>
          <w:szCs w:val="20"/>
        </w:rPr>
        <w:t>r</w:t>
      </w:r>
      <w:r w:rsidR="00C07784" w:rsidRPr="00D34690">
        <w:rPr>
          <w:sz w:val="20"/>
          <w:szCs w:val="20"/>
        </w:rPr>
        <w:t>ogi krajowej DK63</w:t>
      </w:r>
      <w:r w:rsidR="0040135A">
        <w:rPr>
          <w:sz w:val="20"/>
          <w:szCs w:val="20"/>
        </w:rPr>
        <w:t xml:space="preserve"> (ulica Sokołowska</w:t>
      </w:r>
      <w:r w:rsidR="002F1195">
        <w:rPr>
          <w:sz w:val="20"/>
          <w:szCs w:val="20"/>
        </w:rPr>
        <w:t xml:space="preserve"> w Siedlcach</w:t>
      </w:r>
      <w:r w:rsidR="0040135A">
        <w:rPr>
          <w:sz w:val="20"/>
          <w:szCs w:val="20"/>
        </w:rPr>
        <w:t>)</w:t>
      </w:r>
      <w:r w:rsidR="00C07784" w:rsidRPr="00D34690">
        <w:rPr>
          <w:sz w:val="20"/>
          <w:szCs w:val="20"/>
        </w:rPr>
        <w:t xml:space="preserve">. </w:t>
      </w:r>
      <w:r w:rsidR="00C10056">
        <w:rPr>
          <w:sz w:val="20"/>
          <w:szCs w:val="20"/>
        </w:rPr>
        <w:t xml:space="preserve">Kąt skrzyżowania osi drogi z osią torów wynosi 35°. </w:t>
      </w:r>
      <w:r w:rsidRPr="00D34690">
        <w:rPr>
          <w:sz w:val="20"/>
          <w:szCs w:val="20"/>
        </w:rPr>
        <w:t>P</w:t>
      </w:r>
      <w:r w:rsidR="00C07784" w:rsidRPr="00D34690">
        <w:rPr>
          <w:sz w:val="20"/>
          <w:szCs w:val="20"/>
        </w:rPr>
        <w:t>rzebudowa</w:t>
      </w:r>
      <w:r w:rsidR="00501003" w:rsidRPr="00D34690">
        <w:rPr>
          <w:sz w:val="20"/>
          <w:szCs w:val="20"/>
        </w:rPr>
        <w:t xml:space="preserve"> polega na wymianie zabudowy przejazdowej na nowe płyty małogabarytowe oraz </w:t>
      </w:r>
      <w:r w:rsidR="00105D26" w:rsidRPr="00D34690">
        <w:rPr>
          <w:sz w:val="20"/>
          <w:szCs w:val="20"/>
        </w:rPr>
        <w:t>wykonaniu nowej nawierzchni bitumicznej KR6</w:t>
      </w:r>
      <w:r w:rsidR="004D10F5">
        <w:rPr>
          <w:sz w:val="20"/>
          <w:szCs w:val="20"/>
        </w:rPr>
        <w:t xml:space="preserve"> </w:t>
      </w:r>
      <w:r w:rsidR="007C7059">
        <w:rPr>
          <w:sz w:val="20"/>
          <w:szCs w:val="20"/>
        </w:rPr>
        <w:t>po obu stronach płyt przejazdowych (</w:t>
      </w:r>
      <w:r w:rsidR="001744C3">
        <w:rPr>
          <w:sz w:val="20"/>
          <w:szCs w:val="20"/>
        </w:rPr>
        <w:t>na długości</w:t>
      </w:r>
      <w:r w:rsidR="007C7059">
        <w:rPr>
          <w:sz w:val="20"/>
          <w:szCs w:val="20"/>
        </w:rPr>
        <w:t xml:space="preserve"> ok. 4m</w:t>
      </w:r>
      <w:r w:rsidR="001744C3">
        <w:rPr>
          <w:sz w:val="20"/>
          <w:szCs w:val="20"/>
        </w:rPr>
        <w:t xml:space="preserve"> od zabudowy przejazdowej)</w:t>
      </w:r>
      <w:r w:rsidR="00105D26" w:rsidRPr="00D34690">
        <w:rPr>
          <w:sz w:val="20"/>
          <w:szCs w:val="20"/>
        </w:rPr>
        <w:t xml:space="preserve"> </w:t>
      </w:r>
      <w:r w:rsidR="001744C3">
        <w:rPr>
          <w:sz w:val="20"/>
          <w:szCs w:val="20"/>
        </w:rPr>
        <w:t>oraz</w:t>
      </w:r>
      <w:r w:rsidR="00105D26" w:rsidRPr="00D34690">
        <w:rPr>
          <w:sz w:val="20"/>
          <w:szCs w:val="20"/>
        </w:rPr>
        <w:t xml:space="preserve"> nowych nawierzchni dróg dla pieszych</w:t>
      </w:r>
      <w:r w:rsidR="00880150" w:rsidRPr="00D34690">
        <w:rPr>
          <w:sz w:val="20"/>
          <w:szCs w:val="20"/>
        </w:rPr>
        <w:t xml:space="preserve"> i rowerów z betonowej kostki brukowej</w:t>
      </w:r>
      <w:r w:rsidR="00105D26" w:rsidRPr="00D34690">
        <w:rPr>
          <w:sz w:val="20"/>
          <w:szCs w:val="20"/>
        </w:rPr>
        <w:t>.</w:t>
      </w:r>
      <w:r w:rsidR="00B6711E" w:rsidRPr="00D34690">
        <w:rPr>
          <w:sz w:val="20"/>
          <w:szCs w:val="20"/>
        </w:rPr>
        <w:t xml:space="preserve"> Nie ulega zmianie geometria przejazdu ani szerokości </w:t>
      </w:r>
      <w:r w:rsidR="00443F6F" w:rsidRPr="00D34690">
        <w:rPr>
          <w:sz w:val="20"/>
          <w:szCs w:val="20"/>
        </w:rPr>
        <w:t>elementów drogi.</w:t>
      </w:r>
      <w:r w:rsidR="001744C3">
        <w:rPr>
          <w:sz w:val="20"/>
          <w:szCs w:val="20"/>
        </w:rPr>
        <w:t xml:space="preserve"> </w:t>
      </w:r>
      <w:r w:rsidR="00170886">
        <w:rPr>
          <w:sz w:val="20"/>
          <w:szCs w:val="20"/>
        </w:rPr>
        <w:t xml:space="preserve">Odwodnienie </w:t>
      </w:r>
      <w:r w:rsidR="009262E6">
        <w:rPr>
          <w:sz w:val="20"/>
          <w:szCs w:val="20"/>
        </w:rPr>
        <w:t xml:space="preserve">powierzchniowe </w:t>
      </w:r>
      <w:r w:rsidR="00170886">
        <w:rPr>
          <w:sz w:val="20"/>
          <w:szCs w:val="20"/>
        </w:rPr>
        <w:t>pozostaje bez zmian</w:t>
      </w:r>
      <w:r w:rsidR="00F91ACF">
        <w:rPr>
          <w:sz w:val="20"/>
          <w:szCs w:val="20"/>
        </w:rPr>
        <w:t>.</w:t>
      </w:r>
      <w:r w:rsidR="00E92CDA">
        <w:rPr>
          <w:sz w:val="20"/>
          <w:szCs w:val="20"/>
        </w:rPr>
        <w:t xml:space="preserve"> </w:t>
      </w:r>
      <w:r w:rsidR="009262E6">
        <w:rPr>
          <w:sz w:val="20"/>
          <w:szCs w:val="20"/>
        </w:rPr>
        <w:t xml:space="preserve">Istniejące odwodnienie opaskowe zostanie </w:t>
      </w:r>
      <w:r w:rsidR="00A57FB7">
        <w:rPr>
          <w:sz w:val="20"/>
          <w:szCs w:val="20"/>
        </w:rPr>
        <w:t>odtworzone.</w:t>
      </w:r>
    </w:p>
    <w:p w14:paraId="0EED1910" w14:textId="78338FD7" w:rsidR="007311A3" w:rsidRPr="00D34690" w:rsidRDefault="002D13E6" w:rsidP="001B3BA5">
      <w:pPr>
        <w:ind w:left="1416"/>
        <w:jc w:val="both"/>
        <w:rPr>
          <w:sz w:val="20"/>
          <w:szCs w:val="20"/>
        </w:rPr>
      </w:pPr>
      <w:r w:rsidRPr="00D34690">
        <w:rPr>
          <w:sz w:val="20"/>
          <w:szCs w:val="20"/>
        </w:rPr>
        <w:t xml:space="preserve">W odległości ok. 35m od przejazdu, po stronie </w:t>
      </w:r>
      <w:r w:rsidR="00454FF5" w:rsidRPr="00D34690">
        <w:rPr>
          <w:sz w:val="20"/>
          <w:szCs w:val="20"/>
        </w:rPr>
        <w:t>północno-wschodniej, z</w:t>
      </w:r>
      <w:r w:rsidR="00C07784" w:rsidRPr="00D34690">
        <w:rPr>
          <w:sz w:val="20"/>
          <w:szCs w:val="20"/>
        </w:rPr>
        <w:t>aprojektowan</w:t>
      </w:r>
      <w:r w:rsidR="00F379E7">
        <w:rPr>
          <w:sz w:val="20"/>
          <w:szCs w:val="20"/>
        </w:rPr>
        <w:t>o</w:t>
      </w:r>
      <w:r w:rsidR="00C07784" w:rsidRPr="00D34690">
        <w:rPr>
          <w:sz w:val="20"/>
          <w:szCs w:val="20"/>
        </w:rPr>
        <w:t xml:space="preserve"> dojście do peronu </w:t>
      </w:r>
      <w:r w:rsidR="00454FF5" w:rsidRPr="00D34690">
        <w:rPr>
          <w:sz w:val="20"/>
          <w:szCs w:val="20"/>
        </w:rPr>
        <w:t>o</w:t>
      </w:r>
      <w:r w:rsidR="00C07784" w:rsidRPr="00D34690">
        <w:rPr>
          <w:sz w:val="20"/>
          <w:szCs w:val="20"/>
        </w:rPr>
        <w:t xml:space="preserve"> szerokości</w:t>
      </w:r>
      <w:r w:rsidR="00454FF5" w:rsidRPr="00D34690">
        <w:rPr>
          <w:sz w:val="20"/>
          <w:szCs w:val="20"/>
        </w:rPr>
        <w:t xml:space="preserve"> 3,00m</w:t>
      </w:r>
      <w:r w:rsidR="00C07784" w:rsidRPr="00D34690">
        <w:rPr>
          <w:sz w:val="20"/>
          <w:szCs w:val="20"/>
        </w:rPr>
        <w:t xml:space="preserve"> </w:t>
      </w:r>
      <w:r w:rsidR="00F379E7">
        <w:rPr>
          <w:sz w:val="20"/>
          <w:szCs w:val="20"/>
        </w:rPr>
        <w:t>o</w:t>
      </w:r>
      <w:r w:rsidR="00C07784" w:rsidRPr="00D34690">
        <w:rPr>
          <w:sz w:val="20"/>
          <w:szCs w:val="20"/>
        </w:rPr>
        <w:t xml:space="preserve"> nawierzchni z płyt betonowych.</w:t>
      </w:r>
      <w:r w:rsidR="002A05EE" w:rsidRPr="00D34690">
        <w:rPr>
          <w:sz w:val="20"/>
          <w:szCs w:val="20"/>
        </w:rPr>
        <w:t xml:space="preserve"> Przy dojściu do peronu zaprojektowano parking dla rowerów w postaci 5 stojaków.</w:t>
      </w:r>
    </w:p>
    <w:p w14:paraId="1003F997" w14:textId="21495140" w:rsidR="00043864" w:rsidRPr="00527514" w:rsidRDefault="00043864" w:rsidP="00527514">
      <w:pPr>
        <w:pStyle w:val="TFLBpoziom111"/>
      </w:pPr>
      <w:r w:rsidRPr="00527514">
        <w:t xml:space="preserve">DR-38 – Budowa placu </w:t>
      </w:r>
      <w:r w:rsidR="00C16B2E" w:rsidRPr="00527514">
        <w:t>dla obsługi technicznej w km 115+820 LK55</w:t>
      </w:r>
    </w:p>
    <w:p w14:paraId="439FCBCF" w14:textId="7385752F" w:rsidR="00C16B2E" w:rsidRPr="00BF68D6" w:rsidRDefault="009A3C3F" w:rsidP="00BB3F14">
      <w:pPr>
        <w:ind w:left="1416"/>
        <w:jc w:val="both"/>
        <w:rPr>
          <w:sz w:val="20"/>
          <w:szCs w:val="20"/>
        </w:rPr>
      </w:pPr>
      <w:r w:rsidRPr="00BF68D6">
        <w:rPr>
          <w:sz w:val="20"/>
          <w:szCs w:val="20"/>
        </w:rPr>
        <w:t>Projektuje się budowę pla</w:t>
      </w:r>
      <w:r w:rsidR="00EF17E5" w:rsidRPr="00BF68D6">
        <w:rPr>
          <w:sz w:val="20"/>
          <w:szCs w:val="20"/>
        </w:rPr>
        <w:t xml:space="preserve">cu dla obsługi technicznej w km 115+820 LK55. </w:t>
      </w:r>
      <w:r w:rsidR="00CB69AF" w:rsidRPr="00BF68D6">
        <w:rPr>
          <w:sz w:val="20"/>
          <w:szCs w:val="20"/>
        </w:rPr>
        <w:t xml:space="preserve">Plac zlokalizowany jest </w:t>
      </w:r>
      <w:r w:rsidR="002E0F03" w:rsidRPr="00BF68D6">
        <w:rPr>
          <w:sz w:val="20"/>
          <w:szCs w:val="20"/>
        </w:rPr>
        <w:t>pomiędzy linią kolejową</w:t>
      </w:r>
      <w:r w:rsidR="00776034">
        <w:rPr>
          <w:sz w:val="20"/>
          <w:szCs w:val="20"/>
        </w:rPr>
        <w:t>,</w:t>
      </w:r>
      <w:r w:rsidR="002E0F03" w:rsidRPr="00BF68D6">
        <w:rPr>
          <w:sz w:val="20"/>
          <w:szCs w:val="20"/>
        </w:rPr>
        <w:t xml:space="preserve"> a ulicą </w:t>
      </w:r>
      <w:r w:rsidR="00D06409" w:rsidRPr="00BF68D6">
        <w:rPr>
          <w:sz w:val="20"/>
          <w:szCs w:val="20"/>
        </w:rPr>
        <w:t xml:space="preserve">Prezydenta Lech Kaczyńskiego. </w:t>
      </w:r>
      <w:r w:rsidR="00080DB4" w:rsidRPr="00BF68D6">
        <w:rPr>
          <w:sz w:val="20"/>
          <w:szCs w:val="20"/>
        </w:rPr>
        <w:t>Posiada wymiar 10x50m i połączony jest z ulic</w:t>
      </w:r>
      <w:r w:rsidR="00776034">
        <w:rPr>
          <w:sz w:val="20"/>
          <w:szCs w:val="20"/>
        </w:rPr>
        <w:t>ą</w:t>
      </w:r>
      <w:r w:rsidR="00080DB4" w:rsidRPr="00BF68D6">
        <w:rPr>
          <w:sz w:val="20"/>
          <w:szCs w:val="20"/>
        </w:rPr>
        <w:t xml:space="preserve"> zjazd</w:t>
      </w:r>
      <w:r w:rsidR="00280A94">
        <w:rPr>
          <w:sz w:val="20"/>
          <w:szCs w:val="20"/>
        </w:rPr>
        <w:t>em</w:t>
      </w:r>
      <w:r w:rsidR="00080DB4" w:rsidRPr="00BF68D6">
        <w:rPr>
          <w:sz w:val="20"/>
          <w:szCs w:val="20"/>
        </w:rPr>
        <w:t xml:space="preserve"> </w:t>
      </w:r>
      <w:r w:rsidR="009E7FD4" w:rsidRPr="00BF68D6">
        <w:rPr>
          <w:sz w:val="20"/>
          <w:szCs w:val="20"/>
        </w:rPr>
        <w:t xml:space="preserve">o szerokości 5,00m </w:t>
      </w:r>
      <w:r w:rsidR="00592696">
        <w:rPr>
          <w:sz w:val="20"/>
          <w:szCs w:val="20"/>
        </w:rPr>
        <w:t>o</w:t>
      </w:r>
      <w:r w:rsidR="00080DB4" w:rsidRPr="00BF68D6">
        <w:rPr>
          <w:sz w:val="20"/>
          <w:szCs w:val="20"/>
        </w:rPr>
        <w:t xml:space="preserve"> nawierzchni </w:t>
      </w:r>
      <w:r w:rsidR="00590CA7">
        <w:rPr>
          <w:sz w:val="20"/>
          <w:szCs w:val="20"/>
        </w:rPr>
        <w:t>z kostki betonowej</w:t>
      </w:r>
      <w:r w:rsidR="004B0F06" w:rsidRPr="00BF68D6">
        <w:rPr>
          <w:sz w:val="20"/>
          <w:szCs w:val="20"/>
        </w:rPr>
        <w:t>. Plac projektuje się o nawierzchni tłuczniowej.</w:t>
      </w:r>
      <w:r w:rsidR="008C16D6">
        <w:rPr>
          <w:sz w:val="20"/>
          <w:szCs w:val="20"/>
        </w:rPr>
        <w:t xml:space="preserve"> </w:t>
      </w:r>
      <w:r w:rsidR="00631B13">
        <w:rPr>
          <w:sz w:val="20"/>
          <w:szCs w:val="20"/>
        </w:rPr>
        <w:t xml:space="preserve">Po stronie północnej placu zaprojektowano chodnik </w:t>
      </w:r>
      <w:r w:rsidR="002A1EB8">
        <w:rPr>
          <w:sz w:val="20"/>
          <w:szCs w:val="20"/>
        </w:rPr>
        <w:t xml:space="preserve">o szerokości 1,50m </w:t>
      </w:r>
      <w:r w:rsidR="00C709A1">
        <w:rPr>
          <w:sz w:val="20"/>
          <w:szCs w:val="20"/>
        </w:rPr>
        <w:t xml:space="preserve">łączący plac z chodnikiem biegnącym wzdłuż ulicy. </w:t>
      </w:r>
      <w:r w:rsidR="00E4732C">
        <w:rPr>
          <w:sz w:val="20"/>
          <w:szCs w:val="20"/>
        </w:rPr>
        <w:t>Odwodnienie placu powierzchniowe na przyległy teren.</w:t>
      </w:r>
    </w:p>
    <w:p w14:paraId="4AA765A7" w14:textId="6EFE4279" w:rsidR="005E1247" w:rsidRPr="00527514" w:rsidRDefault="005E1247" w:rsidP="00527514">
      <w:pPr>
        <w:pStyle w:val="TFLBpoziom111"/>
      </w:pPr>
      <w:r w:rsidRPr="00187861">
        <w:t>DR-3</w:t>
      </w:r>
      <w:r w:rsidR="00043864" w:rsidRPr="00527514">
        <w:t>9</w:t>
      </w:r>
      <w:r w:rsidRPr="006A2027">
        <w:t xml:space="preserve"> – Przebudowa przejazdu kolejowo – drogowego </w:t>
      </w:r>
      <w:r w:rsidR="00863181">
        <w:t xml:space="preserve">kat. D </w:t>
      </w:r>
      <w:r w:rsidR="00C16B2E" w:rsidRPr="00527514">
        <w:t xml:space="preserve">w </w:t>
      </w:r>
      <w:r w:rsidRPr="006A2027">
        <w:t>km 117+745 LK55</w:t>
      </w:r>
    </w:p>
    <w:p w14:paraId="5081D6FE" w14:textId="7B91E447" w:rsidR="006A2027" w:rsidRDefault="002F1195" w:rsidP="00BC3990">
      <w:pPr>
        <w:ind w:left="1416"/>
        <w:jc w:val="both"/>
        <w:rPr>
          <w:sz w:val="20"/>
          <w:szCs w:val="20"/>
        </w:rPr>
      </w:pPr>
      <w:r w:rsidRPr="00D34690">
        <w:rPr>
          <w:sz w:val="20"/>
          <w:szCs w:val="20"/>
        </w:rPr>
        <w:t>W ramach inwestycji projektuje się przebudowę przejazdu kolejowo – drogowego w km 11</w:t>
      </w:r>
      <w:r>
        <w:rPr>
          <w:sz w:val="20"/>
          <w:szCs w:val="20"/>
        </w:rPr>
        <w:t>7</w:t>
      </w:r>
      <w:r w:rsidRPr="00D34690">
        <w:rPr>
          <w:sz w:val="20"/>
          <w:szCs w:val="20"/>
        </w:rPr>
        <w:t>+7</w:t>
      </w:r>
      <w:r>
        <w:rPr>
          <w:sz w:val="20"/>
          <w:szCs w:val="20"/>
        </w:rPr>
        <w:t>4</w:t>
      </w:r>
      <w:r w:rsidRPr="00D34690">
        <w:rPr>
          <w:sz w:val="20"/>
          <w:szCs w:val="20"/>
        </w:rPr>
        <w:t>5 LK55</w:t>
      </w:r>
      <w:r>
        <w:rPr>
          <w:sz w:val="20"/>
          <w:szCs w:val="20"/>
        </w:rPr>
        <w:t>.</w:t>
      </w:r>
      <w:r w:rsidRPr="00D34690">
        <w:rPr>
          <w:sz w:val="20"/>
          <w:szCs w:val="20"/>
        </w:rPr>
        <w:t xml:space="preserve"> Przejazd zlokalizowany jest w ciągu d</w:t>
      </w:r>
      <w:r w:rsidR="003E16C1">
        <w:rPr>
          <w:sz w:val="20"/>
          <w:szCs w:val="20"/>
        </w:rPr>
        <w:t>r</w:t>
      </w:r>
      <w:r w:rsidRPr="00D34690">
        <w:rPr>
          <w:sz w:val="20"/>
          <w:szCs w:val="20"/>
        </w:rPr>
        <w:t xml:space="preserve">ogi </w:t>
      </w:r>
      <w:r w:rsidR="003E16C1">
        <w:rPr>
          <w:sz w:val="20"/>
          <w:szCs w:val="20"/>
        </w:rPr>
        <w:t>gminnej 540164W</w:t>
      </w:r>
      <w:r>
        <w:rPr>
          <w:sz w:val="20"/>
          <w:szCs w:val="20"/>
        </w:rPr>
        <w:t xml:space="preserve"> (ulica </w:t>
      </w:r>
      <w:r w:rsidR="00F31BD2">
        <w:rPr>
          <w:sz w:val="20"/>
          <w:szCs w:val="20"/>
        </w:rPr>
        <w:t>Piaskowa</w:t>
      </w:r>
      <w:r>
        <w:rPr>
          <w:sz w:val="20"/>
          <w:szCs w:val="20"/>
        </w:rPr>
        <w:t xml:space="preserve"> w Siedlcach)</w:t>
      </w:r>
      <w:r w:rsidRPr="00D34690">
        <w:rPr>
          <w:sz w:val="20"/>
          <w:szCs w:val="20"/>
        </w:rPr>
        <w:t>.</w:t>
      </w:r>
      <w:r>
        <w:rPr>
          <w:sz w:val="20"/>
          <w:szCs w:val="20"/>
        </w:rPr>
        <w:t xml:space="preserve"> </w:t>
      </w:r>
      <w:r w:rsidR="008B40C5">
        <w:rPr>
          <w:sz w:val="20"/>
          <w:szCs w:val="20"/>
        </w:rPr>
        <w:t xml:space="preserve">Kąt skrzyżowania osi drogi z osią torów wynosi 89°. </w:t>
      </w:r>
      <w:r w:rsidR="00E22500" w:rsidRPr="00A7707C">
        <w:rPr>
          <w:sz w:val="20"/>
          <w:szCs w:val="20"/>
        </w:rPr>
        <w:t>P</w:t>
      </w:r>
      <w:r w:rsidR="001973F1" w:rsidRPr="00A7707C">
        <w:rPr>
          <w:sz w:val="20"/>
          <w:szCs w:val="20"/>
        </w:rPr>
        <w:t xml:space="preserve">rzewiduje </w:t>
      </w:r>
      <w:r w:rsidR="00E22500" w:rsidRPr="00A7707C">
        <w:rPr>
          <w:sz w:val="20"/>
          <w:szCs w:val="20"/>
        </w:rPr>
        <w:t xml:space="preserve">się </w:t>
      </w:r>
      <w:r w:rsidR="001973F1" w:rsidRPr="00A7707C">
        <w:rPr>
          <w:sz w:val="20"/>
          <w:szCs w:val="20"/>
        </w:rPr>
        <w:t xml:space="preserve">zmianę kategorii przejazdu z kategorii D </w:t>
      </w:r>
      <w:r w:rsidR="00BC3990">
        <w:rPr>
          <w:sz w:val="20"/>
          <w:szCs w:val="20"/>
        </w:rPr>
        <w:t>do</w:t>
      </w:r>
      <w:r w:rsidR="001973F1" w:rsidRPr="00A7707C">
        <w:rPr>
          <w:sz w:val="20"/>
          <w:szCs w:val="20"/>
        </w:rPr>
        <w:t xml:space="preserve"> B. Projektowana nawierzchnia drogi – bitumiczna KR3. W ramach inwestycji przebudowany zostanie 10m odcinek drogi o zmiennej szerokości jezdni od 7,55m do 9,10m</w:t>
      </w:r>
      <w:r w:rsidR="0010250D" w:rsidRPr="00A7707C">
        <w:rPr>
          <w:sz w:val="20"/>
          <w:szCs w:val="20"/>
        </w:rPr>
        <w:t>, wymieniona zostanie nawierzchnia zabudowy przejazdu na nowe płyty małogabarytowe oraz odtworzone zostaną nawierzchnie drogi dla pieszych i rowerów z betonowej kostki brukowej. Nie ulega zmianie geometria drogi</w:t>
      </w:r>
      <w:r w:rsidR="00E807A7">
        <w:rPr>
          <w:sz w:val="20"/>
          <w:szCs w:val="20"/>
        </w:rPr>
        <w:t xml:space="preserve"> oraz sposób odwodnienia. Po stronie wschodniej przejazdu odtwarza się ścieki przykrawężnikowe.</w:t>
      </w:r>
    </w:p>
    <w:p w14:paraId="24110197" w14:textId="77777777" w:rsidR="00F8478A" w:rsidRPr="00A7707C" w:rsidRDefault="00F8478A" w:rsidP="00656623">
      <w:pPr>
        <w:jc w:val="both"/>
        <w:rPr>
          <w:sz w:val="20"/>
          <w:szCs w:val="20"/>
        </w:rPr>
      </w:pPr>
    </w:p>
    <w:p w14:paraId="0FA816E1" w14:textId="157354C3" w:rsidR="00D448E4" w:rsidRDefault="00D448E4" w:rsidP="009174EB">
      <w:pPr>
        <w:pStyle w:val="TFLB-Poziom1"/>
      </w:pPr>
      <w:bookmarkStart w:id="44" w:name="_Toc173853874"/>
      <w:bookmarkStart w:id="45" w:name="_Toc173853983"/>
      <w:bookmarkStart w:id="46" w:name="_Toc173912480"/>
      <w:bookmarkStart w:id="47" w:name="_Toc193265364"/>
      <w:r w:rsidRPr="003B53BF">
        <w:t>Charakterystyczne parametry obiektu budowlanego</w:t>
      </w:r>
      <w:bookmarkEnd w:id="44"/>
      <w:bookmarkEnd w:id="45"/>
      <w:bookmarkEnd w:id="46"/>
      <w:bookmarkEnd w:id="47"/>
    </w:p>
    <w:p w14:paraId="6F9618F2" w14:textId="300489B0" w:rsidR="00E350B4" w:rsidRDefault="002007CD" w:rsidP="002007CD">
      <w:pPr>
        <w:pStyle w:val="TFLB-Poziom11"/>
      </w:pPr>
      <w:bookmarkStart w:id="48" w:name="_Toc193265365"/>
      <w:r w:rsidRPr="002007CD">
        <w:t>Konstrukcja nawierzchni</w:t>
      </w:r>
      <w:bookmarkEnd w:id="48"/>
    </w:p>
    <w:p w14:paraId="70FE1A27" w14:textId="77777777" w:rsidR="007E7C73" w:rsidRPr="007E7C73" w:rsidRDefault="007E7C73" w:rsidP="00FB6166">
      <w:pPr>
        <w:ind w:left="792"/>
        <w:jc w:val="both"/>
        <w:rPr>
          <w:sz w:val="20"/>
          <w:szCs w:val="20"/>
        </w:rPr>
      </w:pPr>
      <w:r w:rsidRPr="007E7C73">
        <w:rPr>
          <w:sz w:val="20"/>
          <w:szCs w:val="20"/>
        </w:rPr>
        <w:t xml:space="preserve">Konstrukcje nawierzchni jezdni i dróg dla pieszych stanowią typowe konstrukcje nawierzchni przyjęte na podstawie Katalogu Typowych Konstrukcji Nawierzchni Podatnych i Półsztywnych </w:t>
      </w:r>
      <w:r w:rsidRPr="007E7C73">
        <w:rPr>
          <w:sz w:val="20"/>
          <w:szCs w:val="20"/>
        </w:rPr>
        <w:lastRenderedPageBreak/>
        <w:t>GDDKiA oraz Katalogu typowych konstrukcji nawierzchni jezdni przeznaczonych dla ruchu bardzo lekkiego oraz innych części dróg – WR-D-63 (Wzorce i standardy rekomendowane przez Ministra właściwego ds. transportu).</w:t>
      </w:r>
    </w:p>
    <w:p w14:paraId="5F3E4D5E" w14:textId="282A11D5" w:rsidR="007E7C73" w:rsidRDefault="007E7C73" w:rsidP="00FB6166">
      <w:pPr>
        <w:pStyle w:val="TF-TEKST"/>
        <w:ind w:left="84" w:firstLine="708"/>
        <w:rPr>
          <w:rFonts w:ascii="Aptos" w:hAnsi="Aptos"/>
          <w:b/>
          <w:bCs/>
        </w:rPr>
      </w:pPr>
      <w:r w:rsidRPr="009276A7">
        <w:rPr>
          <w:rFonts w:ascii="Aptos" w:hAnsi="Aptos"/>
          <w:b/>
          <w:bCs/>
        </w:rPr>
        <w:t>Konstrukcja nawierzchni drogi KR6:</w:t>
      </w:r>
    </w:p>
    <w:tbl>
      <w:tblPr>
        <w:tblStyle w:val="Tabela-Siatka"/>
        <w:tblW w:w="0" w:type="auto"/>
        <w:tblInd w:w="846" w:type="dxa"/>
        <w:tblLook w:val="04A0" w:firstRow="1" w:lastRow="0" w:firstColumn="1" w:lastColumn="0" w:noHBand="0" w:noVBand="1"/>
      </w:tblPr>
      <w:tblGrid>
        <w:gridCol w:w="6518"/>
        <w:gridCol w:w="1696"/>
      </w:tblGrid>
      <w:tr w:rsidR="00C741DA" w:rsidRPr="00F0610B" w14:paraId="5D460722" w14:textId="77777777" w:rsidTr="005407B3">
        <w:tc>
          <w:tcPr>
            <w:tcW w:w="6518" w:type="dxa"/>
          </w:tcPr>
          <w:p w14:paraId="646D940F" w14:textId="03B36F9A" w:rsidR="00C741DA" w:rsidRPr="00F0610B" w:rsidRDefault="005171D3" w:rsidP="003624C6">
            <w:pPr>
              <w:pStyle w:val="TF-TEKST"/>
              <w:jc w:val="left"/>
              <w:rPr>
                <w:rFonts w:asciiTheme="minorHAnsi" w:hAnsiTheme="minorHAnsi"/>
                <w:b/>
                <w:bCs/>
              </w:rPr>
            </w:pPr>
            <w:r w:rsidRPr="009276A7">
              <w:rPr>
                <w:rFonts w:ascii="Aptos" w:hAnsi="Aptos"/>
              </w:rPr>
              <w:t>warstwa ścieralna z betonu asfaltowego</w:t>
            </w:r>
          </w:p>
        </w:tc>
        <w:tc>
          <w:tcPr>
            <w:tcW w:w="1696" w:type="dxa"/>
          </w:tcPr>
          <w:p w14:paraId="5AD5F5DD" w14:textId="5236E4CF" w:rsidR="00C741DA" w:rsidRPr="00F0610B" w:rsidRDefault="005171D3" w:rsidP="00EE07BD">
            <w:pPr>
              <w:pStyle w:val="TF-TEKST"/>
              <w:jc w:val="center"/>
              <w:rPr>
                <w:rFonts w:asciiTheme="minorHAnsi" w:hAnsiTheme="minorHAnsi"/>
                <w:b/>
                <w:bCs/>
              </w:rPr>
            </w:pPr>
            <w:r w:rsidRPr="009276A7">
              <w:rPr>
                <w:rFonts w:ascii="Aptos" w:hAnsi="Aptos"/>
              </w:rPr>
              <w:t>4cm</w:t>
            </w:r>
          </w:p>
        </w:tc>
      </w:tr>
      <w:tr w:rsidR="00C741DA" w:rsidRPr="00F0610B" w14:paraId="114AAF25" w14:textId="77777777" w:rsidTr="005407B3">
        <w:tc>
          <w:tcPr>
            <w:tcW w:w="6518" w:type="dxa"/>
          </w:tcPr>
          <w:p w14:paraId="628C9A1C" w14:textId="51E1BB56" w:rsidR="00C741DA" w:rsidRPr="00F0610B" w:rsidRDefault="005171D3" w:rsidP="003624C6">
            <w:pPr>
              <w:pStyle w:val="TF-TEKST"/>
              <w:jc w:val="left"/>
              <w:rPr>
                <w:rFonts w:asciiTheme="minorHAnsi" w:hAnsiTheme="minorHAnsi"/>
                <w:b/>
                <w:bCs/>
              </w:rPr>
            </w:pPr>
            <w:r w:rsidRPr="009276A7">
              <w:rPr>
                <w:rFonts w:ascii="Aptos" w:hAnsi="Aptos"/>
              </w:rPr>
              <w:t>warstwa wiążąca z betonu asfaltowego</w:t>
            </w:r>
          </w:p>
        </w:tc>
        <w:tc>
          <w:tcPr>
            <w:tcW w:w="1696" w:type="dxa"/>
          </w:tcPr>
          <w:p w14:paraId="4701208D" w14:textId="171F1177" w:rsidR="00C741DA" w:rsidRPr="00F0610B" w:rsidRDefault="005171D3" w:rsidP="00EE07BD">
            <w:pPr>
              <w:pStyle w:val="TF-TEKST"/>
              <w:jc w:val="center"/>
              <w:rPr>
                <w:rFonts w:asciiTheme="minorHAnsi" w:hAnsiTheme="minorHAnsi"/>
                <w:b/>
                <w:bCs/>
              </w:rPr>
            </w:pPr>
            <w:r w:rsidRPr="009276A7">
              <w:rPr>
                <w:rFonts w:ascii="Aptos" w:hAnsi="Aptos"/>
              </w:rPr>
              <w:t>8cm</w:t>
            </w:r>
          </w:p>
        </w:tc>
      </w:tr>
      <w:tr w:rsidR="005171D3" w:rsidRPr="00F0610B" w14:paraId="5AF8098A" w14:textId="77777777" w:rsidTr="005407B3">
        <w:tc>
          <w:tcPr>
            <w:tcW w:w="6518" w:type="dxa"/>
          </w:tcPr>
          <w:p w14:paraId="69599B42" w14:textId="608EAD26" w:rsidR="005171D3" w:rsidRPr="009276A7" w:rsidRDefault="005171D3" w:rsidP="003624C6">
            <w:pPr>
              <w:pStyle w:val="TF-TEKST"/>
              <w:jc w:val="left"/>
              <w:rPr>
                <w:rFonts w:ascii="Aptos" w:hAnsi="Aptos"/>
              </w:rPr>
            </w:pPr>
            <w:r w:rsidRPr="009276A7">
              <w:rPr>
                <w:rFonts w:ascii="Aptos" w:hAnsi="Aptos"/>
              </w:rPr>
              <w:t>podbudowa zasadnicza z betonu asfaltowego</w:t>
            </w:r>
          </w:p>
        </w:tc>
        <w:tc>
          <w:tcPr>
            <w:tcW w:w="1696" w:type="dxa"/>
          </w:tcPr>
          <w:p w14:paraId="2DA62C23" w14:textId="4EC09691" w:rsidR="005171D3" w:rsidRPr="009276A7" w:rsidRDefault="005171D3" w:rsidP="00EE07BD">
            <w:pPr>
              <w:pStyle w:val="TF-TEKST"/>
              <w:jc w:val="center"/>
              <w:rPr>
                <w:rFonts w:ascii="Aptos" w:hAnsi="Aptos"/>
              </w:rPr>
            </w:pPr>
            <w:r w:rsidRPr="009276A7">
              <w:rPr>
                <w:rFonts w:ascii="Aptos" w:hAnsi="Aptos"/>
              </w:rPr>
              <w:t>16cm</w:t>
            </w:r>
          </w:p>
        </w:tc>
      </w:tr>
      <w:tr w:rsidR="005171D3" w:rsidRPr="00F0610B" w14:paraId="1477AD01" w14:textId="77777777" w:rsidTr="005407B3">
        <w:tc>
          <w:tcPr>
            <w:tcW w:w="6518" w:type="dxa"/>
          </w:tcPr>
          <w:p w14:paraId="214C84B8" w14:textId="57E6919A" w:rsidR="005171D3" w:rsidRPr="009276A7" w:rsidRDefault="005171D3" w:rsidP="003624C6">
            <w:pPr>
              <w:pStyle w:val="TF-TEKST"/>
              <w:jc w:val="left"/>
              <w:rPr>
                <w:rFonts w:ascii="Aptos" w:hAnsi="Aptos"/>
              </w:rPr>
            </w:pPr>
            <w:r w:rsidRPr="009276A7">
              <w:rPr>
                <w:rFonts w:ascii="Aptos" w:hAnsi="Aptos"/>
              </w:rPr>
              <w:t>podbudowa z mieszanki niezwiązanej</w:t>
            </w:r>
            <w:r w:rsidR="00D50BA6">
              <w:rPr>
                <w:rFonts w:ascii="Aptos" w:hAnsi="Aptos"/>
              </w:rPr>
              <w:t xml:space="preserve"> C</w:t>
            </w:r>
            <w:r w:rsidR="00D50BA6" w:rsidRPr="00D50BA6">
              <w:rPr>
                <w:rFonts w:ascii="Aptos" w:hAnsi="Aptos"/>
                <w:vertAlign w:val="subscript"/>
              </w:rPr>
              <w:t>90/3</w:t>
            </w:r>
            <w:r w:rsidRPr="009276A7">
              <w:rPr>
                <w:rFonts w:ascii="Aptos" w:hAnsi="Aptos"/>
              </w:rPr>
              <w:tab/>
            </w:r>
          </w:p>
        </w:tc>
        <w:tc>
          <w:tcPr>
            <w:tcW w:w="1696" w:type="dxa"/>
          </w:tcPr>
          <w:p w14:paraId="0F8C4D21" w14:textId="104A8B8B" w:rsidR="005171D3" w:rsidRPr="009276A7" w:rsidRDefault="005171D3" w:rsidP="00EE07BD">
            <w:pPr>
              <w:pStyle w:val="TF-TEKST"/>
              <w:jc w:val="center"/>
              <w:rPr>
                <w:rFonts w:ascii="Aptos" w:hAnsi="Aptos"/>
              </w:rPr>
            </w:pPr>
            <w:r w:rsidRPr="009276A7">
              <w:rPr>
                <w:rFonts w:ascii="Aptos" w:hAnsi="Aptos"/>
              </w:rPr>
              <w:t>20cm</w:t>
            </w:r>
          </w:p>
        </w:tc>
      </w:tr>
    </w:tbl>
    <w:p w14:paraId="275EB25D" w14:textId="77777777" w:rsidR="007E7C73" w:rsidRPr="009276A7" w:rsidRDefault="007E7C73" w:rsidP="007E7C73">
      <w:pPr>
        <w:pStyle w:val="TF-TEKST"/>
        <w:jc w:val="right"/>
        <w:rPr>
          <w:rFonts w:ascii="Aptos" w:hAnsi="Aptos"/>
          <w:b/>
          <w:bCs/>
        </w:rPr>
      </w:pPr>
      <w:r w:rsidRPr="009276A7">
        <w:rPr>
          <w:rFonts w:ascii="Aptos" w:hAnsi="Aptos"/>
          <w:b/>
          <w:bCs/>
        </w:rPr>
        <w:t>Łączna grubość nawierzchni – 48cm</w:t>
      </w:r>
    </w:p>
    <w:p w14:paraId="76ED6503" w14:textId="70FAE69A" w:rsidR="007E7C73" w:rsidRDefault="007E7C73" w:rsidP="00FB6166">
      <w:pPr>
        <w:pStyle w:val="TF-TEKST"/>
        <w:ind w:left="84" w:firstLine="708"/>
        <w:rPr>
          <w:rFonts w:ascii="Aptos" w:hAnsi="Aptos"/>
          <w:b/>
          <w:bCs/>
        </w:rPr>
      </w:pPr>
      <w:r w:rsidRPr="009276A7">
        <w:rPr>
          <w:rFonts w:ascii="Aptos" w:hAnsi="Aptos"/>
          <w:b/>
          <w:bCs/>
        </w:rPr>
        <w:t>Konstrukcja nawierzchni drogi KR3:</w:t>
      </w:r>
    </w:p>
    <w:tbl>
      <w:tblPr>
        <w:tblStyle w:val="Tabela-Siatka"/>
        <w:tblW w:w="0" w:type="auto"/>
        <w:tblInd w:w="846" w:type="dxa"/>
        <w:tblLook w:val="04A0" w:firstRow="1" w:lastRow="0" w:firstColumn="1" w:lastColumn="0" w:noHBand="0" w:noVBand="1"/>
      </w:tblPr>
      <w:tblGrid>
        <w:gridCol w:w="6518"/>
        <w:gridCol w:w="1696"/>
      </w:tblGrid>
      <w:tr w:rsidR="005171D3" w:rsidRPr="00F0610B" w14:paraId="5CA9CBF8" w14:textId="77777777" w:rsidTr="005407B3">
        <w:tc>
          <w:tcPr>
            <w:tcW w:w="6518" w:type="dxa"/>
          </w:tcPr>
          <w:p w14:paraId="4CD54AF6" w14:textId="3E312CC5" w:rsidR="005171D3" w:rsidRPr="00F0610B" w:rsidRDefault="005171D3" w:rsidP="003624C6">
            <w:pPr>
              <w:pStyle w:val="TF-TEKST"/>
              <w:jc w:val="left"/>
              <w:rPr>
                <w:rFonts w:asciiTheme="minorHAnsi" w:hAnsiTheme="minorHAnsi"/>
                <w:b/>
                <w:bCs/>
              </w:rPr>
            </w:pPr>
            <w:r w:rsidRPr="009276A7">
              <w:rPr>
                <w:rFonts w:ascii="Aptos" w:hAnsi="Aptos"/>
              </w:rPr>
              <w:t>warstwa ścieralna z betonu asfaltowego</w:t>
            </w:r>
          </w:p>
        </w:tc>
        <w:tc>
          <w:tcPr>
            <w:tcW w:w="1696" w:type="dxa"/>
          </w:tcPr>
          <w:p w14:paraId="2DA98D98" w14:textId="7F7CB453" w:rsidR="005171D3" w:rsidRPr="00F0610B" w:rsidRDefault="005171D3" w:rsidP="00EE07BD">
            <w:pPr>
              <w:pStyle w:val="TF-TEKST"/>
              <w:jc w:val="center"/>
              <w:rPr>
                <w:rFonts w:asciiTheme="minorHAnsi" w:hAnsiTheme="minorHAnsi"/>
                <w:b/>
                <w:bCs/>
              </w:rPr>
            </w:pPr>
            <w:r w:rsidRPr="009276A7">
              <w:rPr>
                <w:rFonts w:ascii="Aptos" w:hAnsi="Aptos"/>
              </w:rPr>
              <w:t>4cm</w:t>
            </w:r>
          </w:p>
        </w:tc>
      </w:tr>
      <w:tr w:rsidR="005171D3" w:rsidRPr="00F0610B" w14:paraId="5A2C4FD9" w14:textId="77777777" w:rsidTr="005407B3">
        <w:tc>
          <w:tcPr>
            <w:tcW w:w="6518" w:type="dxa"/>
          </w:tcPr>
          <w:p w14:paraId="7902DB6E" w14:textId="7BB53EB3" w:rsidR="005171D3" w:rsidRPr="00F0610B" w:rsidRDefault="005171D3" w:rsidP="003624C6">
            <w:pPr>
              <w:pStyle w:val="TF-TEKST"/>
              <w:jc w:val="left"/>
              <w:rPr>
                <w:rFonts w:asciiTheme="minorHAnsi" w:hAnsiTheme="minorHAnsi"/>
                <w:b/>
                <w:bCs/>
              </w:rPr>
            </w:pPr>
            <w:r w:rsidRPr="009276A7">
              <w:rPr>
                <w:rFonts w:ascii="Aptos" w:hAnsi="Aptos"/>
              </w:rPr>
              <w:t>warstwa wiążąca z betonu asfaltowego</w:t>
            </w:r>
            <w:r w:rsidRPr="009276A7">
              <w:rPr>
                <w:rFonts w:ascii="Aptos" w:hAnsi="Aptos"/>
              </w:rPr>
              <w:tab/>
            </w:r>
          </w:p>
        </w:tc>
        <w:tc>
          <w:tcPr>
            <w:tcW w:w="1696" w:type="dxa"/>
          </w:tcPr>
          <w:p w14:paraId="7DA91234" w14:textId="1E9E329F" w:rsidR="005171D3" w:rsidRPr="00F0610B" w:rsidRDefault="005171D3" w:rsidP="00EE07BD">
            <w:pPr>
              <w:pStyle w:val="TF-TEKST"/>
              <w:jc w:val="center"/>
              <w:rPr>
                <w:rFonts w:asciiTheme="minorHAnsi" w:hAnsiTheme="minorHAnsi"/>
                <w:b/>
                <w:bCs/>
              </w:rPr>
            </w:pPr>
            <w:r w:rsidRPr="009276A7">
              <w:rPr>
                <w:rFonts w:ascii="Aptos" w:hAnsi="Aptos"/>
              </w:rPr>
              <w:t>5cm</w:t>
            </w:r>
          </w:p>
        </w:tc>
      </w:tr>
      <w:tr w:rsidR="005171D3" w:rsidRPr="00F0610B" w14:paraId="05B620C5" w14:textId="77777777" w:rsidTr="005407B3">
        <w:tc>
          <w:tcPr>
            <w:tcW w:w="6518" w:type="dxa"/>
          </w:tcPr>
          <w:p w14:paraId="71001484" w14:textId="7D49E9E9" w:rsidR="005171D3" w:rsidRPr="009276A7" w:rsidRDefault="005171D3" w:rsidP="003624C6">
            <w:pPr>
              <w:pStyle w:val="TF-TEKST"/>
              <w:jc w:val="left"/>
              <w:rPr>
                <w:rFonts w:ascii="Aptos" w:hAnsi="Aptos"/>
              </w:rPr>
            </w:pPr>
            <w:r w:rsidRPr="009276A7">
              <w:rPr>
                <w:rFonts w:ascii="Aptos" w:hAnsi="Aptos"/>
              </w:rPr>
              <w:t>podbudowa zasadnicza z betonu asfaltowego</w:t>
            </w:r>
            <w:r w:rsidRPr="009276A7">
              <w:rPr>
                <w:rFonts w:ascii="Aptos" w:hAnsi="Aptos"/>
              </w:rPr>
              <w:tab/>
            </w:r>
          </w:p>
        </w:tc>
        <w:tc>
          <w:tcPr>
            <w:tcW w:w="1696" w:type="dxa"/>
          </w:tcPr>
          <w:p w14:paraId="2B20003E" w14:textId="63547B0A" w:rsidR="005171D3" w:rsidRPr="009276A7" w:rsidRDefault="005171D3" w:rsidP="00EE07BD">
            <w:pPr>
              <w:pStyle w:val="TF-TEKST"/>
              <w:jc w:val="center"/>
              <w:rPr>
                <w:rFonts w:ascii="Aptos" w:hAnsi="Aptos"/>
              </w:rPr>
            </w:pPr>
            <w:r w:rsidRPr="009276A7">
              <w:rPr>
                <w:rFonts w:ascii="Aptos" w:hAnsi="Aptos"/>
              </w:rPr>
              <w:t>7cm</w:t>
            </w:r>
          </w:p>
        </w:tc>
      </w:tr>
      <w:tr w:rsidR="005171D3" w:rsidRPr="00F0610B" w14:paraId="757C8FAE" w14:textId="77777777" w:rsidTr="005407B3">
        <w:tc>
          <w:tcPr>
            <w:tcW w:w="6518" w:type="dxa"/>
          </w:tcPr>
          <w:p w14:paraId="3713DBAA" w14:textId="5745762D" w:rsidR="005171D3" w:rsidRPr="009276A7" w:rsidRDefault="005171D3" w:rsidP="003624C6">
            <w:pPr>
              <w:pStyle w:val="TF-TEKST"/>
              <w:jc w:val="left"/>
              <w:rPr>
                <w:rFonts w:ascii="Aptos" w:hAnsi="Aptos"/>
              </w:rPr>
            </w:pPr>
            <w:r w:rsidRPr="009276A7">
              <w:rPr>
                <w:rFonts w:ascii="Aptos" w:hAnsi="Aptos"/>
              </w:rPr>
              <w:t>podbudowa z mieszanki niezwiązanej</w:t>
            </w:r>
            <w:r w:rsidR="00D50BA6">
              <w:rPr>
                <w:rFonts w:ascii="Aptos" w:hAnsi="Aptos"/>
              </w:rPr>
              <w:t xml:space="preserve"> C</w:t>
            </w:r>
            <w:r w:rsidR="00D50BA6" w:rsidRPr="00D50BA6">
              <w:rPr>
                <w:rFonts w:ascii="Aptos" w:hAnsi="Aptos"/>
                <w:vertAlign w:val="subscript"/>
              </w:rPr>
              <w:t>90/3</w:t>
            </w:r>
            <w:r w:rsidRPr="009276A7">
              <w:rPr>
                <w:rFonts w:ascii="Aptos" w:hAnsi="Aptos"/>
              </w:rPr>
              <w:tab/>
            </w:r>
          </w:p>
        </w:tc>
        <w:tc>
          <w:tcPr>
            <w:tcW w:w="1696" w:type="dxa"/>
          </w:tcPr>
          <w:p w14:paraId="0FDEE825" w14:textId="6041C6E7" w:rsidR="005171D3" w:rsidRPr="009276A7" w:rsidRDefault="005171D3" w:rsidP="00EE07BD">
            <w:pPr>
              <w:pStyle w:val="TF-TEKST"/>
              <w:jc w:val="center"/>
              <w:rPr>
                <w:rFonts w:ascii="Aptos" w:hAnsi="Aptos"/>
              </w:rPr>
            </w:pPr>
            <w:r w:rsidRPr="009276A7">
              <w:rPr>
                <w:rFonts w:ascii="Aptos" w:hAnsi="Aptos"/>
              </w:rPr>
              <w:t>20cm</w:t>
            </w:r>
          </w:p>
        </w:tc>
      </w:tr>
    </w:tbl>
    <w:p w14:paraId="6C40D9A6" w14:textId="77777777" w:rsidR="007E7C73" w:rsidRDefault="007E7C73" w:rsidP="007E7C73">
      <w:pPr>
        <w:pStyle w:val="TF-TEKST"/>
        <w:jc w:val="right"/>
        <w:rPr>
          <w:rFonts w:ascii="Aptos" w:hAnsi="Aptos"/>
          <w:b/>
          <w:bCs/>
        </w:rPr>
      </w:pPr>
      <w:r w:rsidRPr="009276A7">
        <w:rPr>
          <w:rFonts w:ascii="Aptos" w:hAnsi="Aptos"/>
          <w:b/>
          <w:bCs/>
        </w:rPr>
        <w:t>Łączna grubość nawierzchni – 36cm</w:t>
      </w:r>
    </w:p>
    <w:p w14:paraId="139EE851" w14:textId="77777777" w:rsidR="00E97387" w:rsidRDefault="00E97387" w:rsidP="00E97387">
      <w:pPr>
        <w:pStyle w:val="TF-TEKST"/>
        <w:ind w:left="84" w:firstLine="708"/>
        <w:rPr>
          <w:rFonts w:ascii="Aptos" w:hAnsi="Aptos"/>
          <w:b/>
          <w:bCs/>
        </w:rPr>
      </w:pPr>
      <w:r w:rsidRPr="009276A7">
        <w:rPr>
          <w:rFonts w:ascii="Aptos" w:hAnsi="Aptos"/>
          <w:b/>
          <w:bCs/>
        </w:rPr>
        <w:t>Konstrukcja nawierzchni drogi KR</w:t>
      </w:r>
      <w:r>
        <w:rPr>
          <w:rFonts w:ascii="Aptos" w:hAnsi="Aptos"/>
          <w:b/>
          <w:bCs/>
        </w:rPr>
        <w:t>2</w:t>
      </w:r>
      <w:r w:rsidRPr="009276A7">
        <w:rPr>
          <w:rFonts w:ascii="Aptos" w:hAnsi="Aptos"/>
          <w:b/>
          <w:bCs/>
        </w:rPr>
        <w:t>:</w:t>
      </w:r>
    </w:p>
    <w:tbl>
      <w:tblPr>
        <w:tblStyle w:val="Tabela-Siatka"/>
        <w:tblW w:w="0" w:type="auto"/>
        <w:tblInd w:w="846" w:type="dxa"/>
        <w:tblLook w:val="04A0" w:firstRow="1" w:lastRow="0" w:firstColumn="1" w:lastColumn="0" w:noHBand="0" w:noVBand="1"/>
      </w:tblPr>
      <w:tblGrid>
        <w:gridCol w:w="6518"/>
        <w:gridCol w:w="1696"/>
      </w:tblGrid>
      <w:tr w:rsidR="00E97387" w:rsidRPr="00F0610B" w14:paraId="2F62C1AE" w14:textId="77777777" w:rsidTr="003C4E4B">
        <w:tc>
          <w:tcPr>
            <w:tcW w:w="6518" w:type="dxa"/>
          </w:tcPr>
          <w:p w14:paraId="52431503" w14:textId="77777777" w:rsidR="00E97387" w:rsidRPr="00F0610B" w:rsidRDefault="00E97387" w:rsidP="003C4E4B">
            <w:pPr>
              <w:pStyle w:val="TF-TEKST"/>
              <w:jc w:val="left"/>
              <w:rPr>
                <w:rFonts w:asciiTheme="minorHAnsi" w:hAnsiTheme="minorHAnsi"/>
                <w:b/>
                <w:bCs/>
              </w:rPr>
            </w:pPr>
            <w:r w:rsidRPr="009276A7">
              <w:rPr>
                <w:rFonts w:ascii="Aptos" w:hAnsi="Aptos"/>
              </w:rPr>
              <w:t>warstwa ścieralna z betonu asfaltowego</w:t>
            </w:r>
          </w:p>
        </w:tc>
        <w:tc>
          <w:tcPr>
            <w:tcW w:w="1696" w:type="dxa"/>
          </w:tcPr>
          <w:p w14:paraId="7289E6A8" w14:textId="77777777" w:rsidR="00E97387" w:rsidRPr="00F0610B" w:rsidRDefault="00E97387" w:rsidP="003C4E4B">
            <w:pPr>
              <w:pStyle w:val="TF-TEKST"/>
              <w:jc w:val="center"/>
              <w:rPr>
                <w:rFonts w:asciiTheme="minorHAnsi" w:hAnsiTheme="minorHAnsi"/>
                <w:b/>
                <w:bCs/>
              </w:rPr>
            </w:pPr>
            <w:r w:rsidRPr="009276A7">
              <w:rPr>
                <w:rFonts w:ascii="Aptos" w:hAnsi="Aptos"/>
              </w:rPr>
              <w:t>4cm</w:t>
            </w:r>
          </w:p>
        </w:tc>
      </w:tr>
      <w:tr w:rsidR="00E97387" w:rsidRPr="00F0610B" w14:paraId="11BF1F1B" w14:textId="77777777" w:rsidTr="003C4E4B">
        <w:tc>
          <w:tcPr>
            <w:tcW w:w="6518" w:type="dxa"/>
          </w:tcPr>
          <w:p w14:paraId="7AACF36B" w14:textId="77777777" w:rsidR="00E97387" w:rsidRPr="00F0610B" w:rsidRDefault="00E97387" w:rsidP="003C4E4B">
            <w:pPr>
              <w:pStyle w:val="TF-TEKST"/>
              <w:jc w:val="left"/>
              <w:rPr>
                <w:rFonts w:asciiTheme="minorHAnsi" w:hAnsiTheme="minorHAnsi"/>
                <w:b/>
                <w:bCs/>
              </w:rPr>
            </w:pPr>
            <w:r w:rsidRPr="009276A7">
              <w:rPr>
                <w:rFonts w:ascii="Aptos" w:hAnsi="Aptos"/>
              </w:rPr>
              <w:t>warstwa wiążąca z betonu asfaltowego</w:t>
            </w:r>
            <w:r w:rsidRPr="009276A7">
              <w:rPr>
                <w:rFonts w:ascii="Aptos" w:hAnsi="Aptos"/>
              </w:rPr>
              <w:tab/>
            </w:r>
          </w:p>
        </w:tc>
        <w:tc>
          <w:tcPr>
            <w:tcW w:w="1696" w:type="dxa"/>
          </w:tcPr>
          <w:p w14:paraId="58034D73" w14:textId="77777777" w:rsidR="00E97387" w:rsidRPr="00F0610B" w:rsidRDefault="00E97387" w:rsidP="003C4E4B">
            <w:pPr>
              <w:pStyle w:val="TF-TEKST"/>
              <w:jc w:val="center"/>
              <w:rPr>
                <w:rFonts w:asciiTheme="minorHAnsi" w:hAnsiTheme="minorHAnsi"/>
                <w:b/>
                <w:bCs/>
              </w:rPr>
            </w:pPr>
            <w:r>
              <w:rPr>
                <w:rFonts w:ascii="Aptos" w:hAnsi="Aptos"/>
              </w:rPr>
              <w:t>8</w:t>
            </w:r>
            <w:r w:rsidRPr="009276A7">
              <w:rPr>
                <w:rFonts w:ascii="Aptos" w:hAnsi="Aptos"/>
              </w:rPr>
              <w:t>cm</w:t>
            </w:r>
          </w:p>
        </w:tc>
      </w:tr>
      <w:tr w:rsidR="00E97387" w:rsidRPr="00F0610B" w14:paraId="3C22E15F" w14:textId="77777777" w:rsidTr="003C4E4B">
        <w:tc>
          <w:tcPr>
            <w:tcW w:w="6518" w:type="dxa"/>
          </w:tcPr>
          <w:p w14:paraId="6C18F89E" w14:textId="77777777" w:rsidR="00E97387" w:rsidRPr="009276A7" w:rsidRDefault="00E97387" w:rsidP="003C4E4B">
            <w:pPr>
              <w:pStyle w:val="TF-TEKST"/>
              <w:jc w:val="left"/>
              <w:rPr>
                <w:rFonts w:ascii="Aptos" w:hAnsi="Aptos"/>
              </w:rPr>
            </w:pPr>
            <w:r w:rsidRPr="009276A7">
              <w:rPr>
                <w:rFonts w:ascii="Aptos" w:hAnsi="Aptos"/>
              </w:rPr>
              <w:t>podbudowa z mieszanki niezwiązanej</w:t>
            </w:r>
            <w:r>
              <w:rPr>
                <w:rFonts w:ascii="Aptos" w:hAnsi="Aptos"/>
              </w:rPr>
              <w:t xml:space="preserve"> C</w:t>
            </w:r>
            <w:r w:rsidRPr="00D50BA6">
              <w:rPr>
                <w:rFonts w:ascii="Aptos" w:hAnsi="Aptos"/>
                <w:vertAlign w:val="subscript"/>
              </w:rPr>
              <w:t>90/3</w:t>
            </w:r>
            <w:r w:rsidRPr="009276A7">
              <w:rPr>
                <w:rFonts w:ascii="Aptos" w:hAnsi="Aptos"/>
              </w:rPr>
              <w:tab/>
            </w:r>
          </w:p>
        </w:tc>
        <w:tc>
          <w:tcPr>
            <w:tcW w:w="1696" w:type="dxa"/>
          </w:tcPr>
          <w:p w14:paraId="1506ACE1" w14:textId="77777777" w:rsidR="00E97387" w:rsidRPr="009276A7" w:rsidRDefault="00E97387" w:rsidP="003C4E4B">
            <w:pPr>
              <w:pStyle w:val="TF-TEKST"/>
              <w:jc w:val="center"/>
              <w:rPr>
                <w:rFonts w:ascii="Aptos" w:hAnsi="Aptos"/>
              </w:rPr>
            </w:pPr>
            <w:r w:rsidRPr="009276A7">
              <w:rPr>
                <w:rFonts w:ascii="Aptos" w:hAnsi="Aptos"/>
              </w:rPr>
              <w:t>20cm</w:t>
            </w:r>
          </w:p>
        </w:tc>
      </w:tr>
    </w:tbl>
    <w:p w14:paraId="212CC4BE" w14:textId="77777777" w:rsidR="00E97387" w:rsidRDefault="00E97387" w:rsidP="00E97387">
      <w:pPr>
        <w:pStyle w:val="TF-TEKST"/>
        <w:jc w:val="right"/>
        <w:rPr>
          <w:rFonts w:ascii="Aptos" w:hAnsi="Aptos"/>
          <w:b/>
          <w:bCs/>
        </w:rPr>
      </w:pPr>
      <w:r w:rsidRPr="009276A7">
        <w:rPr>
          <w:rFonts w:ascii="Aptos" w:hAnsi="Aptos"/>
          <w:b/>
          <w:bCs/>
        </w:rPr>
        <w:t>Łączna grubość nawierzchni – 3</w:t>
      </w:r>
      <w:r>
        <w:rPr>
          <w:rFonts w:ascii="Aptos" w:hAnsi="Aptos"/>
          <w:b/>
          <w:bCs/>
        </w:rPr>
        <w:t>2</w:t>
      </w:r>
      <w:r w:rsidRPr="009276A7">
        <w:rPr>
          <w:rFonts w:ascii="Aptos" w:hAnsi="Aptos"/>
          <w:b/>
          <w:bCs/>
        </w:rPr>
        <w:t>cm</w:t>
      </w:r>
    </w:p>
    <w:p w14:paraId="0894514E" w14:textId="1854673D" w:rsidR="003565F1" w:rsidRDefault="003565F1" w:rsidP="003565F1">
      <w:pPr>
        <w:pStyle w:val="TF-TEKST"/>
        <w:ind w:left="84" w:firstLine="708"/>
        <w:rPr>
          <w:rFonts w:ascii="Aptos" w:hAnsi="Aptos"/>
          <w:b/>
          <w:bCs/>
        </w:rPr>
      </w:pPr>
      <w:r w:rsidRPr="009276A7">
        <w:rPr>
          <w:rFonts w:ascii="Aptos" w:hAnsi="Aptos"/>
          <w:b/>
          <w:bCs/>
        </w:rPr>
        <w:t>Konstrukcja nawierzchni drogi KR</w:t>
      </w:r>
      <w:r>
        <w:rPr>
          <w:rFonts w:ascii="Aptos" w:hAnsi="Aptos"/>
          <w:b/>
          <w:bCs/>
        </w:rPr>
        <w:t>2 z betonowej kostki brukowej</w:t>
      </w:r>
      <w:r w:rsidRPr="009276A7">
        <w:rPr>
          <w:rFonts w:ascii="Aptos" w:hAnsi="Aptos"/>
          <w:b/>
          <w:bCs/>
        </w:rPr>
        <w:t>:</w:t>
      </w:r>
    </w:p>
    <w:tbl>
      <w:tblPr>
        <w:tblStyle w:val="Tabela-Siatka"/>
        <w:tblW w:w="0" w:type="auto"/>
        <w:tblInd w:w="846" w:type="dxa"/>
        <w:tblLook w:val="04A0" w:firstRow="1" w:lastRow="0" w:firstColumn="1" w:lastColumn="0" w:noHBand="0" w:noVBand="1"/>
      </w:tblPr>
      <w:tblGrid>
        <w:gridCol w:w="6518"/>
        <w:gridCol w:w="1696"/>
      </w:tblGrid>
      <w:tr w:rsidR="003565F1" w:rsidRPr="00F0610B" w14:paraId="4558C102" w14:textId="77777777" w:rsidTr="0038466E">
        <w:tc>
          <w:tcPr>
            <w:tcW w:w="6518" w:type="dxa"/>
          </w:tcPr>
          <w:p w14:paraId="3CFFE0B2" w14:textId="77777777" w:rsidR="003565F1" w:rsidRPr="00F0610B" w:rsidRDefault="003565F1" w:rsidP="0038466E">
            <w:pPr>
              <w:pStyle w:val="TF-TEKST"/>
              <w:jc w:val="left"/>
              <w:rPr>
                <w:rFonts w:asciiTheme="minorHAnsi" w:hAnsiTheme="minorHAnsi"/>
                <w:b/>
                <w:bCs/>
              </w:rPr>
            </w:pPr>
            <w:r w:rsidRPr="009276A7">
              <w:rPr>
                <w:rFonts w:ascii="Aptos" w:hAnsi="Aptos"/>
              </w:rPr>
              <w:t xml:space="preserve">warstwa ścieralna z </w:t>
            </w:r>
            <w:r>
              <w:rPr>
                <w:rFonts w:ascii="Aptos" w:hAnsi="Aptos"/>
              </w:rPr>
              <w:t>kostki betonowej gr. 8cm</w:t>
            </w:r>
          </w:p>
        </w:tc>
        <w:tc>
          <w:tcPr>
            <w:tcW w:w="1696" w:type="dxa"/>
          </w:tcPr>
          <w:p w14:paraId="3F5BF1D1" w14:textId="77777777" w:rsidR="003565F1" w:rsidRPr="00F0610B" w:rsidRDefault="003565F1" w:rsidP="0038466E">
            <w:pPr>
              <w:pStyle w:val="TF-TEKST"/>
              <w:jc w:val="center"/>
              <w:rPr>
                <w:rFonts w:asciiTheme="minorHAnsi" w:hAnsiTheme="minorHAnsi"/>
                <w:b/>
                <w:bCs/>
              </w:rPr>
            </w:pPr>
            <w:r w:rsidRPr="009276A7">
              <w:rPr>
                <w:rFonts w:ascii="Aptos" w:hAnsi="Aptos"/>
              </w:rPr>
              <w:t>8cm</w:t>
            </w:r>
          </w:p>
        </w:tc>
      </w:tr>
      <w:tr w:rsidR="003565F1" w:rsidRPr="00F0610B" w14:paraId="65986DCE" w14:textId="77777777" w:rsidTr="0038466E">
        <w:tc>
          <w:tcPr>
            <w:tcW w:w="6518" w:type="dxa"/>
          </w:tcPr>
          <w:p w14:paraId="78F13AA5" w14:textId="77777777" w:rsidR="003565F1" w:rsidRPr="00F0610B" w:rsidRDefault="003565F1" w:rsidP="0038466E">
            <w:pPr>
              <w:pStyle w:val="TF-TEKST"/>
              <w:jc w:val="left"/>
              <w:rPr>
                <w:rFonts w:asciiTheme="minorHAnsi" w:hAnsiTheme="minorHAnsi"/>
                <w:b/>
                <w:bCs/>
              </w:rPr>
            </w:pPr>
            <w:r w:rsidRPr="009276A7">
              <w:rPr>
                <w:rFonts w:ascii="Aptos" w:hAnsi="Aptos"/>
              </w:rPr>
              <w:t>warstwa podsypki cementowo-piaskowej</w:t>
            </w:r>
          </w:p>
        </w:tc>
        <w:tc>
          <w:tcPr>
            <w:tcW w:w="1696" w:type="dxa"/>
          </w:tcPr>
          <w:p w14:paraId="5963D2BC" w14:textId="7342B967" w:rsidR="003565F1" w:rsidRPr="00F0610B" w:rsidRDefault="003565F1" w:rsidP="0038466E">
            <w:pPr>
              <w:pStyle w:val="TF-TEKST"/>
              <w:jc w:val="center"/>
              <w:rPr>
                <w:rFonts w:asciiTheme="minorHAnsi" w:hAnsiTheme="minorHAnsi"/>
                <w:b/>
                <w:bCs/>
              </w:rPr>
            </w:pPr>
            <w:r>
              <w:rPr>
                <w:rFonts w:ascii="Aptos" w:hAnsi="Aptos"/>
              </w:rPr>
              <w:t>5</w:t>
            </w:r>
            <w:r w:rsidRPr="009276A7">
              <w:rPr>
                <w:rFonts w:ascii="Aptos" w:hAnsi="Aptos"/>
              </w:rPr>
              <w:t>cm</w:t>
            </w:r>
          </w:p>
        </w:tc>
      </w:tr>
      <w:tr w:rsidR="003565F1" w:rsidRPr="00F0610B" w14:paraId="1BA73495" w14:textId="77777777" w:rsidTr="0038466E">
        <w:tc>
          <w:tcPr>
            <w:tcW w:w="6518" w:type="dxa"/>
          </w:tcPr>
          <w:p w14:paraId="23B96D2D" w14:textId="77777777" w:rsidR="003565F1" w:rsidRPr="009276A7" w:rsidRDefault="003565F1" w:rsidP="0038466E">
            <w:pPr>
              <w:pStyle w:val="TF-TEKST"/>
              <w:jc w:val="left"/>
              <w:rPr>
                <w:rFonts w:ascii="Aptos" w:hAnsi="Aptos"/>
              </w:rPr>
            </w:pPr>
            <w:r w:rsidRPr="009276A7">
              <w:rPr>
                <w:rFonts w:ascii="Aptos" w:hAnsi="Aptos"/>
              </w:rPr>
              <w:t>podbudowa z mieszanki niezwiązanej</w:t>
            </w:r>
            <w:r>
              <w:rPr>
                <w:rFonts w:ascii="Aptos" w:hAnsi="Aptos"/>
              </w:rPr>
              <w:t xml:space="preserve"> C</w:t>
            </w:r>
            <w:r w:rsidRPr="00D50BA6">
              <w:rPr>
                <w:rFonts w:ascii="Aptos" w:hAnsi="Aptos"/>
                <w:vertAlign w:val="subscript"/>
              </w:rPr>
              <w:t>90/3</w:t>
            </w:r>
          </w:p>
        </w:tc>
        <w:tc>
          <w:tcPr>
            <w:tcW w:w="1696" w:type="dxa"/>
          </w:tcPr>
          <w:p w14:paraId="1B9E1C0F" w14:textId="269862A3" w:rsidR="003565F1" w:rsidRPr="009276A7" w:rsidRDefault="005E2B16" w:rsidP="0038466E">
            <w:pPr>
              <w:pStyle w:val="TF-TEKST"/>
              <w:jc w:val="center"/>
              <w:rPr>
                <w:rFonts w:ascii="Aptos" w:hAnsi="Aptos"/>
              </w:rPr>
            </w:pPr>
            <w:r>
              <w:rPr>
                <w:rFonts w:ascii="Aptos" w:hAnsi="Aptos"/>
              </w:rPr>
              <w:t>32</w:t>
            </w:r>
            <w:r w:rsidR="003565F1" w:rsidRPr="009276A7">
              <w:rPr>
                <w:rFonts w:ascii="Aptos" w:hAnsi="Aptos"/>
              </w:rPr>
              <w:t>cm</w:t>
            </w:r>
          </w:p>
        </w:tc>
      </w:tr>
    </w:tbl>
    <w:p w14:paraId="7898F664" w14:textId="39E99111" w:rsidR="003565F1" w:rsidRPr="009276A7" w:rsidRDefault="003565F1" w:rsidP="003565F1">
      <w:pPr>
        <w:pStyle w:val="TPRTEKST"/>
        <w:ind w:left="5736"/>
        <w:jc w:val="right"/>
        <w:rPr>
          <w:rFonts w:ascii="Aptos" w:hAnsi="Aptos"/>
          <w:b/>
          <w:bCs/>
          <w:sz w:val="20"/>
          <w:szCs w:val="20"/>
        </w:rPr>
      </w:pPr>
      <w:r w:rsidRPr="009276A7">
        <w:rPr>
          <w:rFonts w:ascii="Aptos" w:hAnsi="Aptos"/>
          <w:b/>
          <w:bCs/>
          <w:sz w:val="20"/>
          <w:szCs w:val="20"/>
        </w:rPr>
        <w:t xml:space="preserve">Łączna grubość nawierzchni – </w:t>
      </w:r>
      <w:r w:rsidR="005E2B16">
        <w:rPr>
          <w:rFonts w:ascii="Aptos" w:hAnsi="Aptos"/>
          <w:b/>
          <w:bCs/>
          <w:sz w:val="20"/>
          <w:szCs w:val="20"/>
        </w:rPr>
        <w:t>45</w:t>
      </w:r>
      <w:r w:rsidRPr="009276A7">
        <w:rPr>
          <w:rFonts w:ascii="Aptos" w:hAnsi="Aptos"/>
          <w:b/>
          <w:bCs/>
          <w:sz w:val="20"/>
          <w:szCs w:val="20"/>
        </w:rPr>
        <w:t>cm</w:t>
      </w:r>
    </w:p>
    <w:p w14:paraId="47A61853" w14:textId="6A822005" w:rsidR="002360C1" w:rsidRDefault="002360C1" w:rsidP="00FB6166">
      <w:pPr>
        <w:pStyle w:val="TF-TEKST"/>
        <w:ind w:left="84" w:firstLine="708"/>
        <w:rPr>
          <w:rFonts w:ascii="Aptos" w:hAnsi="Aptos"/>
          <w:b/>
          <w:bCs/>
        </w:rPr>
      </w:pPr>
      <w:r w:rsidRPr="009276A7">
        <w:rPr>
          <w:rFonts w:ascii="Aptos" w:hAnsi="Aptos"/>
          <w:b/>
          <w:bCs/>
        </w:rPr>
        <w:t xml:space="preserve">Konstrukcja </w:t>
      </w:r>
      <w:r>
        <w:rPr>
          <w:rFonts w:ascii="Aptos" w:hAnsi="Aptos"/>
          <w:b/>
          <w:bCs/>
        </w:rPr>
        <w:t>zjazdów</w:t>
      </w:r>
      <w:r w:rsidRPr="009276A7">
        <w:rPr>
          <w:rFonts w:ascii="Aptos" w:hAnsi="Aptos"/>
          <w:b/>
          <w:bCs/>
        </w:rPr>
        <w:t>:</w:t>
      </w:r>
    </w:p>
    <w:p w14:paraId="22E7FAD1" w14:textId="7CC95EE9" w:rsidR="002360C1" w:rsidRDefault="002D70B4" w:rsidP="00FB6166">
      <w:pPr>
        <w:pStyle w:val="TF-TEKST"/>
        <w:ind w:left="84" w:firstLine="708"/>
        <w:jc w:val="left"/>
        <w:rPr>
          <w:rFonts w:ascii="Aptos" w:eastAsia="Calibri" w:hAnsi="Aptos"/>
        </w:rPr>
      </w:pPr>
      <w:r>
        <w:rPr>
          <w:rFonts w:ascii="Aptos" w:eastAsia="Calibri" w:hAnsi="Aptos"/>
        </w:rPr>
        <w:t xml:space="preserve">Konstrukcję zjazdów </w:t>
      </w:r>
      <w:r w:rsidR="00303213">
        <w:rPr>
          <w:rFonts w:ascii="Aptos" w:eastAsia="Calibri" w:hAnsi="Aptos"/>
        </w:rPr>
        <w:t xml:space="preserve">z dróg równoległych </w:t>
      </w:r>
      <w:r>
        <w:rPr>
          <w:rFonts w:ascii="Aptos" w:eastAsia="Calibri" w:hAnsi="Aptos"/>
        </w:rPr>
        <w:t xml:space="preserve">należy przyjąć jak </w:t>
      </w:r>
      <w:r w:rsidR="00EE7EC0">
        <w:rPr>
          <w:rFonts w:ascii="Aptos" w:eastAsia="Calibri" w:hAnsi="Aptos"/>
        </w:rPr>
        <w:t>dla drogi głównej.</w:t>
      </w:r>
    </w:p>
    <w:p w14:paraId="56BAB76F" w14:textId="77777777" w:rsidR="005E2B16" w:rsidRDefault="005E2B16" w:rsidP="00787524">
      <w:pPr>
        <w:pStyle w:val="TF-TEKST"/>
        <w:ind w:left="84" w:firstLine="708"/>
        <w:rPr>
          <w:rFonts w:ascii="Aptos" w:hAnsi="Aptos"/>
          <w:b/>
          <w:bCs/>
        </w:rPr>
      </w:pPr>
    </w:p>
    <w:p w14:paraId="62463741" w14:textId="5DA9D0C3" w:rsidR="00787524" w:rsidRDefault="00787524" w:rsidP="00787524">
      <w:pPr>
        <w:pStyle w:val="TF-TEKST"/>
        <w:ind w:left="84" w:firstLine="708"/>
        <w:rPr>
          <w:rFonts w:ascii="Aptos" w:hAnsi="Aptos"/>
          <w:b/>
          <w:bCs/>
        </w:rPr>
      </w:pPr>
      <w:r w:rsidRPr="009276A7">
        <w:rPr>
          <w:rFonts w:ascii="Aptos" w:hAnsi="Aptos"/>
          <w:b/>
          <w:bCs/>
        </w:rPr>
        <w:t xml:space="preserve">Konstrukcja </w:t>
      </w:r>
      <w:r>
        <w:rPr>
          <w:rFonts w:ascii="Aptos" w:hAnsi="Aptos"/>
          <w:b/>
          <w:bCs/>
        </w:rPr>
        <w:t xml:space="preserve">zjazdów </w:t>
      </w:r>
      <w:r w:rsidR="00C860A3">
        <w:rPr>
          <w:rFonts w:ascii="Aptos" w:hAnsi="Aptos"/>
          <w:b/>
          <w:bCs/>
        </w:rPr>
        <w:t xml:space="preserve">z kostki betonowej </w:t>
      </w:r>
      <w:r>
        <w:rPr>
          <w:rFonts w:ascii="Aptos" w:hAnsi="Aptos"/>
          <w:b/>
          <w:bCs/>
        </w:rPr>
        <w:t xml:space="preserve">w km 111+719 i w km </w:t>
      </w:r>
      <w:r w:rsidR="00C860A3">
        <w:rPr>
          <w:rFonts w:ascii="Aptos" w:hAnsi="Aptos"/>
          <w:b/>
          <w:bCs/>
        </w:rPr>
        <w:t>115+820</w:t>
      </w:r>
      <w:r w:rsidRPr="009276A7">
        <w:rPr>
          <w:rFonts w:ascii="Aptos" w:hAnsi="Aptos"/>
          <w:b/>
          <w:bCs/>
        </w:rPr>
        <w:t>:</w:t>
      </w:r>
    </w:p>
    <w:tbl>
      <w:tblPr>
        <w:tblStyle w:val="Tabela-Siatka"/>
        <w:tblW w:w="0" w:type="auto"/>
        <w:tblInd w:w="846" w:type="dxa"/>
        <w:tblLook w:val="04A0" w:firstRow="1" w:lastRow="0" w:firstColumn="1" w:lastColumn="0" w:noHBand="0" w:noVBand="1"/>
      </w:tblPr>
      <w:tblGrid>
        <w:gridCol w:w="6518"/>
        <w:gridCol w:w="1696"/>
      </w:tblGrid>
      <w:tr w:rsidR="00C860A3" w:rsidRPr="00F0610B" w14:paraId="035F90E0" w14:textId="77777777" w:rsidTr="003C4E4B">
        <w:tc>
          <w:tcPr>
            <w:tcW w:w="6518" w:type="dxa"/>
          </w:tcPr>
          <w:p w14:paraId="1E5841E8" w14:textId="68107614" w:rsidR="00C860A3" w:rsidRPr="00F0610B" w:rsidRDefault="00C860A3" w:rsidP="003C4E4B">
            <w:pPr>
              <w:pStyle w:val="TF-TEKST"/>
              <w:jc w:val="left"/>
              <w:rPr>
                <w:rFonts w:asciiTheme="minorHAnsi" w:hAnsiTheme="minorHAnsi"/>
                <w:b/>
                <w:bCs/>
              </w:rPr>
            </w:pPr>
            <w:r w:rsidRPr="009276A7">
              <w:rPr>
                <w:rFonts w:ascii="Aptos" w:hAnsi="Aptos"/>
              </w:rPr>
              <w:t xml:space="preserve">warstwa ścieralna z </w:t>
            </w:r>
            <w:r>
              <w:rPr>
                <w:rFonts w:ascii="Aptos" w:hAnsi="Aptos"/>
              </w:rPr>
              <w:t>kostki betonowej gr. 8cm</w:t>
            </w:r>
          </w:p>
        </w:tc>
        <w:tc>
          <w:tcPr>
            <w:tcW w:w="1696" w:type="dxa"/>
          </w:tcPr>
          <w:p w14:paraId="3AE5223F" w14:textId="77777777" w:rsidR="00C860A3" w:rsidRPr="00F0610B" w:rsidRDefault="00C860A3" w:rsidP="003C4E4B">
            <w:pPr>
              <w:pStyle w:val="TF-TEKST"/>
              <w:jc w:val="center"/>
              <w:rPr>
                <w:rFonts w:asciiTheme="minorHAnsi" w:hAnsiTheme="minorHAnsi"/>
                <w:b/>
                <w:bCs/>
              </w:rPr>
            </w:pPr>
            <w:r w:rsidRPr="009276A7">
              <w:rPr>
                <w:rFonts w:ascii="Aptos" w:hAnsi="Aptos"/>
              </w:rPr>
              <w:t>8cm</w:t>
            </w:r>
          </w:p>
        </w:tc>
      </w:tr>
      <w:tr w:rsidR="00C860A3" w:rsidRPr="00F0610B" w14:paraId="330BBD80" w14:textId="77777777" w:rsidTr="003C4E4B">
        <w:tc>
          <w:tcPr>
            <w:tcW w:w="6518" w:type="dxa"/>
          </w:tcPr>
          <w:p w14:paraId="04458784" w14:textId="77777777" w:rsidR="00C860A3" w:rsidRPr="00F0610B" w:rsidRDefault="00C860A3" w:rsidP="003C4E4B">
            <w:pPr>
              <w:pStyle w:val="TF-TEKST"/>
              <w:jc w:val="left"/>
              <w:rPr>
                <w:rFonts w:asciiTheme="minorHAnsi" w:hAnsiTheme="minorHAnsi"/>
                <w:b/>
                <w:bCs/>
              </w:rPr>
            </w:pPr>
            <w:r w:rsidRPr="009276A7">
              <w:rPr>
                <w:rFonts w:ascii="Aptos" w:hAnsi="Aptos"/>
              </w:rPr>
              <w:t>warstwa podsypki cementowo-piaskowej</w:t>
            </w:r>
          </w:p>
        </w:tc>
        <w:tc>
          <w:tcPr>
            <w:tcW w:w="1696" w:type="dxa"/>
          </w:tcPr>
          <w:p w14:paraId="7A6C97E2" w14:textId="247F62EC" w:rsidR="00C860A3" w:rsidRPr="00F0610B" w:rsidRDefault="004E5657" w:rsidP="003C4E4B">
            <w:pPr>
              <w:pStyle w:val="TF-TEKST"/>
              <w:jc w:val="center"/>
              <w:rPr>
                <w:rFonts w:asciiTheme="minorHAnsi" w:hAnsiTheme="minorHAnsi"/>
                <w:b/>
                <w:bCs/>
              </w:rPr>
            </w:pPr>
            <w:r>
              <w:rPr>
                <w:rFonts w:ascii="Aptos" w:hAnsi="Aptos"/>
              </w:rPr>
              <w:t>4</w:t>
            </w:r>
            <w:r w:rsidR="00C860A3" w:rsidRPr="009276A7">
              <w:rPr>
                <w:rFonts w:ascii="Aptos" w:hAnsi="Aptos"/>
              </w:rPr>
              <w:t>cm</w:t>
            </w:r>
          </w:p>
        </w:tc>
      </w:tr>
      <w:tr w:rsidR="00C860A3" w:rsidRPr="00F0610B" w14:paraId="086EBF5F" w14:textId="77777777" w:rsidTr="003C4E4B">
        <w:tc>
          <w:tcPr>
            <w:tcW w:w="6518" w:type="dxa"/>
          </w:tcPr>
          <w:p w14:paraId="6471AFD7" w14:textId="4C03B455" w:rsidR="00C860A3" w:rsidRPr="009276A7" w:rsidRDefault="00C860A3" w:rsidP="003C4E4B">
            <w:pPr>
              <w:pStyle w:val="TF-TEKST"/>
              <w:jc w:val="left"/>
              <w:rPr>
                <w:rFonts w:ascii="Aptos" w:hAnsi="Aptos"/>
              </w:rPr>
            </w:pPr>
            <w:r w:rsidRPr="009276A7">
              <w:rPr>
                <w:rFonts w:ascii="Aptos" w:hAnsi="Aptos"/>
              </w:rPr>
              <w:t>podbudowa z mieszanki niezwiązanej</w:t>
            </w:r>
            <w:r w:rsidR="00E66C58">
              <w:rPr>
                <w:rFonts w:ascii="Aptos" w:hAnsi="Aptos"/>
              </w:rPr>
              <w:t xml:space="preserve"> C</w:t>
            </w:r>
            <w:r w:rsidR="00E66C58" w:rsidRPr="00D50BA6">
              <w:rPr>
                <w:rFonts w:ascii="Aptos" w:hAnsi="Aptos"/>
                <w:vertAlign w:val="subscript"/>
              </w:rPr>
              <w:t>90/3</w:t>
            </w:r>
          </w:p>
        </w:tc>
        <w:tc>
          <w:tcPr>
            <w:tcW w:w="1696" w:type="dxa"/>
          </w:tcPr>
          <w:p w14:paraId="7873AADC" w14:textId="30A021D7" w:rsidR="00C860A3" w:rsidRPr="009276A7" w:rsidRDefault="00A06AD7" w:rsidP="003C4E4B">
            <w:pPr>
              <w:pStyle w:val="TF-TEKST"/>
              <w:jc w:val="center"/>
              <w:rPr>
                <w:rFonts w:ascii="Aptos" w:hAnsi="Aptos"/>
              </w:rPr>
            </w:pPr>
            <w:r>
              <w:rPr>
                <w:rFonts w:ascii="Aptos" w:hAnsi="Aptos"/>
              </w:rPr>
              <w:t>25</w:t>
            </w:r>
            <w:r w:rsidR="00C860A3" w:rsidRPr="009276A7">
              <w:rPr>
                <w:rFonts w:ascii="Aptos" w:hAnsi="Aptos"/>
              </w:rPr>
              <w:t>cm</w:t>
            </w:r>
          </w:p>
        </w:tc>
      </w:tr>
    </w:tbl>
    <w:p w14:paraId="1BB06652" w14:textId="2DF9C4EF" w:rsidR="00C860A3" w:rsidRPr="009276A7" w:rsidRDefault="00C860A3" w:rsidP="001E6292">
      <w:pPr>
        <w:pStyle w:val="TPRTEKST"/>
        <w:ind w:left="5736"/>
        <w:jc w:val="right"/>
        <w:rPr>
          <w:rFonts w:ascii="Aptos" w:hAnsi="Aptos"/>
          <w:b/>
          <w:bCs/>
          <w:sz w:val="20"/>
          <w:szCs w:val="20"/>
        </w:rPr>
      </w:pPr>
      <w:r w:rsidRPr="009276A7">
        <w:rPr>
          <w:rFonts w:ascii="Aptos" w:hAnsi="Aptos"/>
          <w:b/>
          <w:bCs/>
          <w:sz w:val="20"/>
          <w:szCs w:val="20"/>
        </w:rPr>
        <w:t xml:space="preserve">Łączna grubość nawierzchni – </w:t>
      </w:r>
      <w:r w:rsidR="00A54EFA">
        <w:rPr>
          <w:rFonts w:ascii="Aptos" w:hAnsi="Aptos"/>
          <w:b/>
          <w:bCs/>
          <w:sz w:val="20"/>
          <w:szCs w:val="20"/>
        </w:rPr>
        <w:t>3</w:t>
      </w:r>
      <w:r w:rsidR="00A06AD7">
        <w:rPr>
          <w:rFonts w:ascii="Aptos" w:hAnsi="Aptos"/>
          <w:b/>
          <w:bCs/>
          <w:sz w:val="20"/>
          <w:szCs w:val="20"/>
        </w:rPr>
        <w:t>7</w:t>
      </w:r>
      <w:r w:rsidRPr="009276A7">
        <w:rPr>
          <w:rFonts w:ascii="Aptos" w:hAnsi="Aptos"/>
          <w:b/>
          <w:bCs/>
          <w:sz w:val="20"/>
          <w:szCs w:val="20"/>
        </w:rPr>
        <w:t>cm</w:t>
      </w:r>
    </w:p>
    <w:p w14:paraId="0EEAABFF" w14:textId="28035531" w:rsidR="007E7C73" w:rsidRDefault="007E7C73" w:rsidP="00FB6166">
      <w:pPr>
        <w:pStyle w:val="TF-TEKST"/>
        <w:ind w:left="84" w:firstLine="708"/>
        <w:rPr>
          <w:rFonts w:ascii="Aptos" w:hAnsi="Aptos"/>
          <w:b/>
          <w:bCs/>
        </w:rPr>
      </w:pPr>
      <w:r w:rsidRPr="009276A7">
        <w:rPr>
          <w:rFonts w:ascii="Aptos" w:hAnsi="Aptos"/>
          <w:b/>
          <w:bCs/>
        </w:rPr>
        <w:t>Konstrukcja nawierzchni dojść do peronów:</w:t>
      </w:r>
    </w:p>
    <w:tbl>
      <w:tblPr>
        <w:tblStyle w:val="Tabela-Siatka"/>
        <w:tblW w:w="0" w:type="auto"/>
        <w:tblInd w:w="846" w:type="dxa"/>
        <w:tblLook w:val="04A0" w:firstRow="1" w:lastRow="0" w:firstColumn="1" w:lastColumn="0" w:noHBand="0" w:noVBand="1"/>
      </w:tblPr>
      <w:tblGrid>
        <w:gridCol w:w="6518"/>
        <w:gridCol w:w="1696"/>
      </w:tblGrid>
      <w:tr w:rsidR="00603D4C" w:rsidRPr="00F0610B" w14:paraId="68EAF3E1" w14:textId="77777777" w:rsidTr="005407B3">
        <w:tc>
          <w:tcPr>
            <w:tcW w:w="6518" w:type="dxa"/>
          </w:tcPr>
          <w:p w14:paraId="25F8E428" w14:textId="2E086F64" w:rsidR="00603D4C" w:rsidRPr="00F0610B" w:rsidRDefault="00603D4C" w:rsidP="003624C6">
            <w:pPr>
              <w:pStyle w:val="TF-TEKST"/>
              <w:jc w:val="left"/>
              <w:rPr>
                <w:rFonts w:asciiTheme="minorHAnsi" w:hAnsiTheme="minorHAnsi"/>
                <w:b/>
                <w:bCs/>
              </w:rPr>
            </w:pPr>
            <w:r w:rsidRPr="009276A7">
              <w:rPr>
                <w:rFonts w:ascii="Aptos" w:hAnsi="Aptos"/>
              </w:rPr>
              <w:t>warstwa ścieralna z płyt betonowych 40x40cm</w:t>
            </w:r>
          </w:p>
        </w:tc>
        <w:tc>
          <w:tcPr>
            <w:tcW w:w="1696" w:type="dxa"/>
          </w:tcPr>
          <w:p w14:paraId="5855A6C0" w14:textId="1CCCCA4C" w:rsidR="00603D4C" w:rsidRPr="00F0610B" w:rsidRDefault="00603D4C" w:rsidP="00EE07BD">
            <w:pPr>
              <w:pStyle w:val="TF-TEKST"/>
              <w:jc w:val="center"/>
              <w:rPr>
                <w:rFonts w:asciiTheme="minorHAnsi" w:hAnsiTheme="minorHAnsi"/>
                <w:b/>
                <w:bCs/>
              </w:rPr>
            </w:pPr>
            <w:r w:rsidRPr="009276A7">
              <w:rPr>
                <w:rFonts w:ascii="Aptos" w:hAnsi="Aptos"/>
              </w:rPr>
              <w:t>8cm</w:t>
            </w:r>
          </w:p>
        </w:tc>
      </w:tr>
      <w:tr w:rsidR="00603D4C" w:rsidRPr="00F0610B" w14:paraId="68E12894" w14:textId="77777777" w:rsidTr="005407B3">
        <w:tc>
          <w:tcPr>
            <w:tcW w:w="6518" w:type="dxa"/>
          </w:tcPr>
          <w:p w14:paraId="189B00AB" w14:textId="4653D927" w:rsidR="00603D4C" w:rsidRPr="00F0610B" w:rsidRDefault="00603D4C" w:rsidP="003624C6">
            <w:pPr>
              <w:pStyle w:val="TF-TEKST"/>
              <w:jc w:val="left"/>
              <w:rPr>
                <w:rFonts w:asciiTheme="minorHAnsi" w:hAnsiTheme="minorHAnsi"/>
                <w:b/>
                <w:bCs/>
              </w:rPr>
            </w:pPr>
            <w:r w:rsidRPr="009276A7">
              <w:rPr>
                <w:rFonts w:ascii="Aptos" w:hAnsi="Aptos"/>
              </w:rPr>
              <w:t>warstwa podsypki cementowo-piaskowej</w:t>
            </w:r>
          </w:p>
        </w:tc>
        <w:tc>
          <w:tcPr>
            <w:tcW w:w="1696" w:type="dxa"/>
          </w:tcPr>
          <w:p w14:paraId="0D755240" w14:textId="75EC3DF7" w:rsidR="00603D4C" w:rsidRPr="00F0610B" w:rsidRDefault="00603D4C" w:rsidP="00EE07BD">
            <w:pPr>
              <w:pStyle w:val="TF-TEKST"/>
              <w:jc w:val="center"/>
              <w:rPr>
                <w:rFonts w:asciiTheme="minorHAnsi" w:hAnsiTheme="minorHAnsi"/>
                <w:b/>
                <w:bCs/>
              </w:rPr>
            </w:pPr>
            <w:r w:rsidRPr="009276A7">
              <w:rPr>
                <w:rFonts w:ascii="Aptos" w:hAnsi="Aptos"/>
              </w:rPr>
              <w:t>3cm</w:t>
            </w:r>
          </w:p>
        </w:tc>
      </w:tr>
      <w:tr w:rsidR="00603D4C" w:rsidRPr="00F0610B" w14:paraId="7210F8F7" w14:textId="77777777" w:rsidTr="005407B3">
        <w:tc>
          <w:tcPr>
            <w:tcW w:w="6518" w:type="dxa"/>
          </w:tcPr>
          <w:p w14:paraId="20DEB2F9" w14:textId="452A0907" w:rsidR="00603D4C" w:rsidRPr="009276A7" w:rsidRDefault="00603D4C" w:rsidP="003624C6">
            <w:pPr>
              <w:pStyle w:val="TF-TEKST"/>
              <w:jc w:val="left"/>
              <w:rPr>
                <w:rFonts w:ascii="Aptos" w:hAnsi="Aptos"/>
              </w:rPr>
            </w:pPr>
            <w:r w:rsidRPr="009276A7">
              <w:rPr>
                <w:rFonts w:ascii="Aptos" w:hAnsi="Aptos"/>
              </w:rPr>
              <w:t>podbudowa z mieszanki niezwiązanej</w:t>
            </w:r>
            <w:r w:rsidR="00E66C58">
              <w:rPr>
                <w:rFonts w:ascii="Aptos" w:hAnsi="Aptos"/>
              </w:rPr>
              <w:t xml:space="preserve"> </w:t>
            </w:r>
          </w:p>
        </w:tc>
        <w:tc>
          <w:tcPr>
            <w:tcW w:w="1696" w:type="dxa"/>
          </w:tcPr>
          <w:p w14:paraId="1A84C1F1" w14:textId="7D6EEE3A" w:rsidR="00603D4C" w:rsidRPr="009276A7" w:rsidRDefault="00603D4C" w:rsidP="00EE07BD">
            <w:pPr>
              <w:pStyle w:val="TF-TEKST"/>
              <w:jc w:val="center"/>
              <w:rPr>
                <w:rFonts w:ascii="Aptos" w:hAnsi="Aptos"/>
              </w:rPr>
            </w:pPr>
            <w:r w:rsidRPr="009276A7">
              <w:rPr>
                <w:rFonts w:ascii="Aptos" w:hAnsi="Aptos"/>
              </w:rPr>
              <w:t>15cm</w:t>
            </w:r>
          </w:p>
        </w:tc>
      </w:tr>
    </w:tbl>
    <w:p w14:paraId="7F92453C" w14:textId="67C044E8" w:rsidR="007E7C73" w:rsidRPr="009276A7" w:rsidRDefault="007E7C73" w:rsidP="001E6292">
      <w:pPr>
        <w:pStyle w:val="TPRTEKST"/>
        <w:ind w:left="5736"/>
        <w:jc w:val="right"/>
        <w:rPr>
          <w:rFonts w:ascii="Aptos" w:hAnsi="Aptos"/>
          <w:b/>
          <w:bCs/>
          <w:sz w:val="20"/>
          <w:szCs w:val="20"/>
        </w:rPr>
      </w:pPr>
      <w:r w:rsidRPr="009276A7">
        <w:rPr>
          <w:rFonts w:ascii="Aptos" w:hAnsi="Aptos"/>
          <w:b/>
          <w:bCs/>
          <w:sz w:val="20"/>
          <w:szCs w:val="20"/>
        </w:rPr>
        <w:t>Łączna grubość nawierzchni – 26cm</w:t>
      </w:r>
    </w:p>
    <w:p w14:paraId="29770E54" w14:textId="77777777" w:rsidR="007E7C73" w:rsidRDefault="007E7C73" w:rsidP="00FB6166">
      <w:pPr>
        <w:pStyle w:val="TF-TEKST"/>
        <w:ind w:left="84" w:firstLine="708"/>
        <w:rPr>
          <w:rFonts w:ascii="Aptos" w:hAnsi="Aptos"/>
          <w:b/>
          <w:bCs/>
        </w:rPr>
      </w:pPr>
      <w:r w:rsidRPr="009276A7">
        <w:rPr>
          <w:rFonts w:ascii="Aptos" w:hAnsi="Aptos"/>
          <w:b/>
          <w:bCs/>
        </w:rPr>
        <w:t>Konstrukcja nawierzchni drogi dla pieszych:</w:t>
      </w:r>
    </w:p>
    <w:tbl>
      <w:tblPr>
        <w:tblStyle w:val="Tabela-Siatka"/>
        <w:tblW w:w="0" w:type="auto"/>
        <w:tblInd w:w="846" w:type="dxa"/>
        <w:tblLook w:val="04A0" w:firstRow="1" w:lastRow="0" w:firstColumn="1" w:lastColumn="0" w:noHBand="0" w:noVBand="1"/>
      </w:tblPr>
      <w:tblGrid>
        <w:gridCol w:w="6518"/>
        <w:gridCol w:w="1696"/>
      </w:tblGrid>
      <w:tr w:rsidR="00603D4C" w:rsidRPr="00F0610B" w14:paraId="0E319740" w14:textId="77777777" w:rsidTr="005407B3">
        <w:tc>
          <w:tcPr>
            <w:tcW w:w="6518" w:type="dxa"/>
          </w:tcPr>
          <w:p w14:paraId="765ACD0D" w14:textId="6618D2D2" w:rsidR="00603D4C" w:rsidRPr="00F0610B" w:rsidRDefault="00603D4C" w:rsidP="003624C6">
            <w:pPr>
              <w:pStyle w:val="TF-TEKST"/>
              <w:jc w:val="left"/>
              <w:rPr>
                <w:rFonts w:asciiTheme="minorHAnsi" w:hAnsiTheme="minorHAnsi"/>
                <w:b/>
                <w:bCs/>
              </w:rPr>
            </w:pPr>
            <w:r w:rsidRPr="009276A7">
              <w:rPr>
                <w:rFonts w:ascii="Aptos" w:hAnsi="Aptos"/>
              </w:rPr>
              <w:t>warstwa ścieralna z kostki betonowej</w:t>
            </w:r>
            <w:r w:rsidRPr="009276A7">
              <w:rPr>
                <w:rFonts w:ascii="Aptos" w:hAnsi="Aptos"/>
              </w:rPr>
              <w:tab/>
            </w:r>
          </w:p>
        </w:tc>
        <w:tc>
          <w:tcPr>
            <w:tcW w:w="1696" w:type="dxa"/>
          </w:tcPr>
          <w:p w14:paraId="147957FF" w14:textId="752CEFD1" w:rsidR="00603D4C" w:rsidRPr="00F0610B" w:rsidRDefault="00603D4C" w:rsidP="00EE07BD">
            <w:pPr>
              <w:pStyle w:val="TF-TEKST"/>
              <w:jc w:val="center"/>
              <w:rPr>
                <w:rFonts w:asciiTheme="minorHAnsi" w:hAnsiTheme="minorHAnsi"/>
                <w:b/>
                <w:bCs/>
              </w:rPr>
            </w:pPr>
            <w:r w:rsidRPr="009276A7">
              <w:rPr>
                <w:rFonts w:ascii="Aptos" w:hAnsi="Aptos"/>
              </w:rPr>
              <w:t>8cm</w:t>
            </w:r>
          </w:p>
        </w:tc>
      </w:tr>
      <w:tr w:rsidR="00603D4C" w:rsidRPr="00F0610B" w14:paraId="7E2E4E3C" w14:textId="77777777" w:rsidTr="005407B3">
        <w:tc>
          <w:tcPr>
            <w:tcW w:w="6518" w:type="dxa"/>
          </w:tcPr>
          <w:p w14:paraId="1F841BEA" w14:textId="233545AF" w:rsidR="00603D4C" w:rsidRPr="00F0610B" w:rsidRDefault="00603D4C" w:rsidP="003624C6">
            <w:pPr>
              <w:pStyle w:val="TF-TEKST"/>
              <w:jc w:val="left"/>
              <w:rPr>
                <w:rFonts w:asciiTheme="minorHAnsi" w:hAnsiTheme="minorHAnsi"/>
                <w:b/>
                <w:bCs/>
              </w:rPr>
            </w:pPr>
            <w:r w:rsidRPr="009276A7">
              <w:rPr>
                <w:rFonts w:ascii="Aptos" w:hAnsi="Aptos"/>
              </w:rPr>
              <w:t>warstwa podsypki cementowo-piaskowej</w:t>
            </w:r>
          </w:p>
        </w:tc>
        <w:tc>
          <w:tcPr>
            <w:tcW w:w="1696" w:type="dxa"/>
          </w:tcPr>
          <w:p w14:paraId="2A2F932F" w14:textId="54345507" w:rsidR="00603D4C" w:rsidRPr="00F0610B" w:rsidRDefault="00603D4C" w:rsidP="00EE07BD">
            <w:pPr>
              <w:pStyle w:val="TF-TEKST"/>
              <w:jc w:val="center"/>
              <w:rPr>
                <w:rFonts w:asciiTheme="minorHAnsi" w:hAnsiTheme="minorHAnsi"/>
                <w:b/>
                <w:bCs/>
              </w:rPr>
            </w:pPr>
            <w:r w:rsidRPr="009276A7">
              <w:rPr>
                <w:rFonts w:ascii="Aptos" w:hAnsi="Aptos"/>
              </w:rPr>
              <w:t>3cm</w:t>
            </w:r>
          </w:p>
        </w:tc>
      </w:tr>
      <w:tr w:rsidR="00603D4C" w:rsidRPr="00F0610B" w14:paraId="72BCAE40" w14:textId="77777777" w:rsidTr="005407B3">
        <w:tc>
          <w:tcPr>
            <w:tcW w:w="6518" w:type="dxa"/>
          </w:tcPr>
          <w:p w14:paraId="62ABED11" w14:textId="21ED30E2" w:rsidR="00603D4C" w:rsidRPr="00603D4C" w:rsidRDefault="00C734AD" w:rsidP="003624C6">
            <w:pPr>
              <w:pStyle w:val="TF-TEKST"/>
              <w:jc w:val="left"/>
              <w:rPr>
                <w:rFonts w:ascii="Aptos" w:hAnsi="Aptos"/>
                <w:b/>
                <w:bCs/>
                <w:color w:val="C00000"/>
              </w:rPr>
            </w:pPr>
            <w:r w:rsidRPr="009276A7">
              <w:rPr>
                <w:rFonts w:ascii="Aptos" w:hAnsi="Aptos"/>
              </w:rPr>
              <w:t>podbudowa z mieszanki niezwiązanej</w:t>
            </w:r>
          </w:p>
        </w:tc>
        <w:tc>
          <w:tcPr>
            <w:tcW w:w="1696" w:type="dxa"/>
          </w:tcPr>
          <w:p w14:paraId="78B27EF0" w14:textId="73108252" w:rsidR="00603D4C" w:rsidRPr="009276A7" w:rsidRDefault="00603D4C" w:rsidP="00EE07BD">
            <w:pPr>
              <w:pStyle w:val="TF-TEKST"/>
              <w:jc w:val="center"/>
              <w:rPr>
                <w:rFonts w:ascii="Aptos" w:hAnsi="Aptos"/>
              </w:rPr>
            </w:pPr>
            <w:r w:rsidRPr="009276A7">
              <w:rPr>
                <w:rFonts w:ascii="Aptos" w:hAnsi="Aptos"/>
              </w:rPr>
              <w:t>15cm</w:t>
            </w:r>
          </w:p>
        </w:tc>
      </w:tr>
    </w:tbl>
    <w:p w14:paraId="63422C95" w14:textId="77777777" w:rsidR="007E7C73" w:rsidRPr="009276A7" w:rsidRDefault="007E7C73" w:rsidP="001E6292">
      <w:pPr>
        <w:pStyle w:val="TPRTEKST"/>
        <w:ind w:left="5736"/>
        <w:jc w:val="right"/>
        <w:rPr>
          <w:rFonts w:ascii="Aptos" w:hAnsi="Aptos"/>
          <w:b/>
          <w:bCs/>
          <w:sz w:val="20"/>
          <w:szCs w:val="20"/>
        </w:rPr>
      </w:pPr>
      <w:r w:rsidRPr="009276A7">
        <w:rPr>
          <w:rFonts w:ascii="Aptos" w:hAnsi="Aptos"/>
          <w:b/>
          <w:bCs/>
          <w:sz w:val="20"/>
          <w:szCs w:val="20"/>
        </w:rPr>
        <w:t>Łączna grubość nawierzchni – 26cm</w:t>
      </w:r>
    </w:p>
    <w:p w14:paraId="2E80A7B1" w14:textId="77777777" w:rsidR="00A54EFA" w:rsidRDefault="00A54EFA" w:rsidP="00FB6166">
      <w:pPr>
        <w:pStyle w:val="TF-TEKST"/>
        <w:ind w:left="792"/>
        <w:rPr>
          <w:rFonts w:ascii="Aptos" w:hAnsi="Aptos"/>
          <w:b/>
          <w:bCs/>
        </w:rPr>
      </w:pPr>
    </w:p>
    <w:p w14:paraId="7CB543AA" w14:textId="24F4C580" w:rsidR="007E7C73" w:rsidRDefault="007E7C73" w:rsidP="00FB6166">
      <w:pPr>
        <w:pStyle w:val="TF-TEKST"/>
        <w:ind w:left="792"/>
        <w:rPr>
          <w:rFonts w:ascii="Aptos" w:hAnsi="Aptos"/>
          <w:b/>
          <w:bCs/>
        </w:rPr>
      </w:pPr>
      <w:r w:rsidRPr="009276A7">
        <w:rPr>
          <w:rFonts w:ascii="Aptos" w:hAnsi="Aptos"/>
          <w:b/>
          <w:bCs/>
        </w:rPr>
        <w:t>Konstrukcja nawierzchni dr</w:t>
      </w:r>
      <w:r w:rsidR="00025DC2">
        <w:rPr>
          <w:rFonts w:ascii="Aptos" w:hAnsi="Aptos"/>
          <w:b/>
          <w:bCs/>
        </w:rPr>
        <w:t>óg</w:t>
      </w:r>
      <w:r w:rsidRPr="009276A7">
        <w:rPr>
          <w:rFonts w:ascii="Aptos" w:hAnsi="Aptos"/>
          <w:b/>
          <w:bCs/>
        </w:rPr>
        <w:t xml:space="preserve"> tłuczniow</w:t>
      </w:r>
      <w:r w:rsidR="00025DC2">
        <w:rPr>
          <w:rFonts w:ascii="Aptos" w:hAnsi="Aptos"/>
          <w:b/>
          <w:bCs/>
        </w:rPr>
        <w:t>ych</w:t>
      </w:r>
      <w:r w:rsidR="006B3481">
        <w:rPr>
          <w:rFonts w:ascii="Aptos" w:hAnsi="Aptos"/>
          <w:b/>
          <w:bCs/>
        </w:rPr>
        <w:t xml:space="preserve">, placów do zawracania i </w:t>
      </w:r>
      <w:r w:rsidR="00165E7E">
        <w:rPr>
          <w:rFonts w:ascii="Aptos" w:hAnsi="Aptos"/>
          <w:b/>
          <w:bCs/>
        </w:rPr>
        <w:t>placów do obsługi technicznej</w:t>
      </w:r>
      <w:r w:rsidRPr="009276A7">
        <w:rPr>
          <w:rFonts w:ascii="Aptos" w:hAnsi="Aptos"/>
          <w:b/>
          <w:bCs/>
        </w:rPr>
        <w:t xml:space="preserve">: </w:t>
      </w:r>
    </w:p>
    <w:tbl>
      <w:tblPr>
        <w:tblStyle w:val="Tabela-Siatka"/>
        <w:tblW w:w="0" w:type="auto"/>
        <w:tblInd w:w="846" w:type="dxa"/>
        <w:tblLook w:val="04A0" w:firstRow="1" w:lastRow="0" w:firstColumn="1" w:lastColumn="0" w:noHBand="0" w:noVBand="1"/>
      </w:tblPr>
      <w:tblGrid>
        <w:gridCol w:w="6518"/>
        <w:gridCol w:w="1696"/>
      </w:tblGrid>
      <w:tr w:rsidR="00A54EFA" w:rsidRPr="00F0610B" w14:paraId="0475B6A2" w14:textId="77777777" w:rsidTr="003C4E4B">
        <w:tc>
          <w:tcPr>
            <w:tcW w:w="6518" w:type="dxa"/>
          </w:tcPr>
          <w:p w14:paraId="273559CE" w14:textId="77777777" w:rsidR="00A54EFA" w:rsidRPr="00F0610B" w:rsidRDefault="00A54EFA" w:rsidP="003C4E4B">
            <w:pPr>
              <w:pStyle w:val="TF-TEKST"/>
              <w:jc w:val="left"/>
              <w:rPr>
                <w:rFonts w:asciiTheme="minorHAnsi" w:hAnsiTheme="minorHAnsi"/>
                <w:b/>
                <w:bCs/>
              </w:rPr>
            </w:pPr>
            <w:r w:rsidRPr="009276A7">
              <w:rPr>
                <w:rFonts w:ascii="Aptos" w:hAnsi="Aptos"/>
              </w:rPr>
              <w:t>warstwa z kruszywa łamanego 0-31,5 mm stabilizowana mechanicznie</w:t>
            </w:r>
          </w:p>
        </w:tc>
        <w:tc>
          <w:tcPr>
            <w:tcW w:w="1696" w:type="dxa"/>
          </w:tcPr>
          <w:p w14:paraId="44C2E91C" w14:textId="49C1C300" w:rsidR="00A54EFA" w:rsidRPr="00F0610B" w:rsidRDefault="00A54EFA" w:rsidP="003C4E4B">
            <w:pPr>
              <w:pStyle w:val="TF-TEKST"/>
              <w:jc w:val="center"/>
              <w:rPr>
                <w:rFonts w:asciiTheme="minorHAnsi" w:hAnsiTheme="minorHAnsi"/>
                <w:b/>
                <w:bCs/>
              </w:rPr>
            </w:pPr>
            <w:r>
              <w:rPr>
                <w:rFonts w:ascii="Aptos" w:hAnsi="Aptos"/>
              </w:rPr>
              <w:t>30</w:t>
            </w:r>
            <w:r w:rsidRPr="009276A7">
              <w:rPr>
                <w:rFonts w:ascii="Aptos" w:hAnsi="Aptos"/>
              </w:rPr>
              <w:t xml:space="preserve"> cm</w:t>
            </w:r>
          </w:p>
        </w:tc>
      </w:tr>
    </w:tbl>
    <w:p w14:paraId="712B22DC" w14:textId="77777777" w:rsidR="007E7C73" w:rsidRDefault="007E7C73" w:rsidP="007E7C73">
      <w:pPr>
        <w:pStyle w:val="TF-TEKST"/>
        <w:jc w:val="right"/>
        <w:rPr>
          <w:rFonts w:ascii="Aptos" w:hAnsi="Aptos"/>
          <w:b/>
          <w:bCs/>
        </w:rPr>
      </w:pPr>
      <w:r w:rsidRPr="009276A7">
        <w:rPr>
          <w:rFonts w:ascii="Aptos" w:hAnsi="Aptos"/>
          <w:b/>
          <w:bCs/>
        </w:rPr>
        <w:t>Łączna grubość nawierzchni – 30 cm</w:t>
      </w:r>
    </w:p>
    <w:p w14:paraId="4E3D022C" w14:textId="6E796BEC" w:rsidR="00535FDF" w:rsidRPr="00B55152" w:rsidRDefault="00B47F7E" w:rsidP="00DF1499">
      <w:pPr>
        <w:pStyle w:val="TF-TEKST"/>
        <w:ind w:left="792"/>
        <w:rPr>
          <w:rFonts w:ascii="Aptos" w:hAnsi="Aptos"/>
        </w:rPr>
      </w:pPr>
      <w:r w:rsidRPr="00B55152">
        <w:rPr>
          <w:rFonts w:ascii="Aptos" w:hAnsi="Aptos"/>
        </w:rPr>
        <w:t>Nawierzchnię</w:t>
      </w:r>
      <w:r w:rsidR="007D5F89" w:rsidRPr="00B55152">
        <w:rPr>
          <w:rFonts w:ascii="Aptos" w:hAnsi="Aptos"/>
        </w:rPr>
        <w:t xml:space="preserve"> dróg równoległych/</w:t>
      </w:r>
      <w:r w:rsidR="00535FDF" w:rsidRPr="00B55152">
        <w:rPr>
          <w:rFonts w:ascii="Aptos" w:hAnsi="Aptos"/>
        </w:rPr>
        <w:t xml:space="preserve">technologicznych </w:t>
      </w:r>
      <w:r w:rsidRPr="00B55152">
        <w:rPr>
          <w:rFonts w:ascii="Aptos" w:hAnsi="Aptos"/>
        </w:rPr>
        <w:t>zaleca się</w:t>
      </w:r>
      <w:r w:rsidR="00535FDF" w:rsidRPr="00B55152">
        <w:rPr>
          <w:rFonts w:ascii="Aptos" w:hAnsi="Aptos"/>
        </w:rPr>
        <w:t xml:space="preserve"> </w:t>
      </w:r>
      <w:r w:rsidR="00DF1499" w:rsidRPr="00B55152">
        <w:rPr>
          <w:rFonts w:ascii="Aptos" w:hAnsi="Aptos"/>
        </w:rPr>
        <w:t>wykonać</w:t>
      </w:r>
      <w:r w:rsidR="00535FDF" w:rsidRPr="00B55152">
        <w:rPr>
          <w:rFonts w:ascii="Aptos" w:hAnsi="Aptos"/>
        </w:rPr>
        <w:t xml:space="preserve"> z wykorzystaniem materiałów </w:t>
      </w:r>
      <w:r w:rsidR="00344DB5" w:rsidRPr="00B55152">
        <w:rPr>
          <w:rFonts w:ascii="Aptos" w:hAnsi="Aptos"/>
        </w:rPr>
        <w:t xml:space="preserve">pochodzących </w:t>
      </w:r>
      <w:r w:rsidR="00C034D8" w:rsidRPr="00B55152">
        <w:rPr>
          <w:rFonts w:ascii="Aptos" w:hAnsi="Aptos"/>
        </w:rPr>
        <w:t xml:space="preserve">z recyklingu np. </w:t>
      </w:r>
      <w:r w:rsidR="00535FDF" w:rsidRPr="00B55152">
        <w:rPr>
          <w:rFonts w:ascii="Aptos" w:hAnsi="Aptos"/>
        </w:rPr>
        <w:t xml:space="preserve">pozyskanych z placu budowy poprzez zastosowanie </w:t>
      </w:r>
      <w:r w:rsidR="00900AFB" w:rsidRPr="00B55152">
        <w:rPr>
          <w:rFonts w:ascii="Aptos" w:hAnsi="Aptos"/>
        </w:rPr>
        <w:t>wysiewki</w:t>
      </w:r>
      <w:r w:rsidR="00D63C3B" w:rsidRPr="00B55152">
        <w:rPr>
          <w:rFonts w:ascii="Aptos" w:hAnsi="Aptos"/>
        </w:rPr>
        <w:t xml:space="preserve"> </w:t>
      </w:r>
      <w:r w:rsidR="00892619" w:rsidRPr="00B55152">
        <w:rPr>
          <w:rFonts w:ascii="Aptos" w:hAnsi="Aptos"/>
        </w:rPr>
        <w:t xml:space="preserve">po przebadaniu pod kątem </w:t>
      </w:r>
      <w:r w:rsidR="001B4DA3" w:rsidRPr="00B55152">
        <w:rPr>
          <w:rFonts w:ascii="Aptos" w:hAnsi="Aptos"/>
        </w:rPr>
        <w:t xml:space="preserve">ciągłości </w:t>
      </w:r>
      <w:r w:rsidR="00F47365" w:rsidRPr="00B55152">
        <w:rPr>
          <w:rFonts w:ascii="Aptos" w:hAnsi="Aptos"/>
        </w:rPr>
        <w:t xml:space="preserve">uziarnienia i </w:t>
      </w:r>
      <w:r w:rsidR="00892619" w:rsidRPr="00B55152">
        <w:rPr>
          <w:rFonts w:ascii="Aptos" w:hAnsi="Aptos"/>
        </w:rPr>
        <w:t>zawartości substancji niebezpiecznych</w:t>
      </w:r>
      <w:r w:rsidR="00F47365" w:rsidRPr="00B55152">
        <w:rPr>
          <w:rFonts w:ascii="Aptos" w:hAnsi="Aptos"/>
        </w:rPr>
        <w:t>,</w:t>
      </w:r>
      <w:r w:rsidRPr="00B55152">
        <w:rPr>
          <w:rFonts w:ascii="Aptos" w:hAnsi="Aptos"/>
        </w:rPr>
        <w:t xml:space="preserve"> </w:t>
      </w:r>
      <w:r w:rsidR="00535FDF" w:rsidRPr="00B55152">
        <w:rPr>
          <w:rFonts w:ascii="Aptos" w:hAnsi="Aptos"/>
        </w:rPr>
        <w:t xml:space="preserve">o łącznej grubości </w:t>
      </w:r>
      <w:r w:rsidR="00900AFB" w:rsidRPr="00B55152">
        <w:rPr>
          <w:rFonts w:ascii="Aptos" w:hAnsi="Aptos"/>
        </w:rPr>
        <w:t>30</w:t>
      </w:r>
      <w:r w:rsidR="00535FDF" w:rsidRPr="00B55152">
        <w:rPr>
          <w:rFonts w:ascii="Aptos" w:hAnsi="Aptos"/>
        </w:rPr>
        <w:t>cm.</w:t>
      </w:r>
    </w:p>
    <w:p w14:paraId="1EE553A0" w14:textId="3D202A05" w:rsidR="007E7C73" w:rsidRDefault="007E7C73" w:rsidP="005407B3">
      <w:pPr>
        <w:pStyle w:val="TF-TEKST"/>
        <w:ind w:left="84" w:firstLine="708"/>
        <w:rPr>
          <w:rFonts w:ascii="Aptos" w:hAnsi="Aptos"/>
          <w:b/>
          <w:bCs/>
        </w:rPr>
      </w:pPr>
      <w:r w:rsidRPr="009276A7">
        <w:rPr>
          <w:rFonts w:ascii="Aptos" w:hAnsi="Aptos"/>
          <w:b/>
          <w:bCs/>
        </w:rPr>
        <w:t xml:space="preserve">Pobocza dróg bitumicznych: </w:t>
      </w:r>
    </w:p>
    <w:tbl>
      <w:tblPr>
        <w:tblStyle w:val="Tabela-Siatka"/>
        <w:tblW w:w="0" w:type="auto"/>
        <w:tblInd w:w="846" w:type="dxa"/>
        <w:tblLook w:val="04A0" w:firstRow="1" w:lastRow="0" w:firstColumn="1" w:lastColumn="0" w:noHBand="0" w:noVBand="1"/>
      </w:tblPr>
      <w:tblGrid>
        <w:gridCol w:w="6518"/>
        <w:gridCol w:w="1696"/>
      </w:tblGrid>
      <w:tr w:rsidR="00523052" w:rsidRPr="00F0610B" w14:paraId="6BE5BF55" w14:textId="77777777" w:rsidTr="005407B3">
        <w:tc>
          <w:tcPr>
            <w:tcW w:w="6518" w:type="dxa"/>
          </w:tcPr>
          <w:p w14:paraId="6C4C1A41" w14:textId="4A265B51" w:rsidR="00523052" w:rsidRPr="00F0610B" w:rsidRDefault="00523052" w:rsidP="003624C6">
            <w:pPr>
              <w:pStyle w:val="TF-TEKST"/>
              <w:jc w:val="left"/>
              <w:rPr>
                <w:rFonts w:asciiTheme="minorHAnsi" w:hAnsiTheme="minorHAnsi"/>
                <w:b/>
                <w:bCs/>
              </w:rPr>
            </w:pPr>
            <w:r w:rsidRPr="009276A7">
              <w:rPr>
                <w:rFonts w:ascii="Aptos" w:hAnsi="Aptos"/>
              </w:rPr>
              <w:t>warstwa z kruszywa łamanego 0-31,5 mm stabilizowana mechanicznie</w:t>
            </w:r>
          </w:p>
        </w:tc>
        <w:tc>
          <w:tcPr>
            <w:tcW w:w="1696" w:type="dxa"/>
          </w:tcPr>
          <w:p w14:paraId="3E981837" w14:textId="18D88DC7" w:rsidR="00523052" w:rsidRPr="00F0610B" w:rsidRDefault="00523052" w:rsidP="00EE07BD">
            <w:pPr>
              <w:pStyle w:val="TF-TEKST"/>
              <w:jc w:val="center"/>
              <w:rPr>
                <w:rFonts w:asciiTheme="minorHAnsi" w:hAnsiTheme="minorHAnsi"/>
                <w:b/>
                <w:bCs/>
              </w:rPr>
            </w:pPr>
            <w:r w:rsidRPr="009276A7">
              <w:rPr>
                <w:rFonts w:ascii="Aptos" w:hAnsi="Aptos"/>
              </w:rPr>
              <w:t>15 cm</w:t>
            </w:r>
          </w:p>
        </w:tc>
      </w:tr>
    </w:tbl>
    <w:p w14:paraId="68E6CDAE" w14:textId="77777777" w:rsidR="007E7C73" w:rsidRDefault="007E7C73" w:rsidP="007E7C73">
      <w:pPr>
        <w:pStyle w:val="TF-TEKST"/>
        <w:ind w:left="720"/>
        <w:jc w:val="right"/>
        <w:rPr>
          <w:rFonts w:ascii="Aptos" w:hAnsi="Aptos"/>
          <w:b/>
          <w:bCs/>
        </w:rPr>
      </w:pPr>
      <w:r w:rsidRPr="009276A7">
        <w:rPr>
          <w:rFonts w:ascii="Aptos" w:hAnsi="Aptos"/>
          <w:b/>
          <w:bCs/>
        </w:rPr>
        <w:t>Łączna grubość nawierzchni – 15 cm</w:t>
      </w:r>
    </w:p>
    <w:p w14:paraId="48EBD636" w14:textId="54A7F8A6" w:rsidR="00377C43" w:rsidRDefault="00377C43" w:rsidP="00377C43">
      <w:pPr>
        <w:pStyle w:val="TF-TEKST"/>
        <w:ind w:left="84" w:firstLine="708"/>
        <w:rPr>
          <w:rFonts w:ascii="Aptos" w:hAnsi="Aptos"/>
          <w:b/>
          <w:bCs/>
        </w:rPr>
      </w:pPr>
      <w:r w:rsidRPr="009276A7">
        <w:rPr>
          <w:rFonts w:ascii="Aptos" w:hAnsi="Aptos"/>
          <w:b/>
          <w:bCs/>
        </w:rPr>
        <w:t xml:space="preserve">Pobocza dróg </w:t>
      </w:r>
      <w:r>
        <w:rPr>
          <w:rFonts w:ascii="Aptos" w:hAnsi="Aptos"/>
          <w:b/>
          <w:bCs/>
        </w:rPr>
        <w:t xml:space="preserve">tłuczniowych </w:t>
      </w:r>
      <w:r w:rsidR="00F4587F">
        <w:rPr>
          <w:rFonts w:ascii="Aptos" w:hAnsi="Aptos"/>
          <w:b/>
          <w:bCs/>
        </w:rPr>
        <w:t>(</w:t>
      </w:r>
      <w:r w:rsidR="00A647D2">
        <w:rPr>
          <w:rFonts w:ascii="Aptos" w:hAnsi="Aptos"/>
          <w:b/>
          <w:bCs/>
        </w:rPr>
        <w:t>o szerokości mniejszej niż 6,00m)</w:t>
      </w:r>
      <w:r w:rsidRPr="009276A7">
        <w:rPr>
          <w:rFonts w:ascii="Aptos" w:hAnsi="Aptos"/>
          <w:b/>
          <w:bCs/>
        </w:rPr>
        <w:t xml:space="preserve">: </w:t>
      </w:r>
    </w:p>
    <w:tbl>
      <w:tblPr>
        <w:tblStyle w:val="Tabela-Siatka"/>
        <w:tblW w:w="0" w:type="auto"/>
        <w:tblInd w:w="846" w:type="dxa"/>
        <w:tblLook w:val="04A0" w:firstRow="1" w:lastRow="0" w:firstColumn="1" w:lastColumn="0" w:noHBand="0" w:noVBand="1"/>
      </w:tblPr>
      <w:tblGrid>
        <w:gridCol w:w="6518"/>
        <w:gridCol w:w="1696"/>
      </w:tblGrid>
      <w:tr w:rsidR="00377C43" w:rsidRPr="00F0610B" w14:paraId="59B729CB" w14:textId="77777777" w:rsidTr="00E003AA">
        <w:tc>
          <w:tcPr>
            <w:tcW w:w="6518" w:type="dxa"/>
          </w:tcPr>
          <w:p w14:paraId="1A85A3C5" w14:textId="153FE417" w:rsidR="00377C43" w:rsidRPr="00F0610B" w:rsidRDefault="00377C43" w:rsidP="00E003AA">
            <w:pPr>
              <w:pStyle w:val="TF-TEKST"/>
              <w:jc w:val="left"/>
              <w:rPr>
                <w:rFonts w:asciiTheme="minorHAnsi" w:hAnsiTheme="minorHAnsi"/>
                <w:b/>
                <w:bCs/>
              </w:rPr>
            </w:pPr>
            <w:r w:rsidRPr="009276A7">
              <w:rPr>
                <w:rFonts w:ascii="Aptos" w:hAnsi="Aptos"/>
              </w:rPr>
              <w:t xml:space="preserve">warstwa z </w:t>
            </w:r>
            <w:r w:rsidR="00A647D2">
              <w:rPr>
                <w:rFonts w:ascii="Aptos" w:hAnsi="Aptos"/>
              </w:rPr>
              <w:t>pospółki</w:t>
            </w:r>
            <w:r w:rsidR="009835B6">
              <w:rPr>
                <w:rFonts w:ascii="Aptos" w:hAnsi="Aptos"/>
              </w:rPr>
              <w:t xml:space="preserve"> </w:t>
            </w:r>
            <w:r w:rsidR="009835B6" w:rsidRPr="009276A7">
              <w:rPr>
                <w:rFonts w:ascii="Aptos" w:hAnsi="Aptos"/>
              </w:rPr>
              <w:t>stabilizowana mechanicznie</w:t>
            </w:r>
          </w:p>
        </w:tc>
        <w:tc>
          <w:tcPr>
            <w:tcW w:w="1696" w:type="dxa"/>
          </w:tcPr>
          <w:p w14:paraId="13E8815B" w14:textId="77777777" w:rsidR="00377C43" w:rsidRPr="00F0610B" w:rsidRDefault="00377C43" w:rsidP="00E003AA">
            <w:pPr>
              <w:pStyle w:val="TF-TEKST"/>
              <w:jc w:val="center"/>
              <w:rPr>
                <w:rFonts w:asciiTheme="minorHAnsi" w:hAnsiTheme="minorHAnsi"/>
                <w:b/>
                <w:bCs/>
              </w:rPr>
            </w:pPr>
            <w:r w:rsidRPr="009276A7">
              <w:rPr>
                <w:rFonts w:ascii="Aptos" w:hAnsi="Aptos"/>
              </w:rPr>
              <w:t>15 cm</w:t>
            </w:r>
          </w:p>
        </w:tc>
      </w:tr>
    </w:tbl>
    <w:p w14:paraId="62CB3140" w14:textId="77777777" w:rsidR="00377C43" w:rsidRDefault="00377C43" w:rsidP="00377C43">
      <w:pPr>
        <w:pStyle w:val="TF-TEKST"/>
        <w:ind w:left="720"/>
        <w:jc w:val="right"/>
        <w:rPr>
          <w:rFonts w:ascii="Aptos" w:hAnsi="Aptos"/>
          <w:b/>
          <w:bCs/>
        </w:rPr>
      </w:pPr>
      <w:r w:rsidRPr="009276A7">
        <w:rPr>
          <w:rFonts w:ascii="Aptos" w:hAnsi="Aptos"/>
          <w:b/>
          <w:bCs/>
        </w:rPr>
        <w:t>Łączna grubość nawierzchni – 15 cm</w:t>
      </w:r>
    </w:p>
    <w:p w14:paraId="6877E483" w14:textId="5FE8B531" w:rsidR="009B41C3" w:rsidRPr="00BF62CB" w:rsidRDefault="00BF62CB" w:rsidP="00BF62CB">
      <w:pPr>
        <w:pStyle w:val="TF-TEKST"/>
        <w:ind w:left="720"/>
        <w:jc w:val="left"/>
        <w:rPr>
          <w:rFonts w:ascii="Aptos" w:hAnsi="Aptos"/>
        </w:rPr>
      </w:pPr>
      <w:r w:rsidRPr="00BF62CB">
        <w:rPr>
          <w:rFonts w:ascii="Aptos" w:hAnsi="Aptos"/>
        </w:rPr>
        <w:t>Pobocza dróg tłuczniowych o szerokości 6,00m</w:t>
      </w:r>
      <w:r w:rsidR="00B127CB">
        <w:rPr>
          <w:rFonts w:ascii="Aptos" w:hAnsi="Aptos"/>
        </w:rPr>
        <w:t xml:space="preserve"> </w:t>
      </w:r>
      <w:r w:rsidR="00396623">
        <w:rPr>
          <w:rFonts w:ascii="Aptos" w:hAnsi="Aptos"/>
        </w:rPr>
        <w:t xml:space="preserve">(i większej) </w:t>
      </w:r>
      <w:r w:rsidRPr="00BF62CB">
        <w:rPr>
          <w:rFonts w:ascii="Aptos" w:hAnsi="Aptos"/>
        </w:rPr>
        <w:t>należy wykonać jako gruntowe.</w:t>
      </w:r>
    </w:p>
    <w:p w14:paraId="017E1ED1" w14:textId="77777777" w:rsidR="00377C43" w:rsidRPr="009276A7" w:rsidRDefault="00377C43" w:rsidP="007E7C73">
      <w:pPr>
        <w:pStyle w:val="TF-TEKST"/>
        <w:ind w:left="720"/>
        <w:jc w:val="right"/>
        <w:rPr>
          <w:rFonts w:ascii="Aptos" w:hAnsi="Aptos"/>
          <w:b/>
          <w:bCs/>
        </w:rPr>
      </w:pPr>
    </w:p>
    <w:p w14:paraId="796D842B" w14:textId="531CD557" w:rsidR="007E7C73" w:rsidRPr="007E7C73" w:rsidRDefault="007E7C73" w:rsidP="005407B3">
      <w:pPr>
        <w:pStyle w:val="TF-TEKST"/>
        <w:ind w:left="84" w:firstLine="708"/>
        <w:rPr>
          <w:rFonts w:ascii="Aptos" w:hAnsi="Aptos"/>
          <w:b/>
          <w:bCs/>
        </w:rPr>
      </w:pPr>
      <w:r w:rsidRPr="007E7C73">
        <w:rPr>
          <w:rFonts w:ascii="Aptos" w:hAnsi="Aptos"/>
          <w:b/>
          <w:bCs/>
        </w:rPr>
        <w:t xml:space="preserve">Przejazdy kolejowo-drogowe </w:t>
      </w:r>
      <w:r w:rsidR="00875B66">
        <w:rPr>
          <w:rFonts w:ascii="Aptos" w:hAnsi="Aptos"/>
          <w:b/>
          <w:bCs/>
        </w:rPr>
        <w:t>o zabudowie</w:t>
      </w:r>
      <w:r w:rsidRPr="007E7C73">
        <w:rPr>
          <w:rFonts w:ascii="Aptos" w:hAnsi="Aptos"/>
          <w:b/>
          <w:bCs/>
        </w:rPr>
        <w:t xml:space="preserve"> z płyt żelbetowych małogabarytowych:</w:t>
      </w:r>
    </w:p>
    <w:p w14:paraId="79745E67" w14:textId="77777777" w:rsidR="007E7C73" w:rsidRPr="0047645F" w:rsidRDefault="007E7C73" w:rsidP="005407B3">
      <w:pPr>
        <w:pStyle w:val="TF-TEKST"/>
        <w:numPr>
          <w:ilvl w:val="0"/>
          <w:numId w:val="16"/>
        </w:numPr>
        <w:spacing w:after="0"/>
        <w:rPr>
          <w:rFonts w:asciiTheme="minorHAnsi" w:hAnsiTheme="minorHAnsi"/>
        </w:rPr>
      </w:pPr>
      <w:r w:rsidRPr="0047645F">
        <w:rPr>
          <w:rFonts w:asciiTheme="minorHAnsi" w:hAnsiTheme="minorHAnsi"/>
        </w:rPr>
        <w:t>90+613 LK55</w:t>
      </w:r>
    </w:p>
    <w:p w14:paraId="00568E22" w14:textId="77777777" w:rsidR="007E7C73" w:rsidRPr="0047645F" w:rsidRDefault="007E7C73" w:rsidP="005407B3">
      <w:pPr>
        <w:pStyle w:val="TF-TEKST"/>
        <w:numPr>
          <w:ilvl w:val="0"/>
          <w:numId w:val="16"/>
        </w:numPr>
        <w:spacing w:after="0"/>
        <w:rPr>
          <w:rFonts w:asciiTheme="minorHAnsi" w:hAnsiTheme="minorHAnsi"/>
        </w:rPr>
      </w:pPr>
      <w:r w:rsidRPr="0047645F">
        <w:rPr>
          <w:rFonts w:asciiTheme="minorHAnsi" w:hAnsiTheme="minorHAnsi"/>
        </w:rPr>
        <w:t>91+204 LK55</w:t>
      </w:r>
    </w:p>
    <w:p w14:paraId="13975372" w14:textId="77777777" w:rsidR="007E7C73" w:rsidRPr="0047645F" w:rsidRDefault="007E7C73" w:rsidP="005407B3">
      <w:pPr>
        <w:pStyle w:val="TF-TEKST"/>
        <w:numPr>
          <w:ilvl w:val="0"/>
          <w:numId w:val="16"/>
        </w:numPr>
        <w:spacing w:after="0"/>
        <w:rPr>
          <w:rFonts w:asciiTheme="minorHAnsi" w:hAnsiTheme="minorHAnsi"/>
        </w:rPr>
      </w:pPr>
      <w:r w:rsidRPr="0047645F">
        <w:rPr>
          <w:rFonts w:asciiTheme="minorHAnsi" w:hAnsiTheme="minorHAnsi"/>
        </w:rPr>
        <w:t>100+262 LK55</w:t>
      </w:r>
    </w:p>
    <w:p w14:paraId="2F68EC85" w14:textId="77777777" w:rsidR="007E7C73" w:rsidRPr="0047645F" w:rsidRDefault="007E7C73" w:rsidP="005407B3">
      <w:pPr>
        <w:pStyle w:val="TF-TEKST"/>
        <w:numPr>
          <w:ilvl w:val="0"/>
          <w:numId w:val="16"/>
        </w:numPr>
        <w:spacing w:after="0"/>
        <w:rPr>
          <w:rFonts w:asciiTheme="minorHAnsi" w:hAnsiTheme="minorHAnsi"/>
        </w:rPr>
      </w:pPr>
      <w:r w:rsidRPr="0047645F">
        <w:rPr>
          <w:rFonts w:asciiTheme="minorHAnsi" w:hAnsiTheme="minorHAnsi"/>
        </w:rPr>
        <w:t>106+850 LK55</w:t>
      </w:r>
    </w:p>
    <w:p w14:paraId="674683AF" w14:textId="77777777" w:rsidR="007E7C73" w:rsidRPr="0047645F" w:rsidRDefault="007E7C73" w:rsidP="005407B3">
      <w:pPr>
        <w:pStyle w:val="TF-TEKST"/>
        <w:numPr>
          <w:ilvl w:val="0"/>
          <w:numId w:val="16"/>
        </w:numPr>
        <w:spacing w:after="0"/>
        <w:rPr>
          <w:rFonts w:asciiTheme="minorHAnsi" w:hAnsiTheme="minorHAnsi"/>
        </w:rPr>
      </w:pPr>
      <w:r w:rsidRPr="0047645F">
        <w:rPr>
          <w:rFonts w:asciiTheme="minorHAnsi" w:hAnsiTheme="minorHAnsi"/>
        </w:rPr>
        <w:t>115+725 LK55</w:t>
      </w:r>
    </w:p>
    <w:p w14:paraId="1736CD08" w14:textId="77777777" w:rsidR="007E7C73" w:rsidRDefault="007E7C73" w:rsidP="005407B3">
      <w:pPr>
        <w:pStyle w:val="TF-TEKST"/>
        <w:numPr>
          <w:ilvl w:val="0"/>
          <w:numId w:val="16"/>
        </w:numPr>
        <w:spacing w:after="0"/>
        <w:rPr>
          <w:rFonts w:asciiTheme="minorHAnsi" w:hAnsiTheme="minorHAnsi"/>
        </w:rPr>
      </w:pPr>
      <w:r w:rsidRPr="0047645F">
        <w:rPr>
          <w:rFonts w:asciiTheme="minorHAnsi" w:hAnsiTheme="minorHAnsi"/>
        </w:rPr>
        <w:t>117+745 LK55</w:t>
      </w:r>
    </w:p>
    <w:p w14:paraId="28D28B42" w14:textId="77777777" w:rsidR="00777EB2" w:rsidRPr="0047645F" w:rsidRDefault="00777EB2" w:rsidP="00777EB2">
      <w:pPr>
        <w:pStyle w:val="TF-TEKST"/>
        <w:spacing w:after="0"/>
        <w:ind w:left="714"/>
        <w:rPr>
          <w:rFonts w:asciiTheme="minorHAnsi" w:hAnsiTheme="minorHAnsi"/>
        </w:rPr>
      </w:pPr>
    </w:p>
    <w:p w14:paraId="2C647A6F" w14:textId="5B41E8AF" w:rsidR="007E7C73" w:rsidRPr="007E7C73" w:rsidRDefault="007E7C73" w:rsidP="005407B3">
      <w:pPr>
        <w:pStyle w:val="TF-TEKST"/>
        <w:ind w:left="84" w:firstLine="708"/>
        <w:rPr>
          <w:rFonts w:ascii="Aptos" w:hAnsi="Aptos"/>
          <w:b/>
          <w:bCs/>
        </w:rPr>
      </w:pPr>
      <w:r w:rsidRPr="007E7C73">
        <w:rPr>
          <w:rFonts w:ascii="Aptos" w:hAnsi="Aptos"/>
          <w:b/>
          <w:bCs/>
        </w:rPr>
        <w:t xml:space="preserve">Przejazdy kolejowo-drogowe </w:t>
      </w:r>
      <w:r w:rsidR="00875B66">
        <w:rPr>
          <w:rFonts w:ascii="Aptos" w:hAnsi="Aptos"/>
          <w:b/>
          <w:bCs/>
        </w:rPr>
        <w:t>o zabudowie</w:t>
      </w:r>
      <w:r w:rsidRPr="007E7C73">
        <w:rPr>
          <w:rFonts w:ascii="Aptos" w:hAnsi="Aptos"/>
          <w:b/>
          <w:bCs/>
        </w:rPr>
        <w:t xml:space="preserve"> z płyt żelbetowych wielkogabarytowych:</w:t>
      </w:r>
    </w:p>
    <w:p w14:paraId="25B9B597" w14:textId="77777777" w:rsidR="007E7C73" w:rsidRPr="0047645F" w:rsidRDefault="007E7C73" w:rsidP="005407B3">
      <w:pPr>
        <w:pStyle w:val="TF-TEKST"/>
        <w:numPr>
          <w:ilvl w:val="0"/>
          <w:numId w:val="17"/>
        </w:numPr>
        <w:spacing w:after="0"/>
        <w:rPr>
          <w:rFonts w:asciiTheme="minorHAnsi" w:hAnsiTheme="minorHAnsi"/>
        </w:rPr>
      </w:pPr>
      <w:r w:rsidRPr="0047645F">
        <w:rPr>
          <w:rFonts w:asciiTheme="minorHAnsi" w:hAnsiTheme="minorHAnsi"/>
        </w:rPr>
        <w:t>92+515 LK55</w:t>
      </w:r>
    </w:p>
    <w:p w14:paraId="60781D59" w14:textId="77777777" w:rsidR="007E7C73" w:rsidRPr="0047645F" w:rsidRDefault="007E7C73" w:rsidP="005407B3">
      <w:pPr>
        <w:pStyle w:val="TF-TEKST"/>
        <w:numPr>
          <w:ilvl w:val="0"/>
          <w:numId w:val="17"/>
        </w:numPr>
        <w:spacing w:after="0"/>
        <w:rPr>
          <w:rFonts w:asciiTheme="minorHAnsi" w:hAnsiTheme="minorHAnsi"/>
        </w:rPr>
      </w:pPr>
      <w:r w:rsidRPr="0047645F">
        <w:rPr>
          <w:rFonts w:asciiTheme="minorHAnsi" w:hAnsiTheme="minorHAnsi"/>
        </w:rPr>
        <w:t>94+907 LK55</w:t>
      </w:r>
    </w:p>
    <w:p w14:paraId="7B0AC1B6" w14:textId="77777777" w:rsidR="007E7C73" w:rsidRPr="0047645F" w:rsidRDefault="007E7C73" w:rsidP="005407B3">
      <w:pPr>
        <w:pStyle w:val="TF-TEKST"/>
        <w:numPr>
          <w:ilvl w:val="0"/>
          <w:numId w:val="17"/>
        </w:numPr>
        <w:spacing w:after="0"/>
        <w:rPr>
          <w:rFonts w:asciiTheme="minorHAnsi" w:hAnsiTheme="minorHAnsi"/>
        </w:rPr>
      </w:pPr>
      <w:r w:rsidRPr="0047645F">
        <w:rPr>
          <w:rFonts w:asciiTheme="minorHAnsi" w:hAnsiTheme="minorHAnsi"/>
        </w:rPr>
        <w:t>96+025 LK55</w:t>
      </w:r>
    </w:p>
    <w:p w14:paraId="66B64FE9" w14:textId="77777777" w:rsidR="007E7C73" w:rsidRPr="0047645F" w:rsidRDefault="007E7C73" w:rsidP="005407B3">
      <w:pPr>
        <w:pStyle w:val="TF-TEKST"/>
        <w:numPr>
          <w:ilvl w:val="0"/>
          <w:numId w:val="17"/>
        </w:numPr>
        <w:spacing w:after="0"/>
        <w:rPr>
          <w:rFonts w:asciiTheme="minorHAnsi" w:hAnsiTheme="minorHAnsi"/>
        </w:rPr>
      </w:pPr>
      <w:r w:rsidRPr="0047645F">
        <w:rPr>
          <w:rFonts w:asciiTheme="minorHAnsi" w:hAnsiTheme="minorHAnsi"/>
        </w:rPr>
        <w:t>97+194 LK55</w:t>
      </w:r>
    </w:p>
    <w:p w14:paraId="7B2493F4" w14:textId="77777777" w:rsidR="007E7C73" w:rsidRPr="0047645F" w:rsidRDefault="007E7C73" w:rsidP="005407B3">
      <w:pPr>
        <w:pStyle w:val="TF-TEKST"/>
        <w:numPr>
          <w:ilvl w:val="0"/>
          <w:numId w:val="17"/>
        </w:numPr>
        <w:spacing w:after="0"/>
        <w:rPr>
          <w:rFonts w:asciiTheme="minorHAnsi" w:hAnsiTheme="minorHAnsi"/>
        </w:rPr>
      </w:pPr>
      <w:r w:rsidRPr="0047645F">
        <w:rPr>
          <w:rFonts w:asciiTheme="minorHAnsi" w:hAnsiTheme="minorHAnsi"/>
        </w:rPr>
        <w:t>98+499 LK55</w:t>
      </w:r>
    </w:p>
    <w:p w14:paraId="454CF093" w14:textId="77777777" w:rsidR="007E7C73" w:rsidRPr="0047645F" w:rsidRDefault="007E7C73" w:rsidP="005407B3">
      <w:pPr>
        <w:pStyle w:val="TF-TEKST"/>
        <w:numPr>
          <w:ilvl w:val="0"/>
          <w:numId w:val="17"/>
        </w:numPr>
        <w:spacing w:after="0"/>
        <w:rPr>
          <w:rFonts w:asciiTheme="minorHAnsi" w:hAnsiTheme="minorHAnsi"/>
        </w:rPr>
      </w:pPr>
      <w:r w:rsidRPr="0047645F">
        <w:rPr>
          <w:rFonts w:asciiTheme="minorHAnsi" w:hAnsiTheme="minorHAnsi"/>
        </w:rPr>
        <w:t>99+278 LK55</w:t>
      </w:r>
    </w:p>
    <w:p w14:paraId="33B617D6" w14:textId="77777777" w:rsidR="007E7C73" w:rsidRPr="0047645F" w:rsidRDefault="007E7C73" w:rsidP="005407B3">
      <w:pPr>
        <w:pStyle w:val="TF-TEKST"/>
        <w:numPr>
          <w:ilvl w:val="0"/>
          <w:numId w:val="17"/>
        </w:numPr>
        <w:spacing w:after="0"/>
        <w:rPr>
          <w:rFonts w:asciiTheme="minorHAnsi" w:hAnsiTheme="minorHAnsi"/>
        </w:rPr>
      </w:pPr>
      <w:r w:rsidRPr="0047645F">
        <w:rPr>
          <w:rFonts w:asciiTheme="minorHAnsi" w:hAnsiTheme="minorHAnsi"/>
        </w:rPr>
        <w:t>101+289 LK55</w:t>
      </w:r>
    </w:p>
    <w:p w14:paraId="6BBD3DD0" w14:textId="77777777" w:rsidR="007E7C73" w:rsidRPr="0047645F" w:rsidRDefault="007E7C73" w:rsidP="005407B3">
      <w:pPr>
        <w:pStyle w:val="TF-TEKST"/>
        <w:numPr>
          <w:ilvl w:val="0"/>
          <w:numId w:val="17"/>
        </w:numPr>
        <w:spacing w:after="0"/>
        <w:rPr>
          <w:rFonts w:asciiTheme="minorHAnsi" w:hAnsiTheme="minorHAnsi"/>
        </w:rPr>
      </w:pPr>
      <w:r w:rsidRPr="0047645F">
        <w:rPr>
          <w:rFonts w:asciiTheme="minorHAnsi" w:hAnsiTheme="minorHAnsi"/>
        </w:rPr>
        <w:t>104+252 LK55</w:t>
      </w:r>
    </w:p>
    <w:p w14:paraId="55F942EE" w14:textId="77777777" w:rsidR="007E7C73" w:rsidRPr="0047645F" w:rsidRDefault="007E7C73" w:rsidP="005407B3">
      <w:pPr>
        <w:pStyle w:val="TF-TEKST"/>
        <w:numPr>
          <w:ilvl w:val="0"/>
          <w:numId w:val="17"/>
        </w:numPr>
        <w:spacing w:after="0"/>
        <w:rPr>
          <w:rFonts w:asciiTheme="minorHAnsi" w:hAnsiTheme="minorHAnsi"/>
        </w:rPr>
      </w:pPr>
      <w:r w:rsidRPr="0047645F">
        <w:rPr>
          <w:rFonts w:asciiTheme="minorHAnsi" w:hAnsiTheme="minorHAnsi"/>
        </w:rPr>
        <w:t>108+340 LK55</w:t>
      </w:r>
    </w:p>
    <w:p w14:paraId="568993BA" w14:textId="77777777" w:rsidR="007E7C73" w:rsidRPr="0047645F" w:rsidRDefault="007E7C73" w:rsidP="005407B3">
      <w:pPr>
        <w:pStyle w:val="TF-TEKST"/>
        <w:numPr>
          <w:ilvl w:val="0"/>
          <w:numId w:val="17"/>
        </w:numPr>
        <w:spacing w:after="0"/>
        <w:rPr>
          <w:rFonts w:asciiTheme="minorHAnsi" w:hAnsiTheme="minorHAnsi"/>
        </w:rPr>
      </w:pPr>
      <w:r w:rsidRPr="0047645F">
        <w:rPr>
          <w:rFonts w:asciiTheme="minorHAnsi" w:hAnsiTheme="minorHAnsi"/>
        </w:rPr>
        <w:t>109+143 LK55</w:t>
      </w:r>
    </w:p>
    <w:p w14:paraId="76F53CA7" w14:textId="77777777" w:rsidR="007E7C73" w:rsidRPr="0047645F" w:rsidRDefault="007E7C73" w:rsidP="005407B3">
      <w:pPr>
        <w:pStyle w:val="TF-TEKST"/>
        <w:numPr>
          <w:ilvl w:val="0"/>
          <w:numId w:val="17"/>
        </w:numPr>
        <w:spacing w:after="0"/>
        <w:rPr>
          <w:rFonts w:asciiTheme="minorHAnsi" w:hAnsiTheme="minorHAnsi"/>
        </w:rPr>
      </w:pPr>
      <w:r w:rsidRPr="0047645F">
        <w:rPr>
          <w:rFonts w:asciiTheme="minorHAnsi" w:hAnsiTheme="minorHAnsi"/>
        </w:rPr>
        <w:t>111+719 LK55</w:t>
      </w:r>
    </w:p>
    <w:p w14:paraId="3924DD10" w14:textId="77777777" w:rsidR="007E7C73" w:rsidRPr="0047645F" w:rsidRDefault="007E7C73" w:rsidP="005407B3">
      <w:pPr>
        <w:pStyle w:val="TF-TEKST"/>
        <w:numPr>
          <w:ilvl w:val="0"/>
          <w:numId w:val="17"/>
        </w:numPr>
        <w:spacing w:after="0"/>
        <w:rPr>
          <w:rFonts w:asciiTheme="minorHAnsi" w:hAnsiTheme="minorHAnsi"/>
        </w:rPr>
      </w:pPr>
      <w:r w:rsidRPr="0047645F">
        <w:rPr>
          <w:rFonts w:asciiTheme="minorHAnsi" w:hAnsiTheme="minorHAnsi"/>
        </w:rPr>
        <w:t>113+586 LK55</w:t>
      </w:r>
    </w:p>
    <w:p w14:paraId="5641752B" w14:textId="77777777" w:rsidR="007E7C73" w:rsidRDefault="007E7C73" w:rsidP="005407B3">
      <w:pPr>
        <w:pStyle w:val="TF-TEKST"/>
        <w:numPr>
          <w:ilvl w:val="0"/>
          <w:numId w:val="17"/>
        </w:numPr>
        <w:spacing w:after="0"/>
        <w:rPr>
          <w:rFonts w:asciiTheme="minorHAnsi" w:hAnsiTheme="minorHAnsi"/>
        </w:rPr>
      </w:pPr>
      <w:r w:rsidRPr="0047645F">
        <w:rPr>
          <w:rFonts w:asciiTheme="minorHAnsi" w:hAnsiTheme="minorHAnsi"/>
        </w:rPr>
        <w:t>114+846 LK55</w:t>
      </w:r>
    </w:p>
    <w:p w14:paraId="2F7D7F11" w14:textId="77777777" w:rsidR="00EE07BD" w:rsidRPr="0047645F" w:rsidRDefault="00EE07BD" w:rsidP="00EE07BD">
      <w:pPr>
        <w:pStyle w:val="TF-TEKST"/>
        <w:spacing w:after="0"/>
        <w:ind w:left="714"/>
        <w:rPr>
          <w:rFonts w:asciiTheme="minorHAnsi" w:hAnsiTheme="minorHAnsi"/>
        </w:rPr>
      </w:pPr>
    </w:p>
    <w:p w14:paraId="2838E1F7" w14:textId="79FCDC66" w:rsidR="007E7C73" w:rsidRDefault="007E7C73" w:rsidP="005407B3">
      <w:pPr>
        <w:ind w:left="792"/>
        <w:jc w:val="both"/>
        <w:rPr>
          <w:sz w:val="20"/>
          <w:szCs w:val="20"/>
        </w:rPr>
      </w:pPr>
      <w:r w:rsidRPr="007E7C73">
        <w:rPr>
          <w:sz w:val="20"/>
          <w:szCs w:val="20"/>
        </w:rPr>
        <w:t>Drogi dla pieszych</w:t>
      </w:r>
      <w:r w:rsidR="00832D2D">
        <w:rPr>
          <w:sz w:val="20"/>
          <w:szCs w:val="20"/>
        </w:rPr>
        <w:t xml:space="preserve"> i dojścia do peronów</w:t>
      </w:r>
      <w:r w:rsidRPr="007E7C73">
        <w:rPr>
          <w:sz w:val="20"/>
          <w:szCs w:val="20"/>
        </w:rPr>
        <w:t xml:space="preserve"> ogranicza się obrzeżem betonowym 8x30cm ułożonym na ławie betonowej z oporem z betonu C12/15 </w:t>
      </w:r>
      <w:r w:rsidR="00062807">
        <w:rPr>
          <w:sz w:val="20"/>
          <w:szCs w:val="20"/>
        </w:rPr>
        <w:t xml:space="preserve">a od </w:t>
      </w:r>
      <w:r w:rsidR="00674748">
        <w:rPr>
          <w:sz w:val="20"/>
          <w:szCs w:val="20"/>
        </w:rPr>
        <w:t>dróg oddziela się je</w:t>
      </w:r>
      <w:r w:rsidRPr="007E7C73">
        <w:rPr>
          <w:sz w:val="20"/>
          <w:szCs w:val="20"/>
        </w:rPr>
        <w:t xml:space="preserve"> krawężnikiem betonowym 15x30</w:t>
      </w:r>
      <w:r w:rsidR="00972245">
        <w:rPr>
          <w:sz w:val="20"/>
          <w:szCs w:val="20"/>
        </w:rPr>
        <w:t xml:space="preserve">cm </w:t>
      </w:r>
      <w:r w:rsidRPr="007E7C73">
        <w:rPr>
          <w:sz w:val="20"/>
          <w:szCs w:val="20"/>
        </w:rPr>
        <w:t>ułożonym na ławie betonowej z oporem z betonu C12/15.</w:t>
      </w:r>
    </w:p>
    <w:p w14:paraId="669724CA" w14:textId="17CE2555" w:rsidR="00AE50AB" w:rsidRDefault="00AE50AB" w:rsidP="005407B3">
      <w:pPr>
        <w:ind w:left="792"/>
        <w:jc w:val="both"/>
        <w:rPr>
          <w:sz w:val="20"/>
          <w:szCs w:val="20"/>
        </w:rPr>
      </w:pPr>
      <w:r>
        <w:rPr>
          <w:sz w:val="20"/>
          <w:szCs w:val="20"/>
        </w:rPr>
        <w:lastRenderedPageBreak/>
        <w:t xml:space="preserve">Dopuszcza się zastosowanie </w:t>
      </w:r>
      <w:r w:rsidR="00D62CFE">
        <w:rPr>
          <w:sz w:val="20"/>
          <w:szCs w:val="20"/>
        </w:rPr>
        <w:t xml:space="preserve">materiałów pozyskanych z budowy (np. przekruszonego gruzu betonowego, </w:t>
      </w:r>
      <w:r w:rsidR="00D031DB">
        <w:rPr>
          <w:sz w:val="20"/>
          <w:szCs w:val="20"/>
        </w:rPr>
        <w:t>wysiewki tłuczniowej, itp.) do wykonania dolnych warstw nawierzchni dróg równoległych/wewnętrznych</w:t>
      </w:r>
      <w:r w:rsidR="004924B0">
        <w:rPr>
          <w:sz w:val="20"/>
          <w:szCs w:val="20"/>
        </w:rPr>
        <w:t xml:space="preserve"> </w:t>
      </w:r>
      <w:r w:rsidR="004924B0" w:rsidRPr="004924B0">
        <w:rPr>
          <w:sz w:val="20"/>
          <w:szCs w:val="20"/>
        </w:rPr>
        <w:t>po akceptacji Inwestora/Inżyniera</w:t>
      </w:r>
      <w:r w:rsidR="004924B0">
        <w:rPr>
          <w:sz w:val="20"/>
          <w:szCs w:val="20"/>
        </w:rPr>
        <w:t>.</w:t>
      </w:r>
    </w:p>
    <w:p w14:paraId="1F6AEC62" w14:textId="08DE6834" w:rsidR="00187861" w:rsidRPr="002007CD" w:rsidRDefault="00187861" w:rsidP="002007CD">
      <w:pPr>
        <w:pStyle w:val="TFLB-Poziom11"/>
      </w:pPr>
      <w:bookmarkStart w:id="49" w:name="_Toc193265366"/>
      <w:r w:rsidRPr="002007CD">
        <w:t>Zestawienie projektowanych utwardzeń</w:t>
      </w:r>
      <w:bookmarkEnd w:id="49"/>
    </w:p>
    <w:p w14:paraId="63FB32A2" w14:textId="14878227" w:rsidR="00187861" w:rsidRPr="000D5F52" w:rsidRDefault="00187861" w:rsidP="00EE07BD">
      <w:pPr>
        <w:pStyle w:val="TF-TEKST"/>
        <w:numPr>
          <w:ilvl w:val="0"/>
          <w:numId w:val="13"/>
        </w:numPr>
        <w:spacing w:after="0"/>
        <w:ind w:left="1508" w:hanging="357"/>
        <w:rPr>
          <w:rFonts w:asciiTheme="minorHAnsi" w:hAnsiTheme="minorHAnsi"/>
        </w:rPr>
      </w:pPr>
      <w:r w:rsidRPr="000D5F52">
        <w:rPr>
          <w:rFonts w:asciiTheme="minorHAnsi" w:hAnsiTheme="minorHAnsi"/>
        </w:rPr>
        <w:t xml:space="preserve">Projektowana nawierzchnia dojść do peronów </w:t>
      </w:r>
      <w:r w:rsidR="006755C8" w:rsidRPr="000D5F52">
        <w:rPr>
          <w:rFonts w:asciiTheme="minorHAnsi" w:hAnsiTheme="minorHAnsi"/>
        </w:rPr>
        <w:t>–</w:t>
      </w:r>
      <w:r w:rsidRPr="000D5F52">
        <w:rPr>
          <w:rFonts w:asciiTheme="minorHAnsi" w:hAnsiTheme="minorHAnsi"/>
        </w:rPr>
        <w:t xml:space="preserve"> </w:t>
      </w:r>
      <w:r w:rsidR="000C53CA">
        <w:rPr>
          <w:rFonts w:asciiTheme="minorHAnsi" w:hAnsiTheme="minorHAnsi"/>
        </w:rPr>
        <w:t>700</w:t>
      </w:r>
      <w:r w:rsidR="006755C8" w:rsidRPr="000D5F52">
        <w:rPr>
          <w:rFonts w:asciiTheme="minorHAnsi" w:hAnsiTheme="minorHAnsi"/>
        </w:rPr>
        <w:t>m</w:t>
      </w:r>
      <w:r w:rsidR="006755C8" w:rsidRPr="000D5F52">
        <w:rPr>
          <w:rFonts w:asciiTheme="minorHAnsi" w:hAnsiTheme="minorHAnsi"/>
          <w:vertAlign w:val="superscript"/>
        </w:rPr>
        <w:t>2</w:t>
      </w:r>
    </w:p>
    <w:p w14:paraId="36D2522F" w14:textId="19AC9AF9" w:rsidR="00187861" w:rsidRPr="000D5F52" w:rsidRDefault="00187861" w:rsidP="00EE07BD">
      <w:pPr>
        <w:pStyle w:val="TF-TEKST"/>
        <w:numPr>
          <w:ilvl w:val="0"/>
          <w:numId w:val="13"/>
        </w:numPr>
        <w:spacing w:after="0"/>
        <w:ind w:left="1508" w:hanging="357"/>
        <w:rPr>
          <w:rFonts w:asciiTheme="minorHAnsi" w:hAnsiTheme="minorHAnsi"/>
        </w:rPr>
      </w:pPr>
      <w:r w:rsidRPr="000D5F52">
        <w:rPr>
          <w:rFonts w:asciiTheme="minorHAnsi" w:hAnsiTheme="minorHAnsi"/>
        </w:rPr>
        <w:t xml:space="preserve">Projektowana nawierzchnia dróg dla pieszych </w:t>
      </w:r>
      <w:r w:rsidR="005E539C" w:rsidRPr="000D5F52">
        <w:rPr>
          <w:rFonts w:asciiTheme="minorHAnsi" w:hAnsiTheme="minorHAnsi"/>
        </w:rPr>
        <w:t>–</w:t>
      </w:r>
      <w:r w:rsidRPr="000D5F52">
        <w:rPr>
          <w:rFonts w:asciiTheme="minorHAnsi" w:hAnsiTheme="minorHAnsi"/>
        </w:rPr>
        <w:t xml:space="preserve"> </w:t>
      </w:r>
      <w:r w:rsidR="00874DFB">
        <w:rPr>
          <w:rFonts w:asciiTheme="minorHAnsi" w:hAnsiTheme="minorHAnsi"/>
        </w:rPr>
        <w:t>815</w:t>
      </w:r>
      <w:r w:rsidR="005E539C" w:rsidRPr="000D5F52">
        <w:rPr>
          <w:rFonts w:asciiTheme="minorHAnsi" w:hAnsiTheme="minorHAnsi"/>
        </w:rPr>
        <w:t>m</w:t>
      </w:r>
      <w:r w:rsidR="005E539C" w:rsidRPr="000D5F52">
        <w:rPr>
          <w:rFonts w:asciiTheme="minorHAnsi" w:hAnsiTheme="minorHAnsi"/>
          <w:vertAlign w:val="superscript"/>
        </w:rPr>
        <w:t>2</w:t>
      </w:r>
    </w:p>
    <w:p w14:paraId="3DA7AD0A" w14:textId="121299D7" w:rsidR="00187861" w:rsidRPr="000D5F52" w:rsidRDefault="00187861" w:rsidP="00EE07BD">
      <w:pPr>
        <w:pStyle w:val="TF-TEKST"/>
        <w:numPr>
          <w:ilvl w:val="0"/>
          <w:numId w:val="13"/>
        </w:numPr>
        <w:spacing w:after="0"/>
        <w:ind w:left="1508" w:hanging="357"/>
        <w:rPr>
          <w:rFonts w:asciiTheme="minorHAnsi" w:hAnsiTheme="minorHAnsi"/>
        </w:rPr>
      </w:pPr>
      <w:r w:rsidRPr="000D5F52">
        <w:rPr>
          <w:rFonts w:asciiTheme="minorHAnsi" w:hAnsiTheme="minorHAnsi"/>
        </w:rPr>
        <w:t xml:space="preserve">Projektowana nawierzchnia dróg o nawierzchni tłuczniowej </w:t>
      </w:r>
      <w:r w:rsidR="004C388A" w:rsidRPr="000D5F52">
        <w:rPr>
          <w:rFonts w:asciiTheme="minorHAnsi" w:hAnsiTheme="minorHAnsi"/>
        </w:rPr>
        <w:t>–</w:t>
      </w:r>
      <w:r w:rsidRPr="000D5F52">
        <w:rPr>
          <w:rFonts w:asciiTheme="minorHAnsi" w:hAnsiTheme="minorHAnsi"/>
        </w:rPr>
        <w:t xml:space="preserve"> </w:t>
      </w:r>
      <w:r w:rsidR="004C388A" w:rsidRPr="000D5F52">
        <w:rPr>
          <w:rFonts w:asciiTheme="minorHAnsi" w:hAnsiTheme="minorHAnsi"/>
        </w:rPr>
        <w:t>36100m</w:t>
      </w:r>
      <w:r w:rsidR="004C388A" w:rsidRPr="000D5F52">
        <w:rPr>
          <w:rFonts w:asciiTheme="minorHAnsi" w:hAnsiTheme="minorHAnsi"/>
          <w:vertAlign w:val="superscript"/>
        </w:rPr>
        <w:t>2</w:t>
      </w:r>
    </w:p>
    <w:p w14:paraId="2EE2757A" w14:textId="3D5A0C66" w:rsidR="00855EEE" w:rsidRPr="000D07FC" w:rsidRDefault="00855EEE" w:rsidP="00855EEE">
      <w:pPr>
        <w:pStyle w:val="TF-TEKST"/>
        <w:numPr>
          <w:ilvl w:val="0"/>
          <w:numId w:val="13"/>
        </w:numPr>
        <w:spacing w:after="0"/>
        <w:ind w:left="1508" w:hanging="357"/>
        <w:rPr>
          <w:rFonts w:asciiTheme="minorHAnsi" w:hAnsiTheme="minorHAnsi"/>
        </w:rPr>
      </w:pPr>
      <w:r w:rsidRPr="000D07FC">
        <w:rPr>
          <w:rFonts w:asciiTheme="minorHAnsi" w:hAnsiTheme="minorHAnsi"/>
        </w:rPr>
        <w:t xml:space="preserve">Projektowana nawierzchnia dróg KR2 o nawierzchni bitumicznej – </w:t>
      </w:r>
      <w:r w:rsidR="0087257C">
        <w:rPr>
          <w:rFonts w:asciiTheme="minorHAnsi" w:hAnsiTheme="minorHAnsi"/>
        </w:rPr>
        <w:t>9</w:t>
      </w:r>
      <w:r w:rsidR="000D07FC" w:rsidRPr="000D07FC">
        <w:rPr>
          <w:rFonts w:asciiTheme="minorHAnsi" w:hAnsiTheme="minorHAnsi"/>
        </w:rPr>
        <w:t>0</w:t>
      </w:r>
      <w:r w:rsidRPr="000D07FC">
        <w:rPr>
          <w:rFonts w:asciiTheme="minorHAnsi" w:hAnsiTheme="minorHAnsi"/>
        </w:rPr>
        <w:t>m</w:t>
      </w:r>
      <w:r w:rsidRPr="000D07FC">
        <w:rPr>
          <w:rFonts w:asciiTheme="minorHAnsi" w:hAnsiTheme="minorHAnsi"/>
          <w:vertAlign w:val="superscript"/>
        </w:rPr>
        <w:t>2</w:t>
      </w:r>
    </w:p>
    <w:p w14:paraId="64A63BE9" w14:textId="309B0609" w:rsidR="00187861" w:rsidRPr="000D07FC" w:rsidRDefault="00187861" w:rsidP="00EE07BD">
      <w:pPr>
        <w:pStyle w:val="TF-TEKST"/>
        <w:numPr>
          <w:ilvl w:val="0"/>
          <w:numId w:val="13"/>
        </w:numPr>
        <w:spacing w:after="0"/>
        <w:ind w:left="1508" w:hanging="357"/>
        <w:rPr>
          <w:rFonts w:asciiTheme="minorHAnsi" w:hAnsiTheme="minorHAnsi"/>
        </w:rPr>
      </w:pPr>
      <w:r w:rsidRPr="000D07FC">
        <w:rPr>
          <w:rFonts w:asciiTheme="minorHAnsi" w:hAnsiTheme="minorHAnsi"/>
        </w:rPr>
        <w:t>Projektowana nawierzchnia dr</w:t>
      </w:r>
      <w:r w:rsidR="00E73DA9" w:rsidRPr="000D07FC">
        <w:rPr>
          <w:rFonts w:asciiTheme="minorHAnsi" w:hAnsiTheme="minorHAnsi"/>
        </w:rPr>
        <w:t>ó</w:t>
      </w:r>
      <w:r w:rsidRPr="000D07FC">
        <w:rPr>
          <w:rFonts w:asciiTheme="minorHAnsi" w:hAnsiTheme="minorHAnsi"/>
        </w:rPr>
        <w:t xml:space="preserve">g KR3 o nawierzchni bitumicznej </w:t>
      </w:r>
      <w:r w:rsidR="00282BBF" w:rsidRPr="000D07FC">
        <w:rPr>
          <w:rFonts w:asciiTheme="minorHAnsi" w:hAnsiTheme="minorHAnsi"/>
        </w:rPr>
        <w:t>–</w:t>
      </w:r>
      <w:r w:rsidRPr="000D07FC">
        <w:rPr>
          <w:rFonts w:asciiTheme="minorHAnsi" w:hAnsiTheme="minorHAnsi"/>
        </w:rPr>
        <w:t xml:space="preserve"> </w:t>
      </w:r>
      <w:r w:rsidR="00383E76" w:rsidRPr="000D07FC">
        <w:rPr>
          <w:rFonts w:asciiTheme="minorHAnsi" w:hAnsiTheme="minorHAnsi"/>
        </w:rPr>
        <w:t>5</w:t>
      </w:r>
      <w:r w:rsidR="00992BD4">
        <w:rPr>
          <w:rFonts w:asciiTheme="minorHAnsi" w:hAnsiTheme="minorHAnsi"/>
        </w:rPr>
        <w:t>545</w:t>
      </w:r>
      <w:r w:rsidR="0090481B" w:rsidRPr="000D07FC">
        <w:rPr>
          <w:rFonts w:asciiTheme="minorHAnsi" w:hAnsiTheme="minorHAnsi"/>
        </w:rPr>
        <w:t>m</w:t>
      </w:r>
      <w:r w:rsidR="0090481B" w:rsidRPr="000D07FC">
        <w:rPr>
          <w:rFonts w:asciiTheme="minorHAnsi" w:hAnsiTheme="minorHAnsi"/>
          <w:vertAlign w:val="superscript"/>
        </w:rPr>
        <w:t>2</w:t>
      </w:r>
    </w:p>
    <w:p w14:paraId="58554D55" w14:textId="1D6092F9" w:rsidR="00187861" w:rsidRPr="000D5F52" w:rsidRDefault="00187861" w:rsidP="00EE07BD">
      <w:pPr>
        <w:pStyle w:val="TF-TEKST"/>
        <w:numPr>
          <w:ilvl w:val="0"/>
          <w:numId w:val="13"/>
        </w:numPr>
        <w:spacing w:after="0"/>
        <w:ind w:left="1508" w:hanging="357"/>
        <w:rPr>
          <w:rFonts w:asciiTheme="minorHAnsi" w:hAnsiTheme="minorHAnsi"/>
        </w:rPr>
      </w:pPr>
      <w:r w:rsidRPr="000D5F52">
        <w:rPr>
          <w:rFonts w:asciiTheme="minorHAnsi" w:hAnsiTheme="minorHAnsi"/>
        </w:rPr>
        <w:t>Projektowana nawierzchnia dr</w:t>
      </w:r>
      <w:r w:rsidR="00E73DA9" w:rsidRPr="000D5F52">
        <w:rPr>
          <w:rFonts w:asciiTheme="minorHAnsi" w:hAnsiTheme="minorHAnsi"/>
        </w:rPr>
        <w:t>ó</w:t>
      </w:r>
      <w:r w:rsidRPr="000D5F52">
        <w:rPr>
          <w:rFonts w:asciiTheme="minorHAnsi" w:hAnsiTheme="minorHAnsi"/>
        </w:rPr>
        <w:t xml:space="preserve">g KR6 o nawierzchni bitumicznej </w:t>
      </w:r>
      <w:r w:rsidR="00CD67D1" w:rsidRPr="000D5F52">
        <w:rPr>
          <w:rFonts w:asciiTheme="minorHAnsi" w:hAnsiTheme="minorHAnsi"/>
        </w:rPr>
        <w:t xml:space="preserve">– </w:t>
      </w:r>
      <w:r w:rsidR="000D5F52" w:rsidRPr="000D5F52">
        <w:rPr>
          <w:rFonts w:asciiTheme="minorHAnsi" w:hAnsiTheme="minorHAnsi"/>
        </w:rPr>
        <w:t>40</w:t>
      </w:r>
      <w:r w:rsidR="00036AC6" w:rsidRPr="000D5F52">
        <w:rPr>
          <w:rFonts w:asciiTheme="minorHAnsi" w:hAnsiTheme="minorHAnsi"/>
        </w:rPr>
        <w:t>0</w:t>
      </w:r>
      <w:r w:rsidR="00CD67D1" w:rsidRPr="000D5F52">
        <w:rPr>
          <w:rFonts w:asciiTheme="minorHAnsi" w:hAnsiTheme="minorHAnsi"/>
        </w:rPr>
        <w:t>m</w:t>
      </w:r>
      <w:r w:rsidR="00CD67D1" w:rsidRPr="000D5F52">
        <w:rPr>
          <w:rFonts w:asciiTheme="minorHAnsi" w:hAnsiTheme="minorHAnsi"/>
          <w:vertAlign w:val="superscript"/>
        </w:rPr>
        <w:t>2</w:t>
      </w:r>
    </w:p>
    <w:p w14:paraId="5EC39709" w14:textId="1C74F45D" w:rsidR="003F4857" w:rsidRDefault="003F4857" w:rsidP="00EE07BD">
      <w:pPr>
        <w:pStyle w:val="TF-TEKST"/>
        <w:numPr>
          <w:ilvl w:val="0"/>
          <w:numId w:val="13"/>
        </w:numPr>
        <w:spacing w:after="0"/>
        <w:ind w:left="1508" w:hanging="357"/>
        <w:rPr>
          <w:rFonts w:asciiTheme="minorHAnsi" w:hAnsiTheme="minorHAnsi"/>
        </w:rPr>
      </w:pPr>
      <w:r w:rsidRPr="000D5F52">
        <w:rPr>
          <w:rFonts w:asciiTheme="minorHAnsi" w:hAnsiTheme="minorHAnsi"/>
        </w:rPr>
        <w:t>Projektowana nawierzchnia zjazdów</w:t>
      </w:r>
      <w:r w:rsidR="00836118" w:rsidRPr="000D5F52">
        <w:rPr>
          <w:rFonts w:asciiTheme="minorHAnsi" w:hAnsiTheme="minorHAnsi"/>
        </w:rPr>
        <w:t xml:space="preserve"> bitumicznych KR3 - </w:t>
      </w:r>
      <w:r w:rsidR="00AB3D98" w:rsidRPr="000D5F52">
        <w:rPr>
          <w:rFonts w:asciiTheme="minorHAnsi" w:hAnsiTheme="minorHAnsi"/>
        </w:rPr>
        <w:t>640m</w:t>
      </w:r>
      <w:r w:rsidR="00AB3D98" w:rsidRPr="000D5F52">
        <w:rPr>
          <w:rFonts w:asciiTheme="minorHAnsi" w:hAnsiTheme="minorHAnsi"/>
          <w:vertAlign w:val="superscript"/>
        </w:rPr>
        <w:t>2</w:t>
      </w:r>
    </w:p>
    <w:p w14:paraId="1E3FCAD9" w14:textId="2F7AAA16" w:rsidR="00D448E4" w:rsidRPr="003B53BF" w:rsidRDefault="00D448E4" w:rsidP="009174EB">
      <w:pPr>
        <w:pStyle w:val="TFLB-Poziom1"/>
      </w:pPr>
      <w:bookmarkStart w:id="50" w:name="_Toc173853875"/>
      <w:bookmarkStart w:id="51" w:name="_Toc173853984"/>
      <w:bookmarkStart w:id="52" w:name="_Toc173912481"/>
      <w:bookmarkStart w:id="53" w:name="_Toc193265367"/>
      <w:r w:rsidRPr="003B53BF">
        <w:t>Opinia geotechniczna oraz informacja o sposobie posadowienia obiektu</w:t>
      </w:r>
      <w:bookmarkEnd w:id="50"/>
      <w:bookmarkEnd w:id="51"/>
      <w:bookmarkEnd w:id="52"/>
      <w:bookmarkEnd w:id="53"/>
    </w:p>
    <w:p w14:paraId="32233120" w14:textId="309968A5" w:rsidR="007A793E" w:rsidRPr="00F0610B" w:rsidRDefault="007A793E" w:rsidP="00577524">
      <w:pPr>
        <w:ind w:left="360"/>
        <w:jc w:val="both"/>
        <w:rPr>
          <w:sz w:val="20"/>
          <w:szCs w:val="20"/>
        </w:rPr>
      </w:pPr>
      <w:r w:rsidRPr="00F0610B">
        <w:rPr>
          <w:sz w:val="20"/>
          <w:szCs w:val="20"/>
        </w:rPr>
        <w:t xml:space="preserve">W oparciu o </w:t>
      </w:r>
      <w:r w:rsidR="00CA7553">
        <w:rPr>
          <w:sz w:val="20"/>
          <w:szCs w:val="20"/>
        </w:rPr>
        <w:t>opinię</w:t>
      </w:r>
      <w:r w:rsidRPr="00F0610B">
        <w:rPr>
          <w:sz w:val="20"/>
          <w:szCs w:val="20"/>
        </w:rPr>
        <w:t xml:space="preserve"> geotechniczn</w:t>
      </w:r>
      <w:r w:rsidR="00C13589">
        <w:rPr>
          <w:sz w:val="20"/>
          <w:szCs w:val="20"/>
        </w:rPr>
        <w:t>ą i dokumentacje badań podłoża gruntowego</w:t>
      </w:r>
      <w:r w:rsidRPr="00F0610B">
        <w:rPr>
          <w:sz w:val="20"/>
          <w:szCs w:val="20"/>
        </w:rPr>
        <w:t>, wykonan</w:t>
      </w:r>
      <w:r w:rsidR="00C13589">
        <w:rPr>
          <w:sz w:val="20"/>
          <w:szCs w:val="20"/>
        </w:rPr>
        <w:t>ą</w:t>
      </w:r>
      <w:r w:rsidRPr="00F0610B">
        <w:rPr>
          <w:sz w:val="20"/>
          <w:szCs w:val="20"/>
        </w:rPr>
        <w:t xml:space="preserve"> w </w:t>
      </w:r>
      <w:r w:rsidR="00C13589">
        <w:rPr>
          <w:sz w:val="20"/>
          <w:szCs w:val="20"/>
        </w:rPr>
        <w:t>sierpniu</w:t>
      </w:r>
      <w:r w:rsidRPr="00F0610B">
        <w:rPr>
          <w:sz w:val="20"/>
          <w:szCs w:val="20"/>
        </w:rPr>
        <w:t xml:space="preserve"> 202</w:t>
      </w:r>
      <w:r w:rsidR="00C13589">
        <w:rPr>
          <w:sz w:val="20"/>
          <w:szCs w:val="20"/>
        </w:rPr>
        <w:t xml:space="preserve">4 </w:t>
      </w:r>
      <w:r w:rsidRPr="00F0610B">
        <w:rPr>
          <w:sz w:val="20"/>
          <w:szCs w:val="20"/>
        </w:rPr>
        <w:t>r. – występujące w analizowanym rejonie grunty zaklasyfikowano do grup nośności podłoża gruntowego według poniższej tabeli:</w:t>
      </w:r>
    </w:p>
    <w:tbl>
      <w:tblPr>
        <w:tblW w:w="9060" w:type="dxa"/>
        <w:jc w:val="center"/>
        <w:tblCellMar>
          <w:left w:w="70" w:type="dxa"/>
          <w:right w:w="70" w:type="dxa"/>
        </w:tblCellMar>
        <w:tblLook w:val="04A0" w:firstRow="1" w:lastRow="0" w:firstColumn="1" w:lastColumn="0" w:noHBand="0" w:noVBand="1"/>
      </w:tblPr>
      <w:tblGrid>
        <w:gridCol w:w="1246"/>
        <w:gridCol w:w="2163"/>
        <w:gridCol w:w="2140"/>
        <w:gridCol w:w="2101"/>
        <w:gridCol w:w="1410"/>
      </w:tblGrid>
      <w:tr w:rsidR="007A793E" w:rsidRPr="00F0610B" w14:paraId="3F206A26" w14:textId="77777777" w:rsidTr="00862213">
        <w:trPr>
          <w:trHeight w:val="300"/>
          <w:jc w:val="center"/>
        </w:trPr>
        <w:tc>
          <w:tcPr>
            <w:tcW w:w="1246" w:type="dxa"/>
            <w:tcBorders>
              <w:top w:val="single" w:sz="4" w:space="0" w:color="auto"/>
              <w:left w:val="single" w:sz="4" w:space="0" w:color="auto"/>
              <w:bottom w:val="single" w:sz="4" w:space="0" w:color="auto"/>
              <w:right w:val="single" w:sz="4" w:space="0" w:color="auto"/>
            </w:tcBorders>
            <w:shd w:val="clear" w:color="000000" w:fill="000000" w:themeFill="text1"/>
            <w:noWrap/>
            <w:vAlign w:val="center"/>
            <w:hideMark/>
          </w:tcPr>
          <w:p w14:paraId="0B20632F" w14:textId="77777777" w:rsidR="007A793E" w:rsidRPr="005E0A2B" w:rsidRDefault="007A793E" w:rsidP="0021413D">
            <w:pPr>
              <w:spacing w:after="0" w:line="240" w:lineRule="auto"/>
              <w:jc w:val="center"/>
              <w:rPr>
                <w:rFonts w:eastAsia="Times New Roman" w:cs="Arial"/>
                <w:b/>
                <w:bCs/>
                <w:color w:val="FFFFFF"/>
                <w:sz w:val="18"/>
                <w:szCs w:val="18"/>
                <w:lang w:eastAsia="pl-PL"/>
              </w:rPr>
            </w:pPr>
            <w:r w:rsidRPr="005E0A2B">
              <w:rPr>
                <w:rFonts w:eastAsia="Times New Roman" w:cs="Arial"/>
                <w:b/>
                <w:bCs/>
                <w:color w:val="FFFFFF"/>
                <w:sz w:val="18"/>
                <w:szCs w:val="18"/>
                <w:lang w:eastAsia="pl-PL"/>
              </w:rPr>
              <w:t>Numer drogi</w:t>
            </w:r>
          </w:p>
        </w:tc>
        <w:tc>
          <w:tcPr>
            <w:tcW w:w="2163" w:type="dxa"/>
            <w:tcBorders>
              <w:top w:val="single" w:sz="4" w:space="0" w:color="auto"/>
              <w:left w:val="nil"/>
              <w:bottom w:val="single" w:sz="4" w:space="0" w:color="auto"/>
              <w:right w:val="single" w:sz="4" w:space="0" w:color="auto"/>
            </w:tcBorders>
            <w:shd w:val="clear" w:color="000000" w:fill="000000" w:themeFill="text1"/>
            <w:noWrap/>
            <w:vAlign w:val="center"/>
            <w:hideMark/>
          </w:tcPr>
          <w:p w14:paraId="7489AB48" w14:textId="77777777" w:rsidR="007A793E" w:rsidRPr="005E0A2B" w:rsidRDefault="007A793E" w:rsidP="0021413D">
            <w:pPr>
              <w:spacing w:after="0" w:line="240" w:lineRule="auto"/>
              <w:jc w:val="center"/>
              <w:rPr>
                <w:rFonts w:eastAsia="Times New Roman" w:cs="Arial"/>
                <w:b/>
                <w:bCs/>
                <w:color w:val="FFFFFF"/>
                <w:sz w:val="18"/>
                <w:szCs w:val="18"/>
                <w:lang w:eastAsia="pl-PL"/>
              </w:rPr>
            </w:pPr>
            <w:r w:rsidRPr="005E0A2B">
              <w:rPr>
                <w:rFonts w:eastAsia="Times New Roman" w:cs="Arial"/>
                <w:b/>
                <w:bCs/>
                <w:color w:val="FFFFFF"/>
                <w:sz w:val="18"/>
                <w:szCs w:val="18"/>
                <w:lang w:eastAsia="pl-PL"/>
              </w:rPr>
              <w:t>Kategoria drogi</w:t>
            </w:r>
          </w:p>
        </w:tc>
        <w:tc>
          <w:tcPr>
            <w:tcW w:w="2140" w:type="dxa"/>
            <w:tcBorders>
              <w:top w:val="single" w:sz="4" w:space="0" w:color="auto"/>
              <w:left w:val="nil"/>
              <w:bottom w:val="single" w:sz="4" w:space="0" w:color="auto"/>
              <w:right w:val="single" w:sz="4" w:space="0" w:color="auto"/>
            </w:tcBorders>
            <w:shd w:val="clear" w:color="000000" w:fill="000000" w:themeFill="text1"/>
            <w:noWrap/>
            <w:vAlign w:val="center"/>
            <w:hideMark/>
          </w:tcPr>
          <w:p w14:paraId="607CE59C" w14:textId="77777777" w:rsidR="007A793E" w:rsidRPr="005E0A2B" w:rsidRDefault="007A793E" w:rsidP="0021413D">
            <w:pPr>
              <w:spacing w:after="0" w:line="240" w:lineRule="auto"/>
              <w:jc w:val="center"/>
              <w:rPr>
                <w:rFonts w:eastAsia="Times New Roman" w:cs="Arial"/>
                <w:b/>
                <w:bCs/>
                <w:color w:val="FFFFFF"/>
                <w:sz w:val="18"/>
                <w:szCs w:val="18"/>
                <w:lang w:eastAsia="pl-PL"/>
              </w:rPr>
            </w:pPr>
            <w:r w:rsidRPr="005E0A2B">
              <w:rPr>
                <w:rFonts w:eastAsia="Times New Roman" w:cs="Arial"/>
                <w:b/>
                <w:bCs/>
                <w:color w:val="FFFFFF"/>
                <w:sz w:val="18"/>
                <w:szCs w:val="18"/>
                <w:lang w:eastAsia="pl-PL"/>
              </w:rPr>
              <w:t>Grupa nośności podłoża</w:t>
            </w:r>
          </w:p>
        </w:tc>
        <w:tc>
          <w:tcPr>
            <w:tcW w:w="2101" w:type="dxa"/>
            <w:tcBorders>
              <w:top w:val="single" w:sz="4" w:space="0" w:color="auto"/>
              <w:left w:val="nil"/>
              <w:bottom w:val="single" w:sz="4" w:space="0" w:color="auto"/>
              <w:right w:val="single" w:sz="4" w:space="0" w:color="auto"/>
            </w:tcBorders>
            <w:shd w:val="clear" w:color="000000" w:fill="000000" w:themeFill="text1"/>
            <w:noWrap/>
            <w:vAlign w:val="center"/>
            <w:hideMark/>
          </w:tcPr>
          <w:p w14:paraId="328186A3" w14:textId="77777777" w:rsidR="007A793E" w:rsidRPr="005E0A2B" w:rsidRDefault="007A793E" w:rsidP="0021413D">
            <w:pPr>
              <w:spacing w:after="0" w:line="240" w:lineRule="auto"/>
              <w:jc w:val="center"/>
              <w:rPr>
                <w:rFonts w:eastAsia="Times New Roman" w:cs="Arial"/>
                <w:b/>
                <w:bCs/>
                <w:color w:val="FFFFFF"/>
                <w:sz w:val="18"/>
                <w:szCs w:val="18"/>
                <w:lang w:eastAsia="pl-PL"/>
              </w:rPr>
            </w:pPr>
            <w:r w:rsidRPr="005E0A2B">
              <w:rPr>
                <w:rFonts w:eastAsia="Times New Roman" w:cs="Arial"/>
                <w:b/>
                <w:bCs/>
                <w:color w:val="FFFFFF"/>
                <w:sz w:val="18"/>
                <w:szCs w:val="18"/>
                <w:lang w:eastAsia="pl-PL"/>
              </w:rPr>
              <w:t>Nawierzchnia</w:t>
            </w:r>
          </w:p>
        </w:tc>
        <w:tc>
          <w:tcPr>
            <w:tcW w:w="1410" w:type="dxa"/>
            <w:tcBorders>
              <w:top w:val="single" w:sz="4" w:space="0" w:color="auto"/>
              <w:left w:val="nil"/>
              <w:bottom w:val="single" w:sz="4" w:space="0" w:color="auto"/>
              <w:right w:val="single" w:sz="4" w:space="0" w:color="auto"/>
            </w:tcBorders>
            <w:shd w:val="clear" w:color="000000" w:fill="000000" w:themeFill="text1"/>
            <w:noWrap/>
            <w:vAlign w:val="center"/>
            <w:hideMark/>
          </w:tcPr>
          <w:p w14:paraId="2E16E372" w14:textId="77777777" w:rsidR="007A793E" w:rsidRPr="005E0A2B" w:rsidRDefault="007A793E" w:rsidP="0021413D">
            <w:pPr>
              <w:spacing w:after="0" w:line="240" w:lineRule="auto"/>
              <w:jc w:val="center"/>
              <w:rPr>
                <w:rFonts w:eastAsia="Times New Roman" w:cs="Arial"/>
                <w:b/>
                <w:bCs/>
                <w:color w:val="FFFFFF"/>
                <w:sz w:val="18"/>
                <w:szCs w:val="18"/>
                <w:lang w:eastAsia="pl-PL"/>
              </w:rPr>
            </w:pPr>
            <w:r w:rsidRPr="005E0A2B">
              <w:rPr>
                <w:rFonts w:eastAsia="Times New Roman" w:cs="Arial"/>
                <w:b/>
                <w:bCs/>
                <w:color w:val="FFFFFF"/>
                <w:sz w:val="18"/>
                <w:szCs w:val="18"/>
                <w:lang w:eastAsia="pl-PL"/>
              </w:rPr>
              <w:t>Kategoria Ruchu</w:t>
            </w:r>
          </w:p>
        </w:tc>
      </w:tr>
      <w:tr w:rsidR="007A793E" w:rsidRPr="00F0610B" w14:paraId="150DDCA1"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5995168F"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DR-01</w:t>
            </w:r>
          </w:p>
        </w:tc>
        <w:tc>
          <w:tcPr>
            <w:tcW w:w="2163" w:type="dxa"/>
            <w:tcBorders>
              <w:top w:val="nil"/>
              <w:left w:val="nil"/>
              <w:bottom w:val="single" w:sz="4" w:space="0" w:color="auto"/>
              <w:right w:val="single" w:sz="4" w:space="0" w:color="auto"/>
            </w:tcBorders>
            <w:shd w:val="clear" w:color="auto" w:fill="auto"/>
            <w:noWrap/>
            <w:vAlign w:val="center"/>
          </w:tcPr>
          <w:p w14:paraId="478F5539"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Powiatowa</w:t>
            </w:r>
          </w:p>
        </w:tc>
        <w:tc>
          <w:tcPr>
            <w:tcW w:w="2140" w:type="dxa"/>
            <w:tcBorders>
              <w:top w:val="nil"/>
              <w:left w:val="nil"/>
              <w:bottom w:val="single" w:sz="4" w:space="0" w:color="auto"/>
              <w:right w:val="single" w:sz="4" w:space="0" w:color="auto"/>
            </w:tcBorders>
            <w:shd w:val="clear" w:color="auto" w:fill="auto"/>
            <w:noWrap/>
            <w:vAlign w:val="center"/>
          </w:tcPr>
          <w:p w14:paraId="60C54D69"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hideMark/>
          </w:tcPr>
          <w:p w14:paraId="0C37AFF5"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Bitumiczna</w:t>
            </w:r>
          </w:p>
        </w:tc>
        <w:tc>
          <w:tcPr>
            <w:tcW w:w="1410" w:type="dxa"/>
            <w:tcBorders>
              <w:top w:val="nil"/>
              <w:left w:val="nil"/>
              <w:bottom w:val="single" w:sz="4" w:space="0" w:color="auto"/>
              <w:right w:val="single" w:sz="4" w:space="0" w:color="auto"/>
            </w:tcBorders>
            <w:shd w:val="clear" w:color="auto" w:fill="auto"/>
            <w:noWrap/>
            <w:vAlign w:val="center"/>
            <w:hideMark/>
          </w:tcPr>
          <w:p w14:paraId="4F65F251"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KR3</w:t>
            </w:r>
          </w:p>
        </w:tc>
      </w:tr>
      <w:tr w:rsidR="007A793E" w:rsidRPr="00F0610B" w14:paraId="16E747F5"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4FD5BFBD"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DR-02</w:t>
            </w:r>
          </w:p>
        </w:tc>
        <w:tc>
          <w:tcPr>
            <w:tcW w:w="2163" w:type="dxa"/>
            <w:tcBorders>
              <w:top w:val="nil"/>
              <w:left w:val="nil"/>
              <w:bottom w:val="single" w:sz="4" w:space="0" w:color="auto"/>
              <w:right w:val="single" w:sz="4" w:space="0" w:color="auto"/>
            </w:tcBorders>
            <w:shd w:val="clear" w:color="auto" w:fill="auto"/>
            <w:noWrap/>
            <w:vAlign w:val="center"/>
          </w:tcPr>
          <w:p w14:paraId="562998CA"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Dojście do peronów</w:t>
            </w:r>
          </w:p>
        </w:tc>
        <w:tc>
          <w:tcPr>
            <w:tcW w:w="2140" w:type="dxa"/>
            <w:tcBorders>
              <w:top w:val="nil"/>
              <w:left w:val="nil"/>
              <w:bottom w:val="single" w:sz="4" w:space="0" w:color="auto"/>
              <w:right w:val="single" w:sz="4" w:space="0" w:color="auto"/>
            </w:tcBorders>
            <w:shd w:val="clear" w:color="auto" w:fill="auto"/>
            <w:noWrap/>
            <w:vAlign w:val="center"/>
          </w:tcPr>
          <w:p w14:paraId="14D76323"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260302D1"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w:t>
            </w:r>
          </w:p>
        </w:tc>
        <w:tc>
          <w:tcPr>
            <w:tcW w:w="1410" w:type="dxa"/>
            <w:tcBorders>
              <w:top w:val="nil"/>
              <w:left w:val="nil"/>
              <w:bottom w:val="single" w:sz="4" w:space="0" w:color="auto"/>
              <w:right w:val="single" w:sz="4" w:space="0" w:color="auto"/>
            </w:tcBorders>
            <w:shd w:val="clear" w:color="auto" w:fill="auto"/>
            <w:noWrap/>
            <w:vAlign w:val="center"/>
            <w:hideMark/>
          </w:tcPr>
          <w:p w14:paraId="5C8FE23E"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w:t>
            </w:r>
          </w:p>
        </w:tc>
      </w:tr>
      <w:tr w:rsidR="007A793E" w:rsidRPr="00F0610B" w14:paraId="57C4C319"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41C036E7"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DR-03</w:t>
            </w:r>
          </w:p>
        </w:tc>
        <w:tc>
          <w:tcPr>
            <w:tcW w:w="2163" w:type="dxa"/>
            <w:tcBorders>
              <w:top w:val="nil"/>
              <w:left w:val="nil"/>
              <w:bottom w:val="single" w:sz="4" w:space="0" w:color="auto"/>
              <w:right w:val="single" w:sz="4" w:space="0" w:color="auto"/>
            </w:tcBorders>
            <w:shd w:val="clear" w:color="auto" w:fill="auto"/>
            <w:noWrap/>
            <w:vAlign w:val="center"/>
          </w:tcPr>
          <w:p w14:paraId="06071EE7"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Gminna</w:t>
            </w:r>
          </w:p>
        </w:tc>
        <w:tc>
          <w:tcPr>
            <w:tcW w:w="2140" w:type="dxa"/>
            <w:tcBorders>
              <w:top w:val="nil"/>
              <w:left w:val="nil"/>
              <w:bottom w:val="single" w:sz="4" w:space="0" w:color="auto"/>
              <w:right w:val="single" w:sz="4" w:space="0" w:color="auto"/>
            </w:tcBorders>
            <w:shd w:val="clear" w:color="auto" w:fill="auto"/>
            <w:noWrap/>
            <w:vAlign w:val="center"/>
          </w:tcPr>
          <w:p w14:paraId="5A39355F"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5FC152DA" w14:textId="33EF395F"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Istniejąca</w:t>
            </w:r>
            <w:r w:rsidR="00862213">
              <w:rPr>
                <w:rFonts w:eastAsia="Times New Roman" w:cs="Arial"/>
                <w:color w:val="000000"/>
                <w:sz w:val="18"/>
                <w:szCs w:val="18"/>
                <w:lang w:eastAsia="pl-PL"/>
              </w:rPr>
              <w:t>/Projektowana</w:t>
            </w:r>
            <w:r w:rsidRPr="005E0A2B">
              <w:rPr>
                <w:rFonts w:eastAsia="Times New Roman" w:cs="Arial"/>
                <w:color w:val="000000"/>
                <w:sz w:val="18"/>
                <w:szCs w:val="18"/>
                <w:lang w:eastAsia="pl-PL"/>
              </w:rPr>
              <w:t xml:space="preserve"> z kostki betonowej</w:t>
            </w:r>
          </w:p>
        </w:tc>
        <w:tc>
          <w:tcPr>
            <w:tcW w:w="1410" w:type="dxa"/>
            <w:tcBorders>
              <w:top w:val="nil"/>
              <w:left w:val="nil"/>
              <w:bottom w:val="single" w:sz="4" w:space="0" w:color="auto"/>
              <w:right w:val="single" w:sz="4" w:space="0" w:color="auto"/>
            </w:tcBorders>
            <w:shd w:val="clear" w:color="auto" w:fill="auto"/>
            <w:noWrap/>
            <w:vAlign w:val="center"/>
            <w:hideMark/>
          </w:tcPr>
          <w:p w14:paraId="16947121" w14:textId="7B7A7CFA" w:rsidR="007A793E" w:rsidRPr="005E0A2B" w:rsidRDefault="00862213" w:rsidP="0021413D">
            <w:pPr>
              <w:spacing w:after="0" w:line="240" w:lineRule="auto"/>
              <w:jc w:val="center"/>
              <w:rPr>
                <w:rFonts w:eastAsia="Times New Roman" w:cs="Arial"/>
                <w:color w:val="000000"/>
                <w:sz w:val="18"/>
                <w:szCs w:val="18"/>
                <w:lang w:eastAsia="pl-PL"/>
              </w:rPr>
            </w:pPr>
            <w:r>
              <w:rPr>
                <w:rFonts w:eastAsia="Times New Roman" w:cs="Arial"/>
                <w:color w:val="000000"/>
                <w:sz w:val="18"/>
                <w:szCs w:val="18"/>
                <w:lang w:eastAsia="pl-PL"/>
              </w:rPr>
              <w:t>KR2</w:t>
            </w:r>
          </w:p>
        </w:tc>
      </w:tr>
      <w:tr w:rsidR="007A793E" w:rsidRPr="00F0610B" w14:paraId="56DAC828"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327D7431"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DR-04</w:t>
            </w:r>
          </w:p>
        </w:tc>
        <w:tc>
          <w:tcPr>
            <w:tcW w:w="2163" w:type="dxa"/>
            <w:tcBorders>
              <w:top w:val="nil"/>
              <w:left w:val="nil"/>
              <w:bottom w:val="single" w:sz="4" w:space="0" w:color="auto"/>
              <w:right w:val="single" w:sz="4" w:space="0" w:color="auto"/>
            </w:tcBorders>
            <w:shd w:val="clear" w:color="auto" w:fill="auto"/>
            <w:noWrap/>
            <w:vAlign w:val="center"/>
          </w:tcPr>
          <w:p w14:paraId="11DF5B0A"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Krajowa</w:t>
            </w:r>
          </w:p>
        </w:tc>
        <w:tc>
          <w:tcPr>
            <w:tcW w:w="2140" w:type="dxa"/>
            <w:tcBorders>
              <w:top w:val="nil"/>
              <w:left w:val="nil"/>
              <w:bottom w:val="single" w:sz="4" w:space="0" w:color="auto"/>
              <w:right w:val="single" w:sz="4" w:space="0" w:color="auto"/>
            </w:tcBorders>
            <w:shd w:val="clear" w:color="auto" w:fill="auto"/>
            <w:noWrap/>
            <w:vAlign w:val="center"/>
          </w:tcPr>
          <w:p w14:paraId="40B43CF0"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5D92A6C4"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Bitumiczna</w:t>
            </w:r>
          </w:p>
        </w:tc>
        <w:tc>
          <w:tcPr>
            <w:tcW w:w="1410" w:type="dxa"/>
            <w:tcBorders>
              <w:top w:val="nil"/>
              <w:left w:val="nil"/>
              <w:bottom w:val="single" w:sz="4" w:space="0" w:color="auto"/>
              <w:right w:val="single" w:sz="4" w:space="0" w:color="auto"/>
            </w:tcBorders>
            <w:shd w:val="clear" w:color="auto" w:fill="auto"/>
            <w:noWrap/>
            <w:vAlign w:val="center"/>
            <w:hideMark/>
          </w:tcPr>
          <w:p w14:paraId="5E149667"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KR6</w:t>
            </w:r>
          </w:p>
        </w:tc>
      </w:tr>
      <w:tr w:rsidR="007A793E" w:rsidRPr="00F0610B" w14:paraId="4B5BFF6A"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223D7F19"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DR-05</w:t>
            </w:r>
          </w:p>
        </w:tc>
        <w:tc>
          <w:tcPr>
            <w:tcW w:w="2163" w:type="dxa"/>
            <w:tcBorders>
              <w:top w:val="nil"/>
              <w:left w:val="nil"/>
              <w:bottom w:val="single" w:sz="4" w:space="0" w:color="auto"/>
              <w:right w:val="single" w:sz="4" w:space="0" w:color="auto"/>
            </w:tcBorders>
            <w:shd w:val="clear" w:color="auto" w:fill="auto"/>
            <w:noWrap/>
            <w:vAlign w:val="center"/>
          </w:tcPr>
          <w:p w14:paraId="2C41B062"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Gminna</w:t>
            </w:r>
          </w:p>
        </w:tc>
        <w:tc>
          <w:tcPr>
            <w:tcW w:w="2140" w:type="dxa"/>
            <w:tcBorders>
              <w:top w:val="nil"/>
              <w:left w:val="nil"/>
              <w:bottom w:val="single" w:sz="4" w:space="0" w:color="auto"/>
              <w:right w:val="single" w:sz="4" w:space="0" w:color="auto"/>
            </w:tcBorders>
            <w:shd w:val="clear" w:color="auto" w:fill="auto"/>
            <w:noWrap/>
            <w:vAlign w:val="center"/>
          </w:tcPr>
          <w:p w14:paraId="6F187252"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17E6A203"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Tłuczniowa</w:t>
            </w:r>
          </w:p>
        </w:tc>
        <w:tc>
          <w:tcPr>
            <w:tcW w:w="1410" w:type="dxa"/>
            <w:tcBorders>
              <w:top w:val="nil"/>
              <w:left w:val="nil"/>
              <w:bottom w:val="single" w:sz="4" w:space="0" w:color="auto"/>
              <w:right w:val="single" w:sz="4" w:space="0" w:color="auto"/>
            </w:tcBorders>
            <w:shd w:val="clear" w:color="auto" w:fill="auto"/>
            <w:noWrap/>
            <w:vAlign w:val="center"/>
          </w:tcPr>
          <w:p w14:paraId="05E20810"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r>
      <w:tr w:rsidR="007A793E" w:rsidRPr="00F0610B" w14:paraId="6746849C"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tcPr>
          <w:p w14:paraId="236268CA"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DR-06</w:t>
            </w:r>
          </w:p>
        </w:tc>
        <w:tc>
          <w:tcPr>
            <w:tcW w:w="2163" w:type="dxa"/>
            <w:tcBorders>
              <w:top w:val="nil"/>
              <w:left w:val="nil"/>
              <w:bottom w:val="single" w:sz="4" w:space="0" w:color="auto"/>
              <w:right w:val="single" w:sz="4" w:space="0" w:color="auto"/>
            </w:tcBorders>
            <w:shd w:val="clear" w:color="auto" w:fill="auto"/>
            <w:noWrap/>
            <w:vAlign w:val="center"/>
          </w:tcPr>
          <w:p w14:paraId="115ADAB6" w14:textId="690BC068" w:rsidR="007A793E" w:rsidRPr="005E0A2B" w:rsidRDefault="003721F3" w:rsidP="0021413D">
            <w:pPr>
              <w:spacing w:after="0" w:line="240" w:lineRule="auto"/>
              <w:jc w:val="center"/>
              <w:rPr>
                <w:rFonts w:eastAsia="Times New Roman" w:cs="Arial"/>
                <w:sz w:val="18"/>
                <w:szCs w:val="18"/>
                <w:lang w:eastAsia="pl-PL"/>
              </w:rPr>
            </w:pPr>
            <w:r>
              <w:rPr>
                <w:rFonts w:eastAsia="Times New Roman" w:cs="Arial"/>
                <w:sz w:val="18"/>
                <w:szCs w:val="18"/>
                <w:lang w:eastAsia="pl-PL"/>
              </w:rPr>
              <w:t>Równoległa/</w:t>
            </w:r>
            <w:r w:rsidR="007A793E" w:rsidRPr="005E0A2B">
              <w:rPr>
                <w:rFonts w:eastAsia="Times New Roman" w:cs="Arial"/>
                <w:sz w:val="18"/>
                <w:szCs w:val="18"/>
                <w:lang w:eastAsia="pl-PL"/>
              </w:rPr>
              <w:t>Wewnętrzna</w:t>
            </w:r>
          </w:p>
        </w:tc>
        <w:tc>
          <w:tcPr>
            <w:tcW w:w="2140" w:type="dxa"/>
            <w:tcBorders>
              <w:top w:val="nil"/>
              <w:left w:val="nil"/>
              <w:bottom w:val="single" w:sz="4" w:space="0" w:color="auto"/>
              <w:right w:val="single" w:sz="4" w:space="0" w:color="auto"/>
            </w:tcBorders>
            <w:shd w:val="clear" w:color="auto" w:fill="auto"/>
            <w:noWrap/>
            <w:vAlign w:val="center"/>
          </w:tcPr>
          <w:p w14:paraId="65853CF9"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438119E3"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Tłuczniowa</w:t>
            </w:r>
          </w:p>
        </w:tc>
        <w:tc>
          <w:tcPr>
            <w:tcW w:w="1410" w:type="dxa"/>
            <w:tcBorders>
              <w:top w:val="nil"/>
              <w:left w:val="nil"/>
              <w:bottom w:val="single" w:sz="4" w:space="0" w:color="auto"/>
              <w:right w:val="single" w:sz="4" w:space="0" w:color="auto"/>
            </w:tcBorders>
            <w:shd w:val="clear" w:color="auto" w:fill="auto"/>
            <w:noWrap/>
            <w:vAlign w:val="center"/>
          </w:tcPr>
          <w:p w14:paraId="4ACAF5DA"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r>
      <w:tr w:rsidR="007A793E" w:rsidRPr="00F0610B" w14:paraId="29069615"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175A3B67"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DR-07</w:t>
            </w:r>
          </w:p>
        </w:tc>
        <w:tc>
          <w:tcPr>
            <w:tcW w:w="2163" w:type="dxa"/>
            <w:tcBorders>
              <w:top w:val="nil"/>
              <w:left w:val="nil"/>
              <w:bottom w:val="single" w:sz="4" w:space="0" w:color="auto"/>
              <w:right w:val="single" w:sz="4" w:space="0" w:color="auto"/>
            </w:tcBorders>
            <w:shd w:val="clear" w:color="auto" w:fill="auto"/>
            <w:noWrap/>
            <w:vAlign w:val="center"/>
          </w:tcPr>
          <w:p w14:paraId="7BA59304"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Gminna</w:t>
            </w:r>
          </w:p>
        </w:tc>
        <w:tc>
          <w:tcPr>
            <w:tcW w:w="2140" w:type="dxa"/>
            <w:tcBorders>
              <w:top w:val="nil"/>
              <w:left w:val="nil"/>
              <w:bottom w:val="single" w:sz="4" w:space="0" w:color="auto"/>
              <w:right w:val="single" w:sz="4" w:space="0" w:color="auto"/>
            </w:tcBorders>
            <w:shd w:val="clear" w:color="auto" w:fill="auto"/>
            <w:noWrap/>
            <w:vAlign w:val="center"/>
          </w:tcPr>
          <w:p w14:paraId="1A05EDED"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70855F1B"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Tłuczniowa</w:t>
            </w:r>
          </w:p>
        </w:tc>
        <w:tc>
          <w:tcPr>
            <w:tcW w:w="1410" w:type="dxa"/>
            <w:tcBorders>
              <w:top w:val="nil"/>
              <w:left w:val="nil"/>
              <w:bottom w:val="single" w:sz="4" w:space="0" w:color="auto"/>
              <w:right w:val="single" w:sz="4" w:space="0" w:color="auto"/>
            </w:tcBorders>
            <w:shd w:val="clear" w:color="auto" w:fill="auto"/>
            <w:noWrap/>
            <w:vAlign w:val="center"/>
          </w:tcPr>
          <w:p w14:paraId="479E8FFC"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w:t>
            </w:r>
          </w:p>
        </w:tc>
      </w:tr>
      <w:tr w:rsidR="007A793E" w:rsidRPr="00F0610B" w14:paraId="77ABEDDA"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7CB86DCE"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DR-08</w:t>
            </w:r>
          </w:p>
        </w:tc>
        <w:tc>
          <w:tcPr>
            <w:tcW w:w="2163" w:type="dxa"/>
            <w:tcBorders>
              <w:top w:val="nil"/>
              <w:left w:val="nil"/>
              <w:bottom w:val="single" w:sz="4" w:space="0" w:color="auto"/>
              <w:right w:val="single" w:sz="4" w:space="0" w:color="auto"/>
            </w:tcBorders>
            <w:shd w:val="clear" w:color="auto" w:fill="auto"/>
            <w:noWrap/>
            <w:vAlign w:val="center"/>
          </w:tcPr>
          <w:p w14:paraId="4A59714B"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Gminna (likwidacja)</w:t>
            </w:r>
          </w:p>
        </w:tc>
        <w:tc>
          <w:tcPr>
            <w:tcW w:w="2140" w:type="dxa"/>
            <w:tcBorders>
              <w:top w:val="nil"/>
              <w:left w:val="nil"/>
              <w:bottom w:val="single" w:sz="4" w:space="0" w:color="auto"/>
              <w:right w:val="single" w:sz="4" w:space="0" w:color="auto"/>
            </w:tcBorders>
            <w:shd w:val="clear" w:color="auto" w:fill="auto"/>
            <w:noWrap/>
            <w:vAlign w:val="center"/>
          </w:tcPr>
          <w:p w14:paraId="645C3504"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w:t>
            </w:r>
          </w:p>
        </w:tc>
        <w:tc>
          <w:tcPr>
            <w:tcW w:w="2101" w:type="dxa"/>
            <w:tcBorders>
              <w:top w:val="nil"/>
              <w:left w:val="nil"/>
              <w:bottom w:val="single" w:sz="4" w:space="0" w:color="auto"/>
              <w:right w:val="single" w:sz="4" w:space="0" w:color="auto"/>
            </w:tcBorders>
            <w:shd w:val="clear" w:color="auto" w:fill="auto"/>
            <w:noWrap/>
            <w:vAlign w:val="center"/>
          </w:tcPr>
          <w:p w14:paraId="406AD470"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w:t>
            </w:r>
          </w:p>
        </w:tc>
        <w:tc>
          <w:tcPr>
            <w:tcW w:w="1410" w:type="dxa"/>
            <w:tcBorders>
              <w:top w:val="nil"/>
              <w:left w:val="nil"/>
              <w:bottom w:val="single" w:sz="4" w:space="0" w:color="auto"/>
              <w:right w:val="single" w:sz="4" w:space="0" w:color="auto"/>
            </w:tcBorders>
            <w:shd w:val="clear" w:color="auto" w:fill="auto"/>
            <w:noWrap/>
            <w:vAlign w:val="center"/>
          </w:tcPr>
          <w:p w14:paraId="5D649B70"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w:t>
            </w:r>
          </w:p>
        </w:tc>
      </w:tr>
      <w:tr w:rsidR="007A793E" w:rsidRPr="00F0610B" w14:paraId="16A65E3C"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19D0C00E"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DR-09</w:t>
            </w:r>
          </w:p>
        </w:tc>
        <w:tc>
          <w:tcPr>
            <w:tcW w:w="2163" w:type="dxa"/>
            <w:tcBorders>
              <w:top w:val="nil"/>
              <w:left w:val="nil"/>
              <w:bottom w:val="single" w:sz="4" w:space="0" w:color="auto"/>
              <w:right w:val="single" w:sz="4" w:space="0" w:color="auto"/>
            </w:tcBorders>
            <w:shd w:val="clear" w:color="auto" w:fill="auto"/>
            <w:noWrap/>
            <w:vAlign w:val="center"/>
          </w:tcPr>
          <w:p w14:paraId="7864964D"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Plac dla obsługi technicznej</w:t>
            </w:r>
          </w:p>
        </w:tc>
        <w:tc>
          <w:tcPr>
            <w:tcW w:w="2140" w:type="dxa"/>
            <w:tcBorders>
              <w:top w:val="nil"/>
              <w:left w:val="nil"/>
              <w:bottom w:val="single" w:sz="4" w:space="0" w:color="auto"/>
              <w:right w:val="single" w:sz="4" w:space="0" w:color="auto"/>
            </w:tcBorders>
            <w:shd w:val="clear" w:color="auto" w:fill="auto"/>
            <w:noWrap/>
            <w:vAlign w:val="center"/>
          </w:tcPr>
          <w:p w14:paraId="45E6F12C"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47BEFFB9"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Tłuczniowa</w:t>
            </w:r>
          </w:p>
        </w:tc>
        <w:tc>
          <w:tcPr>
            <w:tcW w:w="1410" w:type="dxa"/>
            <w:tcBorders>
              <w:top w:val="nil"/>
              <w:left w:val="nil"/>
              <w:bottom w:val="single" w:sz="4" w:space="0" w:color="auto"/>
              <w:right w:val="single" w:sz="4" w:space="0" w:color="auto"/>
            </w:tcBorders>
            <w:shd w:val="clear" w:color="auto" w:fill="auto"/>
            <w:noWrap/>
            <w:vAlign w:val="center"/>
          </w:tcPr>
          <w:p w14:paraId="056534C7"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w:t>
            </w:r>
          </w:p>
        </w:tc>
      </w:tr>
      <w:tr w:rsidR="007A793E" w:rsidRPr="00F0610B" w14:paraId="7CE0D4B2"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0779D029"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DR-09</w:t>
            </w:r>
          </w:p>
        </w:tc>
        <w:tc>
          <w:tcPr>
            <w:tcW w:w="2163" w:type="dxa"/>
            <w:tcBorders>
              <w:top w:val="nil"/>
              <w:left w:val="nil"/>
              <w:bottom w:val="single" w:sz="4" w:space="0" w:color="auto"/>
              <w:right w:val="single" w:sz="4" w:space="0" w:color="auto"/>
            </w:tcBorders>
            <w:shd w:val="clear" w:color="auto" w:fill="auto"/>
            <w:noWrap/>
            <w:vAlign w:val="center"/>
          </w:tcPr>
          <w:p w14:paraId="67335663"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Gminna</w:t>
            </w:r>
          </w:p>
        </w:tc>
        <w:tc>
          <w:tcPr>
            <w:tcW w:w="2140" w:type="dxa"/>
            <w:tcBorders>
              <w:top w:val="nil"/>
              <w:left w:val="nil"/>
              <w:bottom w:val="single" w:sz="4" w:space="0" w:color="auto"/>
              <w:right w:val="single" w:sz="4" w:space="0" w:color="auto"/>
            </w:tcBorders>
            <w:shd w:val="clear" w:color="auto" w:fill="auto"/>
            <w:noWrap/>
            <w:vAlign w:val="center"/>
          </w:tcPr>
          <w:p w14:paraId="3785F539"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291D5CB5"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Tłuczniowa</w:t>
            </w:r>
          </w:p>
        </w:tc>
        <w:tc>
          <w:tcPr>
            <w:tcW w:w="1410" w:type="dxa"/>
            <w:tcBorders>
              <w:top w:val="nil"/>
              <w:left w:val="nil"/>
              <w:bottom w:val="single" w:sz="4" w:space="0" w:color="auto"/>
              <w:right w:val="single" w:sz="4" w:space="0" w:color="auto"/>
            </w:tcBorders>
            <w:shd w:val="clear" w:color="auto" w:fill="auto"/>
            <w:noWrap/>
            <w:vAlign w:val="center"/>
          </w:tcPr>
          <w:p w14:paraId="667A4CCA"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w:t>
            </w:r>
          </w:p>
        </w:tc>
      </w:tr>
      <w:tr w:rsidR="007A793E" w:rsidRPr="00F0610B" w14:paraId="2B518411"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584C9F68"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DR-10</w:t>
            </w:r>
          </w:p>
        </w:tc>
        <w:tc>
          <w:tcPr>
            <w:tcW w:w="2163" w:type="dxa"/>
            <w:tcBorders>
              <w:top w:val="nil"/>
              <w:left w:val="nil"/>
              <w:bottom w:val="single" w:sz="4" w:space="0" w:color="auto"/>
              <w:right w:val="single" w:sz="4" w:space="0" w:color="auto"/>
            </w:tcBorders>
            <w:shd w:val="clear" w:color="auto" w:fill="auto"/>
            <w:noWrap/>
            <w:vAlign w:val="center"/>
          </w:tcPr>
          <w:p w14:paraId="0E8C449B"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Wewnętrzna</w:t>
            </w:r>
          </w:p>
        </w:tc>
        <w:tc>
          <w:tcPr>
            <w:tcW w:w="2140" w:type="dxa"/>
            <w:tcBorders>
              <w:top w:val="nil"/>
              <w:left w:val="nil"/>
              <w:bottom w:val="single" w:sz="4" w:space="0" w:color="auto"/>
              <w:right w:val="single" w:sz="4" w:space="0" w:color="auto"/>
            </w:tcBorders>
            <w:shd w:val="clear" w:color="auto" w:fill="auto"/>
            <w:noWrap/>
            <w:vAlign w:val="center"/>
          </w:tcPr>
          <w:p w14:paraId="3630B065"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04EBF47A" w14:textId="0C920BBC" w:rsidR="007A793E" w:rsidRPr="005E0A2B" w:rsidRDefault="009C1ED8" w:rsidP="0021413D">
            <w:pPr>
              <w:spacing w:after="0" w:line="240" w:lineRule="auto"/>
              <w:jc w:val="center"/>
              <w:rPr>
                <w:rFonts w:eastAsia="Times New Roman" w:cs="Arial"/>
                <w:sz w:val="18"/>
                <w:szCs w:val="18"/>
                <w:lang w:eastAsia="pl-PL"/>
              </w:rPr>
            </w:pPr>
            <w:r>
              <w:rPr>
                <w:rFonts w:eastAsia="Times New Roman" w:cs="Arial"/>
                <w:sz w:val="18"/>
                <w:szCs w:val="18"/>
                <w:lang w:eastAsia="pl-PL"/>
              </w:rPr>
              <w:t>Bitumiczna</w:t>
            </w:r>
          </w:p>
        </w:tc>
        <w:tc>
          <w:tcPr>
            <w:tcW w:w="1410" w:type="dxa"/>
            <w:tcBorders>
              <w:top w:val="nil"/>
              <w:left w:val="nil"/>
              <w:bottom w:val="single" w:sz="4" w:space="0" w:color="auto"/>
              <w:right w:val="single" w:sz="4" w:space="0" w:color="auto"/>
            </w:tcBorders>
            <w:shd w:val="clear" w:color="auto" w:fill="auto"/>
            <w:noWrap/>
            <w:vAlign w:val="center"/>
          </w:tcPr>
          <w:p w14:paraId="6B0EA15E" w14:textId="297B7222" w:rsidR="007A793E" w:rsidRPr="005E0A2B" w:rsidRDefault="009C1ED8" w:rsidP="0021413D">
            <w:pPr>
              <w:spacing w:after="0" w:line="240" w:lineRule="auto"/>
              <w:jc w:val="center"/>
              <w:rPr>
                <w:rFonts w:eastAsia="Times New Roman" w:cs="Arial"/>
                <w:sz w:val="18"/>
                <w:szCs w:val="18"/>
                <w:lang w:eastAsia="pl-PL"/>
              </w:rPr>
            </w:pPr>
            <w:r>
              <w:rPr>
                <w:rFonts w:eastAsia="Times New Roman" w:cs="Arial"/>
                <w:sz w:val="18"/>
                <w:szCs w:val="18"/>
                <w:lang w:eastAsia="pl-PL"/>
              </w:rPr>
              <w:t>KR3</w:t>
            </w:r>
          </w:p>
        </w:tc>
      </w:tr>
      <w:tr w:rsidR="007A793E" w:rsidRPr="00F0610B" w14:paraId="2EBB4FD7"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71444FD2"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DR-11</w:t>
            </w:r>
          </w:p>
        </w:tc>
        <w:tc>
          <w:tcPr>
            <w:tcW w:w="2163" w:type="dxa"/>
            <w:tcBorders>
              <w:top w:val="nil"/>
              <w:left w:val="nil"/>
              <w:bottom w:val="single" w:sz="4" w:space="0" w:color="auto"/>
              <w:right w:val="single" w:sz="4" w:space="0" w:color="auto"/>
            </w:tcBorders>
            <w:shd w:val="clear" w:color="auto" w:fill="auto"/>
            <w:noWrap/>
            <w:vAlign w:val="center"/>
          </w:tcPr>
          <w:p w14:paraId="64B72EB6"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Gminna</w:t>
            </w:r>
          </w:p>
        </w:tc>
        <w:tc>
          <w:tcPr>
            <w:tcW w:w="2140" w:type="dxa"/>
            <w:tcBorders>
              <w:top w:val="nil"/>
              <w:left w:val="nil"/>
              <w:bottom w:val="single" w:sz="4" w:space="0" w:color="auto"/>
              <w:right w:val="single" w:sz="4" w:space="0" w:color="auto"/>
            </w:tcBorders>
            <w:shd w:val="clear" w:color="auto" w:fill="auto"/>
            <w:noWrap/>
            <w:vAlign w:val="center"/>
          </w:tcPr>
          <w:p w14:paraId="6287ED08"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139D41D9"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Tłuczniowa</w:t>
            </w:r>
          </w:p>
        </w:tc>
        <w:tc>
          <w:tcPr>
            <w:tcW w:w="1410" w:type="dxa"/>
            <w:tcBorders>
              <w:top w:val="nil"/>
              <w:left w:val="nil"/>
              <w:bottom w:val="single" w:sz="4" w:space="0" w:color="auto"/>
              <w:right w:val="single" w:sz="4" w:space="0" w:color="auto"/>
            </w:tcBorders>
            <w:shd w:val="clear" w:color="auto" w:fill="auto"/>
            <w:noWrap/>
            <w:vAlign w:val="center"/>
          </w:tcPr>
          <w:p w14:paraId="12F3D190"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w:t>
            </w:r>
          </w:p>
        </w:tc>
      </w:tr>
      <w:tr w:rsidR="007A793E" w:rsidRPr="00F0610B" w14:paraId="4C3447BB"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62F2AC5E"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DR-12</w:t>
            </w:r>
          </w:p>
        </w:tc>
        <w:tc>
          <w:tcPr>
            <w:tcW w:w="2163" w:type="dxa"/>
            <w:tcBorders>
              <w:top w:val="nil"/>
              <w:left w:val="nil"/>
              <w:bottom w:val="single" w:sz="4" w:space="0" w:color="auto"/>
              <w:right w:val="single" w:sz="4" w:space="0" w:color="auto"/>
            </w:tcBorders>
            <w:shd w:val="clear" w:color="auto" w:fill="auto"/>
            <w:noWrap/>
            <w:vAlign w:val="center"/>
          </w:tcPr>
          <w:p w14:paraId="12CB7402"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 xml:space="preserve">Wewnętrzna </w:t>
            </w:r>
          </w:p>
        </w:tc>
        <w:tc>
          <w:tcPr>
            <w:tcW w:w="2140" w:type="dxa"/>
            <w:tcBorders>
              <w:top w:val="nil"/>
              <w:left w:val="nil"/>
              <w:bottom w:val="single" w:sz="4" w:space="0" w:color="auto"/>
              <w:right w:val="single" w:sz="4" w:space="0" w:color="auto"/>
            </w:tcBorders>
            <w:shd w:val="clear" w:color="auto" w:fill="auto"/>
            <w:noWrap/>
            <w:vAlign w:val="center"/>
          </w:tcPr>
          <w:p w14:paraId="222E2CBF"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607761D1"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Bitumiczna</w:t>
            </w:r>
          </w:p>
        </w:tc>
        <w:tc>
          <w:tcPr>
            <w:tcW w:w="1410" w:type="dxa"/>
            <w:tcBorders>
              <w:top w:val="nil"/>
              <w:left w:val="nil"/>
              <w:bottom w:val="single" w:sz="4" w:space="0" w:color="auto"/>
              <w:right w:val="single" w:sz="4" w:space="0" w:color="auto"/>
            </w:tcBorders>
            <w:shd w:val="clear" w:color="auto" w:fill="auto"/>
            <w:noWrap/>
            <w:vAlign w:val="center"/>
          </w:tcPr>
          <w:p w14:paraId="5EF0853C"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KR3</w:t>
            </w:r>
          </w:p>
        </w:tc>
      </w:tr>
      <w:tr w:rsidR="007A793E" w:rsidRPr="00F0610B" w14:paraId="73885A27"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0CB0B138"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DR-13</w:t>
            </w:r>
          </w:p>
        </w:tc>
        <w:tc>
          <w:tcPr>
            <w:tcW w:w="2163" w:type="dxa"/>
            <w:tcBorders>
              <w:top w:val="nil"/>
              <w:left w:val="nil"/>
              <w:bottom w:val="single" w:sz="4" w:space="0" w:color="auto"/>
              <w:right w:val="single" w:sz="4" w:space="0" w:color="auto"/>
            </w:tcBorders>
            <w:shd w:val="clear" w:color="auto" w:fill="auto"/>
            <w:noWrap/>
            <w:vAlign w:val="center"/>
          </w:tcPr>
          <w:p w14:paraId="718B747A" w14:textId="2E720CCD" w:rsidR="007A793E" w:rsidRPr="005E0A2B" w:rsidRDefault="002B364D" w:rsidP="0021413D">
            <w:pPr>
              <w:spacing w:after="0" w:line="240" w:lineRule="auto"/>
              <w:jc w:val="center"/>
              <w:rPr>
                <w:rFonts w:eastAsia="Times New Roman" w:cs="Arial"/>
                <w:color w:val="000000"/>
                <w:sz w:val="18"/>
                <w:szCs w:val="18"/>
                <w:lang w:eastAsia="pl-PL"/>
              </w:rPr>
            </w:pPr>
            <w:r>
              <w:rPr>
                <w:rFonts w:eastAsia="Times New Roman" w:cs="Arial"/>
                <w:color w:val="000000"/>
                <w:sz w:val="18"/>
                <w:szCs w:val="18"/>
                <w:lang w:eastAsia="pl-PL"/>
              </w:rPr>
              <w:t>Równoległa/</w:t>
            </w:r>
            <w:r w:rsidR="007A793E" w:rsidRPr="005E0A2B">
              <w:rPr>
                <w:rFonts w:eastAsia="Times New Roman" w:cs="Arial"/>
                <w:color w:val="000000"/>
                <w:sz w:val="18"/>
                <w:szCs w:val="18"/>
                <w:lang w:eastAsia="pl-PL"/>
              </w:rPr>
              <w:t>Wewnętrzna</w:t>
            </w:r>
          </w:p>
        </w:tc>
        <w:tc>
          <w:tcPr>
            <w:tcW w:w="2140" w:type="dxa"/>
            <w:tcBorders>
              <w:top w:val="nil"/>
              <w:left w:val="nil"/>
              <w:bottom w:val="single" w:sz="4" w:space="0" w:color="auto"/>
              <w:right w:val="single" w:sz="4" w:space="0" w:color="auto"/>
            </w:tcBorders>
            <w:shd w:val="clear" w:color="auto" w:fill="auto"/>
            <w:noWrap/>
            <w:vAlign w:val="center"/>
          </w:tcPr>
          <w:p w14:paraId="0E0062EF"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3FE032FB"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Tłuczniowa</w:t>
            </w:r>
          </w:p>
        </w:tc>
        <w:tc>
          <w:tcPr>
            <w:tcW w:w="1410" w:type="dxa"/>
            <w:tcBorders>
              <w:top w:val="nil"/>
              <w:left w:val="nil"/>
              <w:bottom w:val="single" w:sz="4" w:space="0" w:color="auto"/>
              <w:right w:val="single" w:sz="4" w:space="0" w:color="auto"/>
            </w:tcBorders>
            <w:shd w:val="clear" w:color="auto" w:fill="auto"/>
            <w:noWrap/>
            <w:vAlign w:val="center"/>
          </w:tcPr>
          <w:p w14:paraId="17109DF4"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w:t>
            </w:r>
          </w:p>
        </w:tc>
      </w:tr>
      <w:tr w:rsidR="007A793E" w:rsidRPr="00F0610B" w14:paraId="537B8B0D"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50F77311"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DR-14</w:t>
            </w:r>
          </w:p>
        </w:tc>
        <w:tc>
          <w:tcPr>
            <w:tcW w:w="2163" w:type="dxa"/>
            <w:tcBorders>
              <w:top w:val="nil"/>
              <w:left w:val="nil"/>
              <w:bottom w:val="single" w:sz="4" w:space="0" w:color="auto"/>
              <w:right w:val="single" w:sz="4" w:space="0" w:color="auto"/>
            </w:tcBorders>
            <w:shd w:val="clear" w:color="auto" w:fill="auto"/>
            <w:noWrap/>
            <w:vAlign w:val="center"/>
          </w:tcPr>
          <w:p w14:paraId="40063867"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Wewnętrzna (likwidacja)</w:t>
            </w:r>
          </w:p>
        </w:tc>
        <w:tc>
          <w:tcPr>
            <w:tcW w:w="2140" w:type="dxa"/>
            <w:tcBorders>
              <w:top w:val="nil"/>
              <w:left w:val="nil"/>
              <w:bottom w:val="single" w:sz="4" w:space="0" w:color="auto"/>
              <w:right w:val="single" w:sz="4" w:space="0" w:color="auto"/>
            </w:tcBorders>
            <w:shd w:val="clear" w:color="auto" w:fill="auto"/>
            <w:noWrap/>
            <w:vAlign w:val="center"/>
          </w:tcPr>
          <w:p w14:paraId="49AEB078"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w:t>
            </w:r>
          </w:p>
        </w:tc>
        <w:tc>
          <w:tcPr>
            <w:tcW w:w="2101" w:type="dxa"/>
            <w:tcBorders>
              <w:top w:val="nil"/>
              <w:left w:val="nil"/>
              <w:bottom w:val="single" w:sz="4" w:space="0" w:color="auto"/>
              <w:right w:val="single" w:sz="4" w:space="0" w:color="auto"/>
            </w:tcBorders>
            <w:shd w:val="clear" w:color="auto" w:fill="auto"/>
            <w:noWrap/>
            <w:vAlign w:val="center"/>
          </w:tcPr>
          <w:p w14:paraId="4DB4B865"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w:t>
            </w:r>
          </w:p>
        </w:tc>
        <w:tc>
          <w:tcPr>
            <w:tcW w:w="1410" w:type="dxa"/>
            <w:tcBorders>
              <w:top w:val="nil"/>
              <w:left w:val="nil"/>
              <w:bottom w:val="single" w:sz="4" w:space="0" w:color="auto"/>
              <w:right w:val="single" w:sz="4" w:space="0" w:color="auto"/>
            </w:tcBorders>
            <w:shd w:val="clear" w:color="auto" w:fill="auto"/>
            <w:noWrap/>
            <w:vAlign w:val="center"/>
          </w:tcPr>
          <w:p w14:paraId="2912DB80"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w:t>
            </w:r>
          </w:p>
        </w:tc>
      </w:tr>
      <w:tr w:rsidR="007A793E" w:rsidRPr="00F0610B" w14:paraId="58C36669"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45924B7D"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DR-15</w:t>
            </w:r>
          </w:p>
        </w:tc>
        <w:tc>
          <w:tcPr>
            <w:tcW w:w="2163" w:type="dxa"/>
            <w:tcBorders>
              <w:top w:val="nil"/>
              <w:left w:val="nil"/>
              <w:bottom w:val="single" w:sz="4" w:space="0" w:color="auto"/>
              <w:right w:val="single" w:sz="4" w:space="0" w:color="auto"/>
            </w:tcBorders>
            <w:shd w:val="clear" w:color="auto" w:fill="auto"/>
            <w:noWrap/>
            <w:vAlign w:val="center"/>
          </w:tcPr>
          <w:p w14:paraId="1866C51E" w14:textId="5B1F308C"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Plac do zawraca</w:t>
            </w:r>
            <w:r w:rsidR="005E0A2B">
              <w:rPr>
                <w:rFonts w:eastAsia="Times New Roman" w:cs="Arial"/>
                <w:color w:val="000000"/>
                <w:sz w:val="18"/>
                <w:szCs w:val="18"/>
                <w:lang w:eastAsia="pl-PL"/>
              </w:rPr>
              <w:t>nia</w:t>
            </w:r>
          </w:p>
        </w:tc>
        <w:tc>
          <w:tcPr>
            <w:tcW w:w="2140" w:type="dxa"/>
            <w:tcBorders>
              <w:top w:val="nil"/>
              <w:left w:val="nil"/>
              <w:bottom w:val="single" w:sz="4" w:space="0" w:color="auto"/>
              <w:right w:val="single" w:sz="4" w:space="0" w:color="auto"/>
            </w:tcBorders>
            <w:shd w:val="clear" w:color="auto" w:fill="auto"/>
            <w:noWrap/>
            <w:vAlign w:val="center"/>
          </w:tcPr>
          <w:p w14:paraId="39A4C70C"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0174E537"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Tłuczniowa</w:t>
            </w:r>
          </w:p>
        </w:tc>
        <w:tc>
          <w:tcPr>
            <w:tcW w:w="1410" w:type="dxa"/>
            <w:tcBorders>
              <w:top w:val="nil"/>
              <w:left w:val="nil"/>
              <w:bottom w:val="single" w:sz="4" w:space="0" w:color="auto"/>
              <w:right w:val="single" w:sz="4" w:space="0" w:color="auto"/>
            </w:tcBorders>
            <w:shd w:val="clear" w:color="auto" w:fill="auto"/>
            <w:noWrap/>
            <w:vAlign w:val="center"/>
          </w:tcPr>
          <w:p w14:paraId="7C8A17E3"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w:t>
            </w:r>
          </w:p>
        </w:tc>
      </w:tr>
      <w:tr w:rsidR="007A793E" w:rsidRPr="00F0610B" w14:paraId="27AF6EBB"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5B3CB4C4"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DR-16</w:t>
            </w:r>
          </w:p>
        </w:tc>
        <w:tc>
          <w:tcPr>
            <w:tcW w:w="2163" w:type="dxa"/>
            <w:tcBorders>
              <w:top w:val="nil"/>
              <w:left w:val="nil"/>
              <w:bottom w:val="single" w:sz="4" w:space="0" w:color="auto"/>
              <w:right w:val="single" w:sz="4" w:space="0" w:color="auto"/>
            </w:tcBorders>
            <w:shd w:val="clear" w:color="auto" w:fill="auto"/>
            <w:noWrap/>
            <w:vAlign w:val="center"/>
          </w:tcPr>
          <w:p w14:paraId="42EFAF40"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Powiatowa</w:t>
            </w:r>
          </w:p>
        </w:tc>
        <w:tc>
          <w:tcPr>
            <w:tcW w:w="2140" w:type="dxa"/>
            <w:tcBorders>
              <w:top w:val="nil"/>
              <w:left w:val="nil"/>
              <w:bottom w:val="single" w:sz="4" w:space="0" w:color="auto"/>
              <w:right w:val="single" w:sz="4" w:space="0" w:color="auto"/>
            </w:tcBorders>
            <w:shd w:val="clear" w:color="auto" w:fill="auto"/>
            <w:noWrap/>
            <w:vAlign w:val="center"/>
          </w:tcPr>
          <w:p w14:paraId="0023013F"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59F37CF1"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Bitumiczna</w:t>
            </w:r>
          </w:p>
        </w:tc>
        <w:tc>
          <w:tcPr>
            <w:tcW w:w="1410" w:type="dxa"/>
            <w:tcBorders>
              <w:top w:val="nil"/>
              <w:left w:val="nil"/>
              <w:bottom w:val="single" w:sz="4" w:space="0" w:color="auto"/>
              <w:right w:val="single" w:sz="4" w:space="0" w:color="auto"/>
            </w:tcBorders>
            <w:shd w:val="clear" w:color="auto" w:fill="auto"/>
            <w:noWrap/>
            <w:vAlign w:val="center"/>
          </w:tcPr>
          <w:p w14:paraId="6D0D0616"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KR3</w:t>
            </w:r>
          </w:p>
        </w:tc>
      </w:tr>
      <w:tr w:rsidR="007A793E" w:rsidRPr="00F0610B" w14:paraId="749E454E"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1037D5C7"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DR-17</w:t>
            </w:r>
          </w:p>
        </w:tc>
        <w:tc>
          <w:tcPr>
            <w:tcW w:w="2163" w:type="dxa"/>
            <w:tcBorders>
              <w:top w:val="nil"/>
              <w:left w:val="nil"/>
              <w:bottom w:val="single" w:sz="4" w:space="0" w:color="auto"/>
              <w:right w:val="single" w:sz="4" w:space="0" w:color="auto"/>
            </w:tcBorders>
            <w:shd w:val="clear" w:color="auto" w:fill="auto"/>
            <w:noWrap/>
            <w:vAlign w:val="center"/>
          </w:tcPr>
          <w:p w14:paraId="4910DE9A"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Gminna</w:t>
            </w:r>
          </w:p>
        </w:tc>
        <w:tc>
          <w:tcPr>
            <w:tcW w:w="2140" w:type="dxa"/>
            <w:tcBorders>
              <w:top w:val="nil"/>
              <w:left w:val="nil"/>
              <w:bottom w:val="single" w:sz="4" w:space="0" w:color="auto"/>
              <w:right w:val="single" w:sz="4" w:space="0" w:color="auto"/>
            </w:tcBorders>
            <w:shd w:val="clear" w:color="auto" w:fill="auto"/>
            <w:noWrap/>
            <w:vAlign w:val="center"/>
          </w:tcPr>
          <w:p w14:paraId="27389356"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40791878"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Bitumiczna</w:t>
            </w:r>
          </w:p>
        </w:tc>
        <w:tc>
          <w:tcPr>
            <w:tcW w:w="1410" w:type="dxa"/>
            <w:tcBorders>
              <w:top w:val="nil"/>
              <w:left w:val="nil"/>
              <w:bottom w:val="single" w:sz="4" w:space="0" w:color="auto"/>
              <w:right w:val="single" w:sz="4" w:space="0" w:color="auto"/>
            </w:tcBorders>
            <w:shd w:val="clear" w:color="auto" w:fill="auto"/>
            <w:noWrap/>
            <w:vAlign w:val="center"/>
          </w:tcPr>
          <w:p w14:paraId="00AC7F5A"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KR3</w:t>
            </w:r>
          </w:p>
        </w:tc>
      </w:tr>
      <w:tr w:rsidR="007A793E" w:rsidRPr="00F0610B" w14:paraId="10DADDB1"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tcPr>
          <w:p w14:paraId="76D5C894"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DR-17</w:t>
            </w:r>
          </w:p>
        </w:tc>
        <w:tc>
          <w:tcPr>
            <w:tcW w:w="2163" w:type="dxa"/>
            <w:tcBorders>
              <w:top w:val="nil"/>
              <w:left w:val="nil"/>
              <w:bottom w:val="single" w:sz="4" w:space="0" w:color="auto"/>
              <w:right w:val="single" w:sz="4" w:space="0" w:color="auto"/>
            </w:tcBorders>
            <w:shd w:val="clear" w:color="auto" w:fill="auto"/>
            <w:noWrap/>
            <w:vAlign w:val="center"/>
          </w:tcPr>
          <w:p w14:paraId="027CDC44"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Plac dla obsługi technicznej</w:t>
            </w:r>
          </w:p>
        </w:tc>
        <w:tc>
          <w:tcPr>
            <w:tcW w:w="2140" w:type="dxa"/>
            <w:tcBorders>
              <w:top w:val="nil"/>
              <w:left w:val="nil"/>
              <w:bottom w:val="single" w:sz="4" w:space="0" w:color="auto"/>
              <w:right w:val="single" w:sz="4" w:space="0" w:color="auto"/>
            </w:tcBorders>
            <w:shd w:val="clear" w:color="auto" w:fill="auto"/>
            <w:noWrap/>
            <w:vAlign w:val="center"/>
          </w:tcPr>
          <w:p w14:paraId="0B1AD1FB"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1EF64349"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Tłuczniowa</w:t>
            </w:r>
          </w:p>
        </w:tc>
        <w:tc>
          <w:tcPr>
            <w:tcW w:w="1410" w:type="dxa"/>
            <w:tcBorders>
              <w:top w:val="nil"/>
              <w:left w:val="nil"/>
              <w:bottom w:val="single" w:sz="4" w:space="0" w:color="auto"/>
              <w:right w:val="single" w:sz="4" w:space="0" w:color="auto"/>
            </w:tcBorders>
            <w:shd w:val="clear" w:color="auto" w:fill="auto"/>
            <w:noWrap/>
            <w:vAlign w:val="center"/>
          </w:tcPr>
          <w:p w14:paraId="687FFB5C"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w:t>
            </w:r>
          </w:p>
        </w:tc>
      </w:tr>
      <w:tr w:rsidR="007A793E" w:rsidRPr="00F0610B" w14:paraId="470D2AAC"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37778241"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DR-18</w:t>
            </w:r>
          </w:p>
        </w:tc>
        <w:tc>
          <w:tcPr>
            <w:tcW w:w="2163" w:type="dxa"/>
            <w:tcBorders>
              <w:top w:val="nil"/>
              <w:left w:val="nil"/>
              <w:bottom w:val="single" w:sz="4" w:space="0" w:color="auto"/>
              <w:right w:val="single" w:sz="4" w:space="0" w:color="auto"/>
            </w:tcBorders>
            <w:shd w:val="clear" w:color="auto" w:fill="auto"/>
            <w:noWrap/>
            <w:vAlign w:val="center"/>
          </w:tcPr>
          <w:p w14:paraId="7ECCBEDE"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Krajowa</w:t>
            </w:r>
          </w:p>
        </w:tc>
        <w:tc>
          <w:tcPr>
            <w:tcW w:w="2140" w:type="dxa"/>
            <w:tcBorders>
              <w:top w:val="nil"/>
              <w:left w:val="nil"/>
              <w:bottom w:val="single" w:sz="4" w:space="0" w:color="auto"/>
              <w:right w:val="single" w:sz="4" w:space="0" w:color="auto"/>
            </w:tcBorders>
            <w:shd w:val="clear" w:color="auto" w:fill="auto"/>
            <w:noWrap/>
            <w:vAlign w:val="center"/>
          </w:tcPr>
          <w:p w14:paraId="0FC340E3"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509D1037"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Bitumiczna</w:t>
            </w:r>
          </w:p>
        </w:tc>
        <w:tc>
          <w:tcPr>
            <w:tcW w:w="1410" w:type="dxa"/>
            <w:tcBorders>
              <w:top w:val="nil"/>
              <w:left w:val="nil"/>
              <w:bottom w:val="single" w:sz="4" w:space="0" w:color="auto"/>
              <w:right w:val="single" w:sz="4" w:space="0" w:color="auto"/>
            </w:tcBorders>
            <w:shd w:val="clear" w:color="auto" w:fill="auto"/>
            <w:noWrap/>
            <w:vAlign w:val="center"/>
          </w:tcPr>
          <w:p w14:paraId="34840052"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KR6</w:t>
            </w:r>
          </w:p>
        </w:tc>
      </w:tr>
      <w:tr w:rsidR="007A793E" w:rsidRPr="00F0610B" w14:paraId="4951E17D"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5F2ADD00"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DR-19</w:t>
            </w:r>
          </w:p>
        </w:tc>
        <w:tc>
          <w:tcPr>
            <w:tcW w:w="2163" w:type="dxa"/>
            <w:tcBorders>
              <w:top w:val="nil"/>
              <w:left w:val="nil"/>
              <w:bottom w:val="single" w:sz="4" w:space="0" w:color="auto"/>
              <w:right w:val="single" w:sz="4" w:space="0" w:color="auto"/>
            </w:tcBorders>
            <w:shd w:val="clear" w:color="auto" w:fill="auto"/>
            <w:noWrap/>
            <w:vAlign w:val="center"/>
          </w:tcPr>
          <w:p w14:paraId="0A6D4503"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Gminna</w:t>
            </w:r>
          </w:p>
        </w:tc>
        <w:tc>
          <w:tcPr>
            <w:tcW w:w="2140" w:type="dxa"/>
            <w:tcBorders>
              <w:top w:val="nil"/>
              <w:left w:val="nil"/>
              <w:bottom w:val="single" w:sz="4" w:space="0" w:color="auto"/>
              <w:right w:val="single" w:sz="4" w:space="0" w:color="auto"/>
            </w:tcBorders>
            <w:shd w:val="clear" w:color="auto" w:fill="auto"/>
            <w:noWrap/>
            <w:vAlign w:val="center"/>
          </w:tcPr>
          <w:p w14:paraId="1CFD28CF"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371340D3"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Bitumiczna</w:t>
            </w:r>
          </w:p>
        </w:tc>
        <w:tc>
          <w:tcPr>
            <w:tcW w:w="1410" w:type="dxa"/>
            <w:tcBorders>
              <w:top w:val="nil"/>
              <w:left w:val="nil"/>
              <w:bottom w:val="single" w:sz="4" w:space="0" w:color="auto"/>
              <w:right w:val="single" w:sz="4" w:space="0" w:color="auto"/>
            </w:tcBorders>
            <w:shd w:val="clear" w:color="auto" w:fill="auto"/>
            <w:noWrap/>
            <w:vAlign w:val="center"/>
          </w:tcPr>
          <w:p w14:paraId="78AABE42"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KR3</w:t>
            </w:r>
          </w:p>
        </w:tc>
      </w:tr>
      <w:tr w:rsidR="007A793E" w:rsidRPr="00F0610B" w14:paraId="37FD77BA"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65444775"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DR-20</w:t>
            </w:r>
          </w:p>
        </w:tc>
        <w:tc>
          <w:tcPr>
            <w:tcW w:w="2163" w:type="dxa"/>
            <w:tcBorders>
              <w:top w:val="nil"/>
              <w:left w:val="nil"/>
              <w:bottom w:val="single" w:sz="4" w:space="0" w:color="auto"/>
              <w:right w:val="single" w:sz="4" w:space="0" w:color="auto"/>
            </w:tcBorders>
            <w:shd w:val="clear" w:color="auto" w:fill="auto"/>
            <w:noWrap/>
            <w:vAlign w:val="center"/>
          </w:tcPr>
          <w:p w14:paraId="0776458C"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Wewnętrzna (likwidacja)</w:t>
            </w:r>
          </w:p>
        </w:tc>
        <w:tc>
          <w:tcPr>
            <w:tcW w:w="2140" w:type="dxa"/>
            <w:tcBorders>
              <w:top w:val="nil"/>
              <w:left w:val="nil"/>
              <w:bottom w:val="single" w:sz="4" w:space="0" w:color="auto"/>
              <w:right w:val="single" w:sz="4" w:space="0" w:color="auto"/>
            </w:tcBorders>
            <w:shd w:val="clear" w:color="auto" w:fill="auto"/>
            <w:noWrap/>
            <w:vAlign w:val="center"/>
          </w:tcPr>
          <w:p w14:paraId="5F56D0DE"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c>
          <w:tcPr>
            <w:tcW w:w="2101" w:type="dxa"/>
            <w:tcBorders>
              <w:top w:val="nil"/>
              <w:left w:val="nil"/>
              <w:bottom w:val="single" w:sz="4" w:space="0" w:color="auto"/>
              <w:right w:val="single" w:sz="4" w:space="0" w:color="auto"/>
            </w:tcBorders>
            <w:shd w:val="clear" w:color="auto" w:fill="auto"/>
            <w:noWrap/>
            <w:vAlign w:val="center"/>
          </w:tcPr>
          <w:p w14:paraId="2097B9A7"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c>
          <w:tcPr>
            <w:tcW w:w="1410" w:type="dxa"/>
            <w:tcBorders>
              <w:top w:val="nil"/>
              <w:left w:val="nil"/>
              <w:bottom w:val="single" w:sz="4" w:space="0" w:color="auto"/>
              <w:right w:val="single" w:sz="4" w:space="0" w:color="auto"/>
            </w:tcBorders>
            <w:shd w:val="clear" w:color="auto" w:fill="auto"/>
            <w:noWrap/>
            <w:vAlign w:val="center"/>
          </w:tcPr>
          <w:p w14:paraId="77BA0FCF"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r>
      <w:tr w:rsidR="007A793E" w:rsidRPr="00F0610B" w14:paraId="73FC3EB9"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11E6FA68"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DR-21</w:t>
            </w:r>
          </w:p>
        </w:tc>
        <w:tc>
          <w:tcPr>
            <w:tcW w:w="2163" w:type="dxa"/>
            <w:tcBorders>
              <w:top w:val="nil"/>
              <w:left w:val="nil"/>
              <w:bottom w:val="single" w:sz="4" w:space="0" w:color="auto"/>
              <w:right w:val="single" w:sz="4" w:space="0" w:color="auto"/>
            </w:tcBorders>
            <w:shd w:val="clear" w:color="auto" w:fill="auto"/>
            <w:noWrap/>
            <w:vAlign w:val="center"/>
          </w:tcPr>
          <w:p w14:paraId="65212778" w14:textId="6586F849" w:rsidR="007A793E" w:rsidRPr="005E0A2B" w:rsidRDefault="00E75092" w:rsidP="0021413D">
            <w:pPr>
              <w:spacing w:after="0" w:line="240" w:lineRule="auto"/>
              <w:jc w:val="center"/>
              <w:rPr>
                <w:rFonts w:eastAsia="Times New Roman" w:cs="Arial"/>
                <w:color w:val="000000"/>
                <w:sz w:val="18"/>
                <w:szCs w:val="18"/>
                <w:lang w:eastAsia="pl-PL"/>
              </w:rPr>
            </w:pPr>
            <w:r>
              <w:rPr>
                <w:rFonts w:eastAsia="Times New Roman" w:cs="Arial"/>
                <w:color w:val="000000"/>
                <w:sz w:val="18"/>
                <w:szCs w:val="18"/>
                <w:lang w:eastAsia="pl-PL"/>
              </w:rPr>
              <w:t>Równoległa/Wewnętrzna</w:t>
            </w:r>
          </w:p>
        </w:tc>
        <w:tc>
          <w:tcPr>
            <w:tcW w:w="2140" w:type="dxa"/>
            <w:tcBorders>
              <w:top w:val="nil"/>
              <w:left w:val="nil"/>
              <w:bottom w:val="single" w:sz="4" w:space="0" w:color="auto"/>
              <w:right w:val="single" w:sz="4" w:space="0" w:color="auto"/>
            </w:tcBorders>
            <w:shd w:val="clear" w:color="auto" w:fill="auto"/>
            <w:noWrap/>
            <w:vAlign w:val="center"/>
          </w:tcPr>
          <w:p w14:paraId="43F40F92"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050619E0"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Tłuczniowa</w:t>
            </w:r>
          </w:p>
        </w:tc>
        <w:tc>
          <w:tcPr>
            <w:tcW w:w="1410" w:type="dxa"/>
            <w:tcBorders>
              <w:top w:val="nil"/>
              <w:left w:val="nil"/>
              <w:bottom w:val="single" w:sz="4" w:space="0" w:color="auto"/>
              <w:right w:val="single" w:sz="4" w:space="0" w:color="auto"/>
            </w:tcBorders>
            <w:shd w:val="clear" w:color="auto" w:fill="auto"/>
            <w:noWrap/>
            <w:vAlign w:val="center"/>
          </w:tcPr>
          <w:p w14:paraId="561B64F0"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w:t>
            </w:r>
          </w:p>
        </w:tc>
      </w:tr>
      <w:tr w:rsidR="007A793E" w:rsidRPr="00F0610B" w14:paraId="1D99A248"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2EFF42DB"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DR-22</w:t>
            </w:r>
          </w:p>
        </w:tc>
        <w:tc>
          <w:tcPr>
            <w:tcW w:w="2163" w:type="dxa"/>
            <w:tcBorders>
              <w:top w:val="nil"/>
              <w:left w:val="nil"/>
              <w:bottom w:val="single" w:sz="4" w:space="0" w:color="auto"/>
              <w:right w:val="single" w:sz="4" w:space="0" w:color="auto"/>
            </w:tcBorders>
            <w:shd w:val="clear" w:color="auto" w:fill="auto"/>
            <w:noWrap/>
            <w:vAlign w:val="center"/>
          </w:tcPr>
          <w:p w14:paraId="11B4AAF2"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Wewnętrzna (likwidacja)</w:t>
            </w:r>
          </w:p>
        </w:tc>
        <w:tc>
          <w:tcPr>
            <w:tcW w:w="2140" w:type="dxa"/>
            <w:tcBorders>
              <w:top w:val="nil"/>
              <w:left w:val="nil"/>
              <w:bottom w:val="single" w:sz="4" w:space="0" w:color="auto"/>
              <w:right w:val="single" w:sz="4" w:space="0" w:color="auto"/>
            </w:tcBorders>
            <w:shd w:val="clear" w:color="auto" w:fill="auto"/>
            <w:noWrap/>
            <w:vAlign w:val="center"/>
          </w:tcPr>
          <w:p w14:paraId="5B0EC228"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w:t>
            </w:r>
          </w:p>
        </w:tc>
        <w:tc>
          <w:tcPr>
            <w:tcW w:w="2101" w:type="dxa"/>
            <w:tcBorders>
              <w:top w:val="nil"/>
              <w:left w:val="nil"/>
              <w:bottom w:val="single" w:sz="4" w:space="0" w:color="auto"/>
              <w:right w:val="single" w:sz="4" w:space="0" w:color="auto"/>
            </w:tcBorders>
            <w:shd w:val="clear" w:color="auto" w:fill="auto"/>
            <w:noWrap/>
            <w:vAlign w:val="center"/>
          </w:tcPr>
          <w:p w14:paraId="603B53DE"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w:t>
            </w:r>
          </w:p>
        </w:tc>
        <w:tc>
          <w:tcPr>
            <w:tcW w:w="1410" w:type="dxa"/>
            <w:tcBorders>
              <w:top w:val="nil"/>
              <w:left w:val="nil"/>
              <w:bottom w:val="single" w:sz="4" w:space="0" w:color="auto"/>
              <w:right w:val="single" w:sz="4" w:space="0" w:color="auto"/>
            </w:tcBorders>
            <w:shd w:val="clear" w:color="auto" w:fill="auto"/>
            <w:noWrap/>
            <w:vAlign w:val="center"/>
          </w:tcPr>
          <w:p w14:paraId="5F0D5598"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w:t>
            </w:r>
          </w:p>
        </w:tc>
      </w:tr>
      <w:tr w:rsidR="007A793E" w:rsidRPr="00F0610B" w14:paraId="68AF81E8"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29F35383"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DR-23</w:t>
            </w:r>
          </w:p>
        </w:tc>
        <w:tc>
          <w:tcPr>
            <w:tcW w:w="2163" w:type="dxa"/>
            <w:tcBorders>
              <w:top w:val="nil"/>
              <w:left w:val="nil"/>
              <w:bottom w:val="single" w:sz="4" w:space="0" w:color="auto"/>
              <w:right w:val="single" w:sz="4" w:space="0" w:color="auto"/>
            </w:tcBorders>
            <w:shd w:val="clear" w:color="auto" w:fill="auto"/>
            <w:noWrap/>
            <w:vAlign w:val="center"/>
          </w:tcPr>
          <w:p w14:paraId="76D79AA2"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Powiatowa</w:t>
            </w:r>
          </w:p>
        </w:tc>
        <w:tc>
          <w:tcPr>
            <w:tcW w:w="2140" w:type="dxa"/>
            <w:tcBorders>
              <w:top w:val="nil"/>
              <w:left w:val="nil"/>
              <w:bottom w:val="single" w:sz="4" w:space="0" w:color="auto"/>
              <w:right w:val="single" w:sz="4" w:space="0" w:color="auto"/>
            </w:tcBorders>
            <w:shd w:val="clear" w:color="auto" w:fill="auto"/>
            <w:noWrap/>
            <w:vAlign w:val="center"/>
          </w:tcPr>
          <w:p w14:paraId="48543515"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618546C3"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Bitumiczna</w:t>
            </w:r>
          </w:p>
        </w:tc>
        <w:tc>
          <w:tcPr>
            <w:tcW w:w="1410" w:type="dxa"/>
            <w:tcBorders>
              <w:top w:val="nil"/>
              <w:left w:val="nil"/>
              <w:bottom w:val="single" w:sz="4" w:space="0" w:color="auto"/>
              <w:right w:val="single" w:sz="4" w:space="0" w:color="auto"/>
            </w:tcBorders>
            <w:shd w:val="clear" w:color="auto" w:fill="auto"/>
            <w:noWrap/>
            <w:vAlign w:val="center"/>
          </w:tcPr>
          <w:p w14:paraId="50F88267"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KR3</w:t>
            </w:r>
          </w:p>
        </w:tc>
      </w:tr>
      <w:tr w:rsidR="007A793E" w:rsidRPr="00F0610B" w14:paraId="2170F6EA"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tcPr>
          <w:p w14:paraId="30178EFA"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DR-23</w:t>
            </w:r>
          </w:p>
        </w:tc>
        <w:tc>
          <w:tcPr>
            <w:tcW w:w="2163" w:type="dxa"/>
            <w:tcBorders>
              <w:top w:val="nil"/>
              <w:left w:val="nil"/>
              <w:bottom w:val="single" w:sz="4" w:space="0" w:color="auto"/>
              <w:right w:val="single" w:sz="4" w:space="0" w:color="auto"/>
            </w:tcBorders>
            <w:shd w:val="clear" w:color="auto" w:fill="auto"/>
            <w:noWrap/>
            <w:vAlign w:val="center"/>
          </w:tcPr>
          <w:p w14:paraId="12D4E3AA"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Wewnętrzna</w:t>
            </w:r>
          </w:p>
        </w:tc>
        <w:tc>
          <w:tcPr>
            <w:tcW w:w="2140" w:type="dxa"/>
            <w:tcBorders>
              <w:top w:val="nil"/>
              <w:left w:val="nil"/>
              <w:bottom w:val="single" w:sz="4" w:space="0" w:color="auto"/>
              <w:right w:val="single" w:sz="4" w:space="0" w:color="auto"/>
            </w:tcBorders>
            <w:shd w:val="clear" w:color="auto" w:fill="auto"/>
            <w:noWrap/>
            <w:vAlign w:val="center"/>
          </w:tcPr>
          <w:p w14:paraId="0C2EB83E"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775EE0F0"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Tłuczniowa</w:t>
            </w:r>
          </w:p>
        </w:tc>
        <w:tc>
          <w:tcPr>
            <w:tcW w:w="1410" w:type="dxa"/>
            <w:tcBorders>
              <w:top w:val="nil"/>
              <w:left w:val="nil"/>
              <w:bottom w:val="single" w:sz="4" w:space="0" w:color="auto"/>
              <w:right w:val="single" w:sz="4" w:space="0" w:color="auto"/>
            </w:tcBorders>
            <w:shd w:val="clear" w:color="auto" w:fill="auto"/>
            <w:noWrap/>
            <w:vAlign w:val="center"/>
          </w:tcPr>
          <w:p w14:paraId="0DE83CCB"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w:t>
            </w:r>
          </w:p>
        </w:tc>
      </w:tr>
      <w:tr w:rsidR="007A793E" w:rsidRPr="00F0610B" w14:paraId="503A68E8"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tcPr>
          <w:p w14:paraId="05BD2735"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lastRenderedPageBreak/>
              <w:t>DR-23</w:t>
            </w:r>
          </w:p>
        </w:tc>
        <w:tc>
          <w:tcPr>
            <w:tcW w:w="2163" w:type="dxa"/>
            <w:tcBorders>
              <w:top w:val="nil"/>
              <w:left w:val="nil"/>
              <w:bottom w:val="single" w:sz="4" w:space="0" w:color="auto"/>
              <w:right w:val="single" w:sz="4" w:space="0" w:color="auto"/>
            </w:tcBorders>
            <w:shd w:val="clear" w:color="auto" w:fill="auto"/>
            <w:noWrap/>
            <w:vAlign w:val="center"/>
          </w:tcPr>
          <w:p w14:paraId="4495D892"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Plac dla obsługi technicznej</w:t>
            </w:r>
          </w:p>
        </w:tc>
        <w:tc>
          <w:tcPr>
            <w:tcW w:w="2140" w:type="dxa"/>
            <w:tcBorders>
              <w:top w:val="nil"/>
              <w:left w:val="nil"/>
              <w:bottom w:val="single" w:sz="4" w:space="0" w:color="auto"/>
              <w:right w:val="single" w:sz="4" w:space="0" w:color="auto"/>
            </w:tcBorders>
            <w:shd w:val="clear" w:color="auto" w:fill="auto"/>
            <w:noWrap/>
            <w:vAlign w:val="center"/>
          </w:tcPr>
          <w:p w14:paraId="43A23B58"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41CB84CC"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Tłuczniowa</w:t>
            </w:r>
          </w:p>
        </w:tc>
        <w:tc>
          <w:tcPr>
            <w:tcW w:w="1410" w:type="dxa"/>
            <w:tcBorders>
              <w:top w:val="nil"/>
              <w:left w:val="nil"/>
              <w:bottom w:val="single" w:sz="4" w:space="0" w:color="auto"/>
              <w:right w:val="single" w:sz="4" w:space="0" w:color="auto"/>
            </w:tcBorders>
            <w:shd w:val="clear" w:color="auto" w:fill="auto"/>
            <w:noWrap/>
            <w:vAlign w:val="center"/>
          </w:tcPr>
          <w:p w14:paraId="37B25A2E"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w:t>
            </w:r>
          </w:p>
        </w:tc>
      </w:tr>
      <w:tr w:rsidR="007A793E" w:rsidRPr="00F0610B" w14:paraId="4B435676"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6BD77015"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DR-24</w:t>
            </w:r>
          </w:p>
        </w:tc>
        <w:tc>
          <w:tcPr>
            <w:tcW w:w="2163" w:type="dxa"/>
            <w:tcBorders>
              <w:top w:val="nil"/>
              <w:left w:val="nil"/>
              <w:bottom w:val="single" w:sz="4" w:space="0" w:color="auto"/>
              <w:right w:val="single" w:sz="4" w:space="0" w:color="auto"/>
            </w:tcBorders>
            <w:shd w:val="clear" w:color="auto" w:fill="auto"/>
            <w:noWrap/>
            <w:vAlign w:val="center"/>
          </w:tcPr>
          <w:p w14:paraId="42F3D3BC"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 xml:space="preserve">Gminna </w:t>
            </w:r>
            <w:r w:rsidRPr="005E0A2B">
              <w:rPr>
                <w:rFonts w:eastAsia="Times New Roman" w:cs="Arial"/>
                <w:color w:val="000000"/>
                <w:sz w:val="18"/>
                <w:szCs w:val="18"/>
                <w:lang w:eastAsia="pl-PL"/>
              </w:rPr>
              <w:t>(likwidacja)</w:t>
            </w:r>
          </w:p>
        </w:tc>
        <w:tc>
          <w:tcPr>
            <w:tcW w:w="2140" w:type="dxa"/>
            <w:tcBorders>
              <w:top w:val="nil"/>
              <w:left w:val="nil"/>
              <w:bottom w:val="single" w:sz="4" w:space="0" w:color="auto"/>
              <w:right w:val="single" w:sz="4" w:space="0" w:color="auto"/>
            </w:tcBorders>
            <w:shd w:val="clear" w:color="auto" w:fill="auto"/>
            <w:noWrap/>
            <w:vAlign w:val="center"/>
          </w:tcPr>
          <w:p w14:paraId="1F0EA1C0"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c>
          <w:tcPr>
            <w:tcW w:w="2101" w:type="dxa"/>
            <w:tcBorders>
              <w:top w:val="nil"/>
              <w:left w:val="nil"/>
              <w:bottom w:val="single" w:sz="4" w:space="0" w:color="auto"/>
              <w:right w:val="single" w:sz="4" w:space="0" w:color="auto"/>
            </w:tcBorders>
            <w:shd w:val="clear" w:color="auto" w:fill="auto"/>
            <w:noWrap/>
            <w:vAlign w:val="center"/>
          </w:tcPr>
          <w:p w14:paraId="0F5FFD0C"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c>
          <w:tcPr>
            <w:tcW w:w="1410" w:type="dxa"/>
            <w:tcBorders>
              <w:top w:val="nil"/>
              <w:left w:val="nil"/>
              <w:bottom w:val="single" w:sz="4" w:space="0" w:color="auto"/>
              <w:right w:val="single" w:sz="4" w:space="0" w:color="auto"/>
            </w:tcBorders>
            <w:shd w:val="clear" w:color="auto" w:fill="auto"/>
            <w:noWrap/>
            <w:vAlign w:val="center"/>
          </w:tcPr>
          <w:p w14:paraId="707B74F9"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r>
      <w:tr w:rsidR="007A793E" w:rsidRPr="00F0610B" w14:paraId="4F3448CD"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14:paraId="7158DD2F"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DR-25</w:t>
            </w:r>
          </w:p>
        </w:tc>
        <w:tc>
          <w:tcPr>
            <w:tcW w:w="2163" w:type="dxa"/>
            <w:tcBorders>
              <w:top w:val="nil"/>
              <w:left w:val="nil"/>
              <w:bottom w:val="single" w:sz="4" w:space="0" w:color="auto"/>
              <w:right w:val="single" w:sz="4" w:space="0" w:color="auto"/>
            </w:tcBorders>
            <w:shd w:val="clear" w:color="auto" w:fill="auto"/>
            <w:noWrap/>
            <w:vAlign w:val="center"/>
          </w:tcPr>
          <w:p w14:paraId="792A38A0"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Gminna</w:t>
            </w:r>
          </w:p>
        </w:tc>
        <w:tc>
          <w:tcPr>
            <w:tcW w:w="2140" w:type="dxa"/>
            <w:tcBorders>
              <w:top w:val="nil"/>
              <w:left w:val="nil"/>
              <w:bottom w:val="single" w:sz="4" w:space="0" w:color="auto"/>
              <w:right w:val="single" w:sz="4" w:space="0" w:color="auto"/>
            </w:tcBorders>
            <w:shd w:val="clear" w:color="auto" w:fill="auto"/>
            <w:noWrap/>
            <w:vAlign w:val="center"/>
          </w:tcPr>
          <w:p w14:paraId="63CB4956"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08C941C9"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Bitumiczna</w:t>
            </w:r>
          </w:p>
        </w:tc>
        <w:tc>
          <w:tcPr>
            <w:tcW w:w="1410" w:type="dxa"/>
            <w:tcBorders>
              <w:top w:val="nil"/>
              <w:left w:val="nil"/>
              <w:bottom w:val="single" w:sz="4" w:space="0" w:color="auto"/>
              <w:right w:val="single" w:sz="4" w:space="0" w:color="auto"/>
            </w:tcBorders>
            <w:shd w:val="clear" w:color="auto" w:fill="auto"/>
            <w:noWrap/>
            <w:vAlign w:val="center"/>
          </w:tcPr>
          <w:p w14:paraId="2BED71D2"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KR3</w:t>
            </w:r>
          </w:p>
        </w:tc>
      </w:tr>
      <w:tr w:rsidR="007A793E" w:rsidRPr="00F0610B" w14:paraId="43C54839" w14:textId="77777777" w:rsidTr="00862213">
        <w:trPr>
          <w:trHeight w:val="300"/>
          <w:jc w:val="center"/>
        </w:trPr>
        <w:tc>
          <w:tcPr>
            <w:tcW w:w="12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D9AD34"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DR-26</w:t>
            </w:r>
          </w:p>
        </w:tc>
        <w:tc>
          <w:tcPr>
            <w:tcW w:w="2163" w:type="dxa"/>
            <w:tcBorders>
              <w:top w:val="single" w:sz="4" w:space="0" w:color="auto"/>
              <w:left w:val="nil"/>
              <w:bottom w:val="single" w:sz="4" w:space="0" w:color="auto"/>
              <w:right w:val="single" w:sz="4" w:space="0" w:color="auto"/>
            </w:tcBorders>
            <w:shd w:val="clear" w:color="auto" w:fill="auto"/>
            <w:noWrap/>
            <w:vAlign w:val="center"/>
          </w:tcPr>
          <w:p w14:paraId="70D6575D"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Wewnętrzna</w:t>
            </w:r>
          </w:p>
        </w:tc>
        <w:tc>
          <w:tcPr>
            <w:tcW w:w="2140" w:type="dxa"/>
            <w:tcBorders>
              <w:top w:val="single" w:sz="4" w:space="0" w:color="auto"/>
              <w:left w:val="nil"/>
              <w:bottom w:val="single" w:sz="4" w:space="0" w:color="auto"/>
              <w:right w:val="single" w:sz="4" w:space="0" w:color="auto"/>
            </w:tcBorders>
            <w:shd w:val="clear" w:color="auto" w:fill="auto"/>
            <w:noWrap/>
            <w:vAlign w:val="center"/>
          </w:tcPr>
          <w:p w14:paraId="69E282D1"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G4</w:t>
            </w:r>
          </w:p>
        </w:tc>
        <w:tc>
          <w:tcPr>
            <w:tcW w:w="2101" w:type="dxa"/>
            <w:tcBorders>
              <w:top w:val="single" w:sz="4" w:space="0" w:color="auto"/>
              <w:left w:val="nil"/>
              <w:bottom w:val="single" w:sz="4" w:space="0" w:color="auto"/>
              <w:right w:val="single" w:sz="4" w:space="0" w:color="auto"/>
            </w:tcBorders>
            <w:shd w:val="clear" w:color="auto" w:fill="auto"/>
            <w:noWrap/>
            <w:vAlign w:val="center"/>
          </w:tcPr>
          <w:p w14:paraId="31C18BD4"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Tłuczniowa</w:t>
            </w:r>
          </w:p>
        </w:tc>
        <w:tc>
          <w:tcPr>
            <w:tcW w:w="1410" w:type="dxa"/>
            <w:tcBorders>
              <w:top w:val="single" w:sz="4" w:space="0" w:color="auto"/>
              <w:left w:val="nil"/>
              <w:bottom w:val="single" w:sz="4" w:space="0" w:color="auto"/>
              <w:right w:val="single" w:sz="4" w:space="0" w:color="auto"/>
            </w:tcBorders>
            <w:shd w:val="clear" w:color="auto" w:fill="auto"/>
            <w:noWrap/>
            <w:vAlign w:val="center"/>
          </w:tcPr>
          <w:p w14:paraId="691E202D"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r>
      <w:tr w:rsidR="007A793E" w:rsidRPr="00F0610B" w14:paraId="1A76227F"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tcPr>
          <w:p w14:paraId="02707F70"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DR-27</w:t>
            </w:r>
          </w:p>
        </w:tc>
        <w:tc>
          <w:tcPr>
            <w:tcW w:w="2163" w:type="dxa"/>
            <w:tcBorders>
              <w:top w:val="nil"/>
              <w:left w:val="nil"/>
              <w:bottom w:val="single" w:sz="4" w:space="0" w:color="auto"/>
              <w:right w:val="single" w:sz="4" w:space="0" w:color="auto"/>
            </w:tcBorders>
            <w:shd w:val="clear" w:color="auto" w:fill="auto"/>
            <w:noWrap/>
            <w:vAlign w:val="center"/>
          </w:tcPr>
          <w:p w14:paraId="30D59F2A"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Wewnętrzna (likwidacja)</w:t>
            </w:r>
          </w:p>
        </w:tc>
        <w:tc>
          <w:tcPr>
            <w:tcW w:w="2140" w:type="dxa"/>
            <w:tcBorders>
              <w:top w:val="nil"/>
              <w:left w:val="nil"/>
              <w:bottom w:val="single" w:sz="4" w:space="0" w:color="auto"/>
              <w:right w:val="single" w:sz="4" w:space="0" w:color="auto"/>
            </w:tcBorders>
            <w:shd w:val="clear" w:color="auto" w:fill="auto"/>
            <w:noWrap/>
            <w:vAlign w:val="center"/>
          </w:tcPr>
          <w:p w14:paraId="0E47DFEF"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c>
          <w:tcPr>
            <w:tcW w:w="2101" w:type="dxa"/>
            <w:tcBorders>
              <w:top w:val="nil"/>
              <w:left w:val="nil"/>
              <w:bottom w:val="single" w:sz="4" w:space="0" w:color="auto"/>
              <w:right w:val="single" w:sz="4" w:space="0" w:color="auto"/>
            </w:tcBorders>
            <w:shd w:val="clear" w:color="auto" w:fill="auto"/>
            <w:noWrap/>
            <w:vAlign w:val="center"/>
          </w:tcPr>
          <w:p w14:paraId="76669DDA"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c>
          <w:tcPr>
            <w:tcW w:w="1410" w:type="dxa"/>
            <w:tcBorders>
              <w:top w:val="nil"/>
              <w:left w:val="nil"/>
              <w:bottom w:val="single" w:sz="4" w:space="0" w:color="auto"/>
              <w:right w:val="single" w:sz="4" w:space="0" w:color="auto"/>
            </w:tcBorders>
            <w:shd w:val="clear" w:color="auto" w:fill="auto"/>
            <w:noWrap/>
            <w:vAlign w:val="center"/>
          </w:tcPr>
          <w:p w14:paraId="59C29FB7"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r>
      <w:tr w:rsidR="007A793E" w:rsidRPr="00F0610B" w14:paraId="63C5A518" w14:textId="77777777" w:rsidTr="00862213">
        <w:trPr>
          <w:trHeight w:val="300"/>
          <w:jc w:val="center"/>
        </w:trPr>
        <w:tc>
          <w:tcPr>
            <w:tcW w:w="12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163502"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DR-28</w:t>
            </w:r>
          </w:p>
        </w:tc>
        <w:tc>
          <w:tcPr>
            <w:tcW w:w="2163" w:type="dxa"/>
            <w:tcBorders>
              <w:top w:val="single" w:sz="4" w:space="0" w:color="auto"/>
              <w:left w:val="nil"/>
              <w:bottom w:val="single" w:sz="4" w:space="0" w:color="auto"/>
              <w:right w:val="single" w:sz="4" w:space="0" w:color="auto"/>
            </w:tcBorders>
            <w:shd w:val="clear" w:color="auto" w:fill="auto"/>
            <w:noWrap/>
            <w:vAlign w:val="center"/>
          </w:tcPr>
          <w:p w14:paraId="0BFC6386" w14:textId="1B4ECF74" w:rsidR="007A793E" w:rsidRPr="005E0A2B" w:rsidRDefault="00E15E38" w:rsidP="0021413D">
            <w:pPr>
              <w:spacing w:after="0" w:line="240" w:lineRule="auto"/>
              <w:jc w:val="center"/>
              <w:rPr>
                <w:rFonts w:eastAsia="Times New Roman" w:cs="Arial"/>
                <w:sz w:val="18"/>
                <w:szCs w:val="18"/>
                <w:lang w:eastAsia="pl-PL"/>
              </w:rPr>
            </w:pPr>
            <w:r>
              <w:rPr>
                <w:rFonts w:eastAsia="Times New Roman" w:cs="Arial"/>
                <w:color w:val="000000"/>
                <w:sz w:val="18"/>
                <w:szCs w:val="18"/>
                <w:lang w:eastAsia="pl-PL"/>
              </w:rPr>
              <w:t>Równoległa/</w:t>
            </w:r>
            <w:r w:rsidR="007A793E" w:rsidRPr="005E0A2B">
              <w:rPr>
                <w:rFonts w:eastAsia="Times New Roman" w:cs="Arial"/>
                <w:color w:val="000000"/>
                <w:sz w:val="18"/>
                <w:szCs w:val="18"/>
                <w:lang w:eastAsia="pl-PL"/>
              </w:rPr>
              <w:t>Wewnętrzna</w:t>
            </w:r>
          </w:p>
        </w:tc>
        <w:tc>
          <w:tcPr>
            <w:tcW w:w="2140" w:type="dxa"/>
            <w:tcBorders>
              <w:top w:val="single" w:sz="4" w:space="0" w:color="auto"/>
              <w:left w:val="nil"/>
              <w:bottom w:val="single" w:sz="4" w:space="0" w:color="auto"/>
              <w:right w:val="single" w:sz="4" w:space="0" w:color="auto"/>
            </w:tcBorders>
            <w:shd w:val="clear" w:color="auto" w:fill="auto"/>
            <w:noWrap/>
            <w:vAlign w:val="center"/>
          </w:tcPr>
          <w:p w14:paraId="6C82BE54"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G4</w:t>
            </w:r>
          </w:p>
        </w:tc>
        <w:tc>
          <w:tcPr>
            <w:tcW w:w="2101" w:type="dxa"/>
            <w:tcBorders>
              <w:top w:val="single" w:sz="4" w:space="0" w:color="auto"/>
              <w:left w:val="nil"/>
              <w:bottom w:val="single" w:sz="4" w:space="0" w:color="auto"/>
              <w:right w:val="single" w:sz="4" w:space="0" w:color="auto"/>
            </w:tcBorders>
            <w:shd w:val="clear" w:color="auto" w:fill="auto"/>
            <w:noWrap/>
            <w:vAlign w:val="center"/>
          </w:tcPr>
          <w:p w14:paraId="6ECC94A0"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Tłuczniowa</w:t>
            </w:r>
          </w:p>
        </w:tc>
        <w:tc>
          <w:tcPr>
            <w:tcW w:w="1410" w:type="dxa"/>
            <w:tcBorders>
              <w:top w:val="single" w:sz="4" w:space="0" w:color="auto"/>
              <w:left w:val="nil"/>
              <w:bottom w:val="single" w:sz="4" w:space="0" w:color="auto"/>
              <w:right w:val="single" w:sz="4" w:space="0" w:color="auto"/>
            </w:tcBorders>
            <w:shd w:val="clear" w:color="auto" w:fill="auto"/>
            <w:noWrap/>
            <w:vAlign w:val="center"/>
          </w:tcPr>
          <w:p w14:paraId="396E9E8F"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r>
      <w:tr w:rsidR="007A793E" w:rsidRPr="00F0610B" w14:paraId="03E2EEEE"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tcPr>
          <w:p w14:paraId="305B7F0F"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DR-29</w:t>
            </w:r>
          </w:p>
        </w:tc>
        <w:tc>
          <w:tcPr>
            <w:tcW w:w="2163" w:type="dxa"/>
            <w:tcBorders>
              <w:top w:val="nil"/>
              <w:left w:val="nil"/>
              <w:bottom w:val="single" w:sz="4" w:space="0" w:color="auto"/>
              <w:right w:val="single" w:sz="4" w:space="0" w:color="auto"/>
            </w:tcBorders>
            <w:shd w:val="clear" w:color="auto" w:fill="auto"/>
            <w:noWrap/>
            <w:vAlign w:val="center"/>
          </w:tcPr>
          <w:p w14:paraId="41262729" w14:textId="3DDFA1E2" w:rsidR="007A793E" w:rsidRPr="005E0A2B" w:rsidRDefault="00E15E38" w:rsidP="0021413D">
            <w:pPr>
              <w:spacing w:after="0" w:line="240" w:lineRule="auto"/>
              <w:jc w:val="center"/>
              <w:rPr>
                <w:rFonts w:eastAsia="Times New Roman" w:cs="Arial"/>
                <w:sz w:val="18"/>
                <w:szCs w:val="18"/>
                <w:lang w:eastAsia="pl-PL"/>
              </w:rPr>
            </w:pPr>
            <w:r>
              <w:rPr>
                <w:rFonts w:eastAsia="Times New Roman" w:cs="Arial"/>
                <w:color w:val="000000"/>
                <w:sz w:val="18"/>
                <w:szCs w:val="18"/>
                <w:lang w:eastAsia="pl-PL"/>
              </w:rPr>
              <w:t>Równoległa/</w:t>
            </w:r>
            <w:r w:rsidRPr="005E0A2B">
              <w:rPr>
                <w:rFonts w:eastAsia="Times New Roman" w:cs="Arial"/>
                <w:color w:val="000000"/>
                <w:sz w:val="18"/>
                <w:szCs w:val="18"/>
                <w:lang w:eastAsia="pl-PL"/>
              </w:rPr>
              <w:t>Wewnętrzna</w:t>
            </w:r>
          </w:p>
        </w:tc>
        <w:tc>
          <w:tcPr>
            <w:tcW w:w="2140" w:type="dxa"/>
            <w:tcBorders>
              <w:top w:val="nil"/>
              <w:left w:val="nil"/>
              <w:bottom w:val="single" w:sz="4" w:space="0" w:color="auto"/>
              <w:right w:val="single" w:sz="4" w:space="0" w:color="auto"/>
            </w:tcBorders>
            <w:shd w:val="clear" w:color="auto" w:fill="auto"/>
            <w:noWrap/>
            <w:vAlign w:val="center"/>
          </w:tcPr>
          <w:p w14:paraId="6FB91906"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2B01DFCF"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Tłuczniowa</w:t>
            </w:r>
          </w:p>
        </w:tc>
        <w:tc>
          <w:tcPr>
            <w:tcW w:w="1410" w:type="dxa"/>
            <w:tcBorders>
              <w:top w:val="nil"/>
              <w:left w:val="nil"/>
              <w:bottom w:val="single" w:sz="4" w:space="0" w:color="auto"/>
              <w:right w:val="single" w:sz="4" w:space="0" w:color="auto"/>
            </w:tcBorders>
            <w:shd w:val="clear" w:color="auto" w:fill="auto"/>
            <w:noWrap/>
            <w:vAlign w:val="center"/>
          </w:tcPr>
          <w:p w14:paraId="01F3DFF2"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r>
      <w:tr w:rsidR="007A793E" w:rsidRPr="00F0610B" w14:paraId="4896CEB6"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tcPr>
          <w:p w14:paraId="33F4D3CA"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DR-30</w:t>
            </w:r>
          </w:p>
        </w:tc>
        <w:tc>
          <w:tcPr>
            <w:tcW w:w="2163" w:type="dxa"/>
            <w:tcBorders>
              <w:top w:val="nil"/>
              <w:left w:val="nil"/>
              <w:bottom w:val="single" w:sz="4" w:space="0" w:color="auto"/>
              <w:right w:val="single" w:sz="4" w:space="0" w:color="auto"/>
            </w:tcBorders>
            <w:shd w:val="clear" w:color="auto" w:fill="auto"/>
            <w:noWrap/>
            <w:vAlign w:val="center"/>
          </w:tcPr>
          <w:p w14:paraId="526DC71C"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Powiatowa</w:t>
            </w:r>
          </w:p>
        </w:tc>
        <w:tc>
          <w:tcPr>
            <w:tcW w:w="2140" w:type="dxa"/>
            <w:tcBorders>
              <w:top w:val="nil"/>
              <w:left w:val="nil"/>
              <w:bottom w:val="single" w:sz="4" w:space="0" w:color="auto"/>
              <w:right w:val="single" w:sz="4" w:space="0" w:color="auto"/>
            </w:tcBorders>
            <w:shd w:val="clear" w:color="auto" w:fill="auto"/>
            <w:noWrap/>
            <w:vAlign w:val="center"/>
          </w:tcPr>
          <w:p w14:paraId="587C6CDA"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3868CA1A"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Bitumiczna</w:t>
            </w:r>
          </w:p>
        </w:tc>
        <w:tc>
          <w:tcPr>
            <w:tcW w:w="1410" w:type="dxa"/>
            <w:tcBorders>
              <w:top w:val="nil"/>
              <w:left w:val="nil"/>
              <w:bottom w:val="single" w:sz="4" w:space="0" w:color="auto"/>
              <w:right w:val="single" w:sz="4" w:space="0" w:color="auto"/>
            </w:tcBorders>
            <w:shd w:val="clear" w:color="auto" w:fill="auto"/>
            <w:noWrap/>
            <w:vAlign w:val="center"/>
          </w:tcPr>
          <w:p w14:paraId="271E184B"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KR3</w:t>
            </w:r>
          </w:p>
        </w:tc>
      </w:tr>
      <w:tr w:rsidR="007A793E" w:rsidRPr="00F0610B" w14:paraId="701BCAA9"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tcPr>
          <w:p w14:paraId="5C84F14F"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DR-31</w:t>
            </w:r>
          </w:p>
        </w:tc>
        <w:tc>
          <w:tcPr>
            <w:tcW w:w="2163" w:type="dxa"/>
            <w:tcBorders>
              <w:top w:val="nil"/>
              <w:left w:val="nil"/>
              <w:bottom w:val="single" w:sz="4" w:space="0" w:color="auto"/>
              <w:right w:val="single" w:sz="4" w:space="0" w:color="auto"/>
            </w:tcBorders>
            <w:shd w:val="clear" w:color="auto" w:fill="auto"/>
            <w:noWrap/>
            <w:vAlign w:val="center"/>
          </w:tcPr>
          <w:p w14:paraId="732A51B1" w14:textId="376D52A1" w:rsidR="007A793E" w:rsidRPr="005E0A2B" w:rsidRDefault="00F64A1D" w:rsidP="0021413D">
            <w:pPr>
              <w:spacing w:after="0" w:line="240" w:lineRule="auto"/>
              <w:jc w:val="center"/>
              <w:rPr>
                <w:rFonts w:eastAsia="Times New Roman" w:cs="Arial"/>
                <w:sz w:val="18"/>
                <w:szCs w:val="18"/>
                <w:lang w:eastAsia="pl-PL"/>
              </w:rPr>
            </w:pPr>
            <w:r>
              <w:rPr>
                <w:rFonts w:eastAsia="Times New Roman" w:cs="Arial"/>
                <w:color w:val="000000"/>
                <w:sz w:val="18"/>
                <w:szCs w:val="18"/>
                <w:lang w:eastAsia="pl-PL"/>
              </w:rPr>
              <w:t>Równoległa/</w:t>
            </w:r>
            <w:r w:rsidRPr="005E0A2B">
              <w:rPr>
                <w:rFonts w:eastAsia="Times New Roman" w:cs="Arial"/>
                <w:color w:val="000000"/>
                <w:sz w:val="18"/>
                <w:szCs w:val="18"/>
                <w:lang w:eastAsia="pl-PL"/>
              </w:rPr>
              <w:t>Wewnętrzna</w:t>
            </w:r>
          </w:p>
        </w:tc>
        <w:tc>
          <w:tcPr>
            <w:tcW w:w="2140" w:type="dxa"/>
            <w:tcBorders>
              <w:top w:val="nil"/>
              <w:left w:val="nil"/>
              <w:bottom w:val="single" w:sz="4" w:space="0" w:color="auto"/>
              <w:right w:val="single" w:sz="4" w:space="0" w:color="auto"/>
            </w:tcBorders>
            <w:shd w:val="clear" w:color="auto" w:fill="auto"/>
            <w:noWrap/>
            <w:vAlign w:val="center"/>
          </w:tcPr>
          <w:p w14:paraId="398CE604"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6D6104E3"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Tłuczniowa</w:t>
            </w:r>
          </w:p>
        </w:tc>
        <w:tc>
          <w:tcPr>
            <w:tcW w:w="1410" w:type="dxa"/>
            <w:tcBorders>
              <w:top w:val="nil"/>
              <w:left w:val="nil"/>
              <w:bottom w:val="single" w:sz="4" w:space="0" w:color="auto"/>
              <w:right w:val="single" w:sz="4" w:space="0" w:color="auto"/>
            </w:tcBorders>
            <w:shd w:val="clear" w:color="auto" w:fill="auto"/>
            <w:noWrap/>
            <w:vAlign w:val="center"/>
          </w:tcPr>
          <w:p w14:paraId="3E0565B6"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r>
      <w:tr w:rsidR="007A793E" w:rsidRPr="00F0610B" w14:paraId="31597224"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tcPr>
          <w:p w14:paraId="753AA389"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DR-32</w:t>
            </w:r>
          </w:p>
        </w:tc>
        <w:tc>
          <w:tcPr>
            <w:tcW w:w="2163" w:type="dxa"/>
            <w:tcBorders>
              <w:top w:val="nil"/>
              <w:left w:val="nil"/>
              <w:bottom w:val="single" w:sz="4" w:space="0" w:color="auto"/>
              <w:right w:val="single" w:sz="4" w:space="0" w:color="auto"/>
            </w:tcBorders>
            <w:shd w:val="clear" w:color="auto" w:fill="auto"/>
            <w:noWrap/>
            <w:vAlign w:val="center"/>
          </w:tcPr>
          <w:p w14:paraId="65A0BF92"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Powiatowa</w:t>
            </w:r>
          </w:p>
        </w:tc>
        <w:tc>
          <w:tcPr>
            <w:tcW w:w="2140" w:type="dxa"/>
            <w:tcBorders>
              <w:top w:val="nil"/>
              <w:left w:val="nil"/>
              <w:bottom w:val="single" w:sz="4" w:space="0" w:color="auto"/>
              <w:right w:val="single" w:sz="4" w:space="0" w:color="auto"/>
            </w:tcBorders>
            <w:shd w:val="clear" w:color="auto" w:fill="auto"/>
            <w:noWrap/>
            <w:vAlign w:val="center"/>
          </w:tcPr>
          <w:p w14:paraId="62E2272B"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19058260"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Bitumiczna</w:t>
            </w:r>
          </w:p>
        </w:tc>
        <w:tc>
          <w:tcPr>
            <w:tcW w:w="1410" w:type="dxa"/>
            <w:tcBorders>
              <w:top w:val="nil"/>
              <w:left w:val="nil"/>
              <w:bottom w:val="single" w:sz="4" w:space="0" w:color="auto"/>
              <w:right w:val="single" w:sz="4" w:space="0" w:color="auto"/>
            </w:tcBorders>
            <w:shd w:val="clear" w:color="auto" w:fill="auto"/>
            <w:noWrap/>
            <w:vAlign w:val="center"/>
          </w:tcPr>
          <w:p w14:paraId="036769FB"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KR3</w:t>
            </w:r>
          </w:p>
        </w:tc>
      </w:tr>
      <w:tr w:rsidR="007A793E" w:rsidRPr="00F0610B" w14:paraId="4F6FD840"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tcPr>
          <w:p w14:paraId="4F7C8C25"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DR-33</w:t>
            </w:r>
          </w:p>
        </w:tc>
        <w:tc>
          <w:tcPr>
            <w:tcW w:w="2163" w:type="dxa"/>
            <w:tcBorders>
              <w:top w:val="nil"/>
              <w:left w:val="nil"/>
              <w:bottom w:val="single" w:sz="4" w:space="0" w:color="auto"/>
              <w:right w:val="single" w:sz="4" w:space="0" w:color="auto"/>
            </w:tcBorders>
            <w:shd w:val="clear" w:color="auto" w:fill="auto"/>
            <w:noWrap/>
            <w:vAlign w:val="center"/>
          </w:tcPr>
          <w:p w14:paraId="781942B3"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color w:val="000000"/>
                <w:sz w:val="18"/>
                <w:szCs w:val="18"/>
                <w:lang w:eastAsia="pl-PL"/>
              </w:rPr>
              <w:t>Wewnętrzna</w:t>
            </w:r>
          </w:p>
        </w:tc>
        <w:tc>
          <w:tcPr>
            <w:tcW w:w="2140" w:type="dxa"/>
            <w:tcBorders>
              <w:top w:val="nil"/>
              <w:left w:val="nil"/>
              <w:bottom w:val="single" w:sz="4" w:space="0" w:color="auto"/>
              <w:right w:val="single" w:sz="4" w:space="0" w:color="auto"/>
            </w:tcBorders>
            <w:shd w:val="clear" w:color="auto" w:fill="auto"/>
            <w:noWrap/>
            <w:vAlign w:val="center"/>
          </w:tcPr>
          <w:p w14:paraId="7C20D65E"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12CCD268"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Tłuczniowa</w:t>
            </w:r>
          </w:p>
        </w:tc>
        <w:tc>
          <w:tcPr>
            <w:tcW w:w="1410" w:type="dxa"/>
            <w:tcBorders>
              <w:top w:val="nil"/>
              <w:left w:val="nil"/>
              <w:bottom w:val="single" w:sz="4" w:space="0" w:color="auto"/>
              <w:right w:val="single" w:sz="4" w:space="0" w:color="auto"/>
            </w:tcBorders>
            <w:shd w:val="clear" w:color="auto" w:fill="auto"/>
            <w:noWrap/>
            <w:vAlign w:val="center"/>
          </w:tcPr>
          <w:p w14:paraId="56B095CE"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r>
      <w:tr w:rsidR="007A793E" w:rsidRPr="00F0610B" w14:paraId="1EF29735"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tcPr>
          <w:p w14:paraId="10C7F5FB"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DR-33</w:t>
            </w:r>
          </w:p>
        </w:tc>
        <w:tc>
          <w:tcPr>
            <w:tcW w:w="2163" w:type="dxa"/>
            <w:tcBorders>
              <w:top w:val="nil"/>
              <w:left w:val="nil"/>
              <w:bottom w:val="single" w:sz="4" w:space="0" w:color="auto"/>
              <w:right w:val="single" w:sz="4" w:space="0" w:color="auto"/>
            </w:tcBorders>
            <w:shd w:val="clear" w:color="auto" w:fill="auto"/>
            <w:noWrap/>
            <w:vAlign w:val="center"/>
          </w:tcPr>
          <w:p w14:paraId="623452C8" w14:textId="77777777" w:rsidR="007A793E" w:rsidRPr="005E0A2B" w:rsidRDefault="007A793E" w:rsidP="0021413D">
            <w:pPr>
              <w:spacing w:after="0" w:line="240" w:lineRule="auto"/>
              <w:jc w:val="center"/>
              <w:rPr>
                <w:rFonts w:eastAsia="Times New Roman" w:cs="Arial"/>
                <w:color w:val="000000"/>
                <w:sz w:val="18"/>
                <w:szCs w:val="18"/>
                <w:lang w:eastAsia="pl-PL"/>
              </w:rPr>
            </w:pPr>
            <w:r w:rsidRPr="005E0A2B">
              <w:rPr>
                <w:rFonts w:eastAsia="Times New Roman" w:cs="Arial"/>
                <w:sz w:val="18"/>
                <w:szCs w:val="18"/>
                <w:lang w:eastAsia="pl-PL"/>
              </w:rPr>
              <w:t>Plac dla obsługi technicznej</w:t>
            </w:r>
          </w:p>
        </w:tc>
        <w:tc>
          <w:tcPr>
            <w:tcW w:w="2140" w:type="dxa"/>
            <w:tcBorders>
              <w:top w:val="nil"/>
              <w:left w:val="nil"/>
              <w:bottom w:val="single" w:sz="4" w:space="0" w:color="auto"/>
              <w:right w:val="single" w:sz="4" w:space="0" w:color="auto"/>
            </w:tcBorders>
            <w:shd w:val="clear" w:color="auto" w:fill="auto"/>
            <w:noWrap/>
            <w:vAlign w:val="center"/>
          </w:tcPr>
          <w:p w14:paraId="0C58B021"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4169A3ED"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Tłuczniowa</w:t>
            </w:r>
          </w:p>
        </w:tc>
        <w:tc>
          <w:tcPr>
            <w:tcW w:w="1410" w:type="dxa"/>
            <w:tcBorders>
              <w:top w:val="nil"/>
              <w:left w:val="nil"/>
              <w:bottom w:val="single" w:sz="4" w:space="0" w:color="auto"/>
              <w:right w:val="single" w:sz="4" w:space="0" w:color="auto"/>
            </w:tcBorders>
            <w:shd w:val="clear" w:color="auto" w:fill="auto"/>
            <w:noWrap/>
            <w:vAlign w:val="center"/>
          </w:tcPr>
          <w:p w14:paraId="0CC28EF2"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r>
      <w:tr w:rsidR="007A793E" w:rsidRPr="00F0610B" w14:paraId="64F66B3E"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tcPr>
          <w:p w14:paraId="5B9F960F"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DR-34</w:t>
            </w:r>
          </w:p>
        </w:tc>
        <w:tc>
          <w:tcPr>
            <w:tcW w:w="2163" w:type="dxa"/>
            <w:tcBorders>
              <w:top w:val="nil"/>
              <w:left w:val="nil"/>
              <w:bottom w:val="single" w:sz="4" w:space="0" w:color="auto"/>
              <w:right w:val="single" w:sz="4" w:space="0" w:color="auto"/>
            </w:tcBorders>
            <w:shd w:val="clear" w:color="auto" w:fill="auto"/>
            <w:noWrap/>
            <w:vAlign w:val="center"/>
          </w:tcPr>
          <w:p w14:paraId="144C9412"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Gminna</w:t>
            </w:r>
          </w:p>
        </w:tc>
        <w:tc>
          <w:tcPr>
            <w:tcW w:w="2140" w:type="dxa"/>
            <w:tcBorders>
              <w:top w:val="nil"/>
              <w:left w:val="nil"/>
              <w:bottom w:val="single" w:sz="4" w:space="0" w:color="auto"/>
              <w:right w:val="single" w:sz="4" w:space="0" w:color="auto"/>
            </w:tcBorders>
            <w:shd w:val="clear" w:color="auto" w:fill="auto"/>
            <w:noWrap/>
            <w:vAlign w:val="center"/>
          </w:tcPr>
          <w:p w14:paraId="58D9291D"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1E0B2EAE"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Bitumiczna</w:t>
            </w:r>
          </w:p>
        </w:tc>
        <w:tc>
          <w:tcPr>
            <w:tcW w:w="1410" w:type="dxa"/>
            <w:tcBorders>
              <w:top w:val="nil"/>
              <w:left w:val="nil"/>
              <w:bottom w:val="single" w:sz="4" w:space="0" w:color="auto"/>
              <w:right w:val="single" w:sz="4" w:space="0" w:color="auto"/>
            </w:tcBorders>
            <w:shd w:val="clear" w:color="auto" w:fill="auto"/>
            <w:noWrap/>
            <w:vAlign w:val="center"/>
          </w:tcPr>
          <w:p w14:paraId="2E0A8754"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KR3</w:t>
            </w:r>
          </w:p>
        </w:tc>
      </w:tr>
      <w:tr w:rsidR="007A793E" w:rsidRPr="00F0610B" w14:paraId="07F8A2EE"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tcPr>
          <w:p w14:paraId="5C7D1F89"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DR-35</w:t>
            </w:r>
          </w:p>
        </w:tc>
        <w:tc>
          <w:tcPr>
            <w:tcW w:w="2163" w:type="dxa"/>
            <w:tcBorders>
              <w:top w:val="nil"/>
              <w:left w:val="nil"/>
              <w:bottom w:val="single" w:sz="4" w:space="0" w:color="auto"/>
              <w:right w:val="single" w:sz="4" w:space="0" w:color="auto"/>
            </w:tcBorders>
            <w:shd w:val="clear" w:color="auto" w:fill="auto"/>
            <w:noWrap/>
            <w:vAlign w:val="center"/>
          </w:tcPr>
          <w:p w14:paraId="472FA7D5"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Gminna</w:t>
            </w:r>
          </w:p>
        </w:tc>
        <w:tc>
          <w:tcPr>
            <w:tcW w:w="2140" w:type="dxa"/>
            <w:tcBorders>
              <w:top w:val="nil"/>
              <w:left w:val="nil"/>
              <w:bottom w:val="single" w:sz="4" w:space="0" w:color="auto"/>
              <w:right w:val="single" w:sz="4" w:space="0" w:color="auto"/>
            </w:tcBorders>
            <w:shd w:val="clear" w:color="auto" w:fill="auto"/>
            <w:noWrap/>
            <w:vAlign w:val="center"/>
          </w:tcPr>
          <w:p w14:paraId="0A4660C9"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48FBC0A8"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Bitumiczna</w:t>
            </w:r>
          </w:p>
        </w:tc>
        <w:tc>
          <w:tcPr>
            <w:tcW w:w="1410" w:type="dxa"/>
            <w:tcBorders>
              <w:top w:val="nil"/>
              <w:left w:val="nil"/>
              <w:bottom w:val="single" w:sz="4" w:space="0" w:color="auto"/>
              <w:right w:val="single" w:sz="4" w:space="0" w:color="auto"/>
            </w:tcBorders>
            <w:shd w:val="clear" w:color="auto" w:fill="auto"/>
            <w:noWrap/>
            <w:vAlign w:val="center"/>
          </w:tcPr>
          <w:p w14:paraId="7D1ACB5D" w14:textId="01794CD2"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KR</w:t>
            </w:r>
            <w:r w:rsidR="00E162D0">
              <w:rPr>
                <w:rFonts w:eastAsia="Times New Roman" w:cs="Arial"/>
                <w:sz w:val="18"/>
                <w:szCs w:val="18"/>
                <w:lang w:eastAsia="pl-PL"/>
              </w:rPr>
              <w:t>2</w:t>
            </w:r>
          </w:p>
        </w:tc>
      </w:tr>
      <w:tr w:rsidR="007A793E" w:rsidRPr="00F0610B" w14:paraId="2F7A5BE6"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tcPr>
          <w:p w14:paraId="688F268D"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DR-36</w:t>
            </w:r>
          </w:p>
        </w:tc>
        <w:tc>
          <w:tcPr>
            <w:tcW w:w="2163" w:type="dxa"/>
            <w:tcBorders>
              <w:top w:val="nil"/>
              <w:left w:val="nil"/>
              <w:bottom w:val="single" w:sz="4" w:space="0" w:color="auto"/>
              <w:right w:val="single" w:sz="4" w:space="0" w:color="auto"/>
            </w:tcBorders>
            <w:shd w:val="clear" w:color="auto" w:fill="auto"/>
            <w:noWrap/>
            <w:vAlign w:val="center"/>
          </w:tcPr>
          <w:p w14:paraId="56C6E1DD"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Gminna</w:t>
            </w:r>
          </w:p>
        </w:tc>
        <w:tc>
          <w:tcPr>
            <w:tcW w:w="2140" w:type="dxa"/>
            <w:tcBorders>
              <w:top w:val="nil"/>
              <w:left w:val="nil"/>
              <w:bottom w:val="single" w:sz="4" w:space="0" w:color="auto"/>
              <w:right w:val="single" w:sz="4" w:space="0" w:color="auto"/>
            </w:tcBorders>
            <w:shd w:val="clear" w:color="auto" w:fill="auto"/>
            <w:noWrap/>
            <w:vAlign w:val="center"/>
          </w:tcPr>
          <w:p w14:paraId="26D3B1AE"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G4</w:t>
            </w:r>
          </w:p>
        </w:tc>
        <w:tc>
          <w:tcPr>
            <w:tcW w:w="2101" w:type="dxa"/>
            <w:tcBorders>
              <w:top w:val="nil"/>
              <w:left w:val="nil"/>
              <w:bottom w:val="single" w:sz="4" w:space="0" w:color="auto"/>
              <w:right w:val="single" w:sz="4" w:space="0" w:color="auto"/>
            </w:tcBorders>
            <w:shd w:val="clear" w:color="auto" w:fill="auto"/>
            <w:noWrap/>
            <w:vAlign w:val="center"/>
          </w:tcPr>
          <w:p w14:paraId="2254243F"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Bitumiczna</w:t>
            </w:r>
          </w:p>
        </w:tc>
        <w:tc>
          <w:tcPr>
            <w:tcW w:w="1410" w:type="dxa"/>
            <w:tcBorders>
              <w:top w:val="nil"/>
              <w:left w:val="nil"/>
              <w:bottom w:val="single" w:sz="4" w:space="0" w:color="auto"/>
              <w:right w:val="single" w:sz="4" w:space="0" w:color="auto"/>
            </w:tcBorders>
            <w:shd w:val="clear" w:color="auto" w:fill="auto"/>
            <w:noWrap/>
            <w:vAlign w:val="center"/>
          </w:tcPr>
          <w:p w14:paraId="10FF5C08" w14:textId="7297345F"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KR</w:t>
            </w:r>
            <w:r w:rsidR="00E162D0">
              <w:rPr>
                <w:rFonts w:eastAsia="Times New Roman" w:cs="Arial"/>
                <w:sz w:val="18"/>
                <w:szCs w:val="18"/>
                <w:lang w:eastAsia="pl-PL"/>
              </w:rPr>
              <w:t>2</w:t>
            </w:r>
          </w:p>
        </w:tc>
      </w:tr>
      <w:tr w:rsidR="007A793E" w:rsidRPr="00F0610B" w14:paraId="295F5F9A"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tcPr>
          <w:p w14:paraId="04245ADA"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DR-37</w:t>
            </w:r>
          </w:p>
        </w:tc>
        <w:tc>
          <w:tcPr>
            <w:tcW w:w="2163" w:type="dxa"/>
            <w:tcBorders>
              <w:top w:val="nil"/>
              <w:left w:val="nil"/>
              <w:bottom w:val="single" w:sz="4" w:space="0" w:color="auto"/>
              <w:right w:val="single" w:sz="4" w:space="0" w:color="auto"/>
            </w:tcBorders>
            <w:shd w:val="clear" w:color="auto" w:fill="auto"/>
            <w:noWrap/>
            <w:vAlign w:val="center"/>
          </w:tcPr>
          <w:p w14:paraId="01BE1DF0"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 xml:space="preserve">Dojście do peronu </w:t>
            </w:r>
          </w:p>
        </w:tc>
        <w:tc>
          <w:tcPr>
            <w:tcW w:w="2140" w:type="dxa"/>
            <w:tcBorders>
              <w:top w:val="nil"/>
              <w:left w:val="nil"/>
              <w:bottom w:val="single" w:sz="4" w:space="0" w:color="auto"/>
              <w:right w:val="single" w:sz="4" w:space="0" w:color="auto"/>
            </w:tcBorders>
            <w:shd w:val="clear" w:color="auto" w:fill="auto"/>
            <w:noWrap/>
            <w:vAlign w:val="center"/>
          </w:tcPr>
          <w:p w14:paraId="758F3143"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G1</w:t>
            </w:r>
          </w:p>
        </w:tc>
        <w:tc>
          <w:tcPr>
            <w:tcW w:w="2101" w:type="dxa"/>
            <w:tcBorders>
              <w:top w:val="nil"/>
              <w:left w:val="nil"/>
              <w:bottom w:val="single" w:sz="4" w:space="0" w:color="auto"/>
              <w:right w:val="single" w:sz="4" w:space="0" w:color="auto"/>
            </w:tcBorders>
            <w:shd w:val="clear" w:color="auto" w:fill="auto"/>
            <w:noWrap/>
            <w:vAlign w:val="center"/>
          </w:tcPr>
          <w:p w14:paraId="1161D693" w14:textId="77777777" w:rsidR="007A793E" w:rsidRPr="005E0A2B" w:rsidRDefault="007A793E" w:rsidP="0021413D">
            <w:pPr>
              <w:spacing w:after="0" w:line="240" w:lineRule="auto"/>
              <w:jc w:val="center"/>
              <w:rPr>
                <w:rFonts w:eastAsia="Times New Roman" w:cs="Arial"/>
                <w:sz w:val="18"/>
                <w:szCs w:val="18"/>
                <w:lang w:eastAsia="pl-PL"/>
              </w:rPr>
            </w:pPr>
          </w:p>
        </w:tc>
        <w:tc>
          <w:tcPr>
            <w:tcW w:w="1410" w:type="dxa"/>
            <w:tcBorders>
              <w:top w:val="nil"/>
              <w:left w:val="nil"/>
              <w:bottom w:val="single" w:sz="4" w:space="0" w:color="auto"/>
              <w:right w:val="single" w:sz="4" w:space="0" w:color="auto"/>
            </w:tcBorders>
            <w:shd w:val="clear" w:color="auto" w:fill="auto"/>
            <w:noWrap/>
            <w:vAlign w:val="center"/>
          </w:tcPr>
          <w:p w14:paraId="717179ED"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r>
      <w:tr w:rsidR="007A793E" w:rsidRPr="00F0610B" w14:paraId="40E7FBDD"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tcPr>
          <w:p w14:paraId="4AE35D01"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DR-37</w:t>
            </w:r>
          </w:p>
        </w:tc>
        <w:tc>
          <w:tcPr>
            <w:tcW w:w="2163" w:type="dxa"/>
            <w:tcBorders>
              <w:top w:val="nil"/>
              <w:left w:val="nil"/>
              <w:bottom w:val="single" w:sz="4" w:space="0" w:color="auto"/>
              <w:right w:val="single" w:sz="4" w:space="0" w:color="auto"/>
            </w:tcBorders>
            <w:shd w:val="clear" w:color="auto" w:fill="auto"/>
            <w:noWrap/>
            <w:vAlign w:val="center"/>
          </w:tcPr>
          <w:p w14:paraId="0F73C2D6"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 xml:space="preserve">Krajowa </w:t>
            </w:r>
          </w:p>
        </w:tc>
        <w:tc>
          <w:tcPr>
            <w:tcW w:w="2140" w:type="dxa"/>
            <w:tcBorders>
              <w:top w:val="nil"/>
              <w:left w:val="nil"/>
              <w:bottom w:val="single" w:sz="4" w:space="0" w:color="auto"/>
              <w:right w:val="single" w:sz="4" w:space="0" w:color="auto"/>
            </w:tcBorders>
            <w:shd w:val="clear" w:color="auto" w:fill="auto"/>
            <w:noWrap/>
            <w:vAlign w:val="center"/>
          </w:tcPr>
          <w:p w14:paraId="67064C8E"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G1</w:t>
            </w:r>
          </w:p>
        </w:tc>
        <w:tc>
          <w:tcPr>
            <w:tcW w:w="2101" w:type="dxa"/>
            <w:tcBorders>
              <w:top w:val="nil"/>
              <w:left w:val="nil"/>
              <w:bottom w:val="single" w:sz="4" w:space="0" w:color="auto"/>
              <w:right w:val="single" w:sz="4" w:space="0" w:color="auto"/>
            </w:tcBorders>
            <w:shd w:val="clear" w:color="auto" w:fill="auto"/>
            <w:noWrap/>
            <w:vAlign w:val="center"/>
          </w:tcPr>
          <w:p w14:paraId="77B3C1FE"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Bitumiczna</w:t>
            </w:r>
          </w:p>
        </w:tc>
        <w:tc>
          <w:tcPr>
            <w:tcW w:w="1410" w:type="dxa"/>
            <w:tcBorders>
              <w:top w:val="nil"/>
              <w:left w:val="nil"/>
              <w:bottom w:val="single" w:sz="4" w:space="0" w:color="auto"/>
              <w:right w:val="single" w:sz="4" w:space="0" w:color="auto"/>
            </w:tcBorders>
            <w:shd w:val="clear" w:color="auto" w:fill="auto"/>
            <w:noWrap/>
            <w:vAlign w:val="center"/>
          </w:tcPr>
          <w:p w14:paraId="46262861"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KR6</w:t>
            </w:r>
          </w:p>
        </w:tc>
      </w:tr>
      <w:tr w:rsidR="007A793E" w:rsidRPr="00F0610B" w14:paraId="35055FCC" w14:textId="77777777" w:rsidTr="00862213">
        <w:trPr>
          <w:trHeight w:val="300"/>
          <w:jc w:val="center"/>
        </w:trPr>
        <w:tc>
          <w:tcPr>
            <w:tcW w:w="1246" w:type="dxa"/>
            <w:tcBorders>
              <w:top w:val="nil"/>
              <w:left w:val="single" w:sz="4" w:space="0" w:color="auto"/>
              <w:bottom w:val="single" w:sz="4" w:space="0" w:color="auto"/>
              <w:right w:val="single" w:sz="4" w:space="0" w:color="auto"/>
            </w:tcBorders>
            <w:shd w:val="clear" w:color="auto" w:fill="auto"/>
            <w:noWrap/>
            <w:vAlign w:val="center"/>
          </w:tcPr>
          <w:p w14:paraId="1EB612F9" w14:textId="5B63B005"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DR-3</w:t>
            </w:r>
            <w:r w:rsidR="007315D6">
              <w:rPr>
                <w:rFonts w:eastAsia="Times New Roman" w:cs="Arial"/>
                <w:sz w:val="18"/>
                <w:szCs w:val="18"/>
                <w:lang w:eastAsia="pl-PL"/>
              </w:rPr>
              <w:t>8</w:t>
            </w:r>
          </w:p>
        </w:tc>
        <w:tc>
          <w:tcPr>
            <w:tcW w:w="2163" w:type="dxa"/>
            <w:tcBorders>
              <w:top w:val="nil"/>
              <w:left w:val="nil"/>
              <w:bottom w:val="single" w:sz="4" w:space="0" w:color="auto"/>
              <w:right w:val="single" w:sz="4" w:space="0" w:color="auto"/>
            </w:tcBorders>
            <w:shd w:val="clear" w:color="auto" w:fill="auto"/>
            <w:noWrap/>
            <w:vAlign w:val="center"/>
          </w:tcPr>
          <w:p w14:paraId="4A028B16"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Plac dla obsługi technicznej</w:t>
            </w:r>
          </w:p>
        </w:tc>
        <w:tc>
          <w:tcPr>
            <w:tcW w:w="2140" w:type="dxa"/>
            <w:tcBorders>
              <w:top w:val="nil"/>
              <w:left w:val="nil"/>
              <w:bottom w:val="single" w:sz="4" w:space="0" w:color="auto"/>
              <w:right w:val="single" w:sz="4" w:space="0" w:color="auto"/>
            </w:tcBorders>
            <w:shd w:val="clear" w:color="auto" w:fill="auto"/>
            <w:noWrap/>
            <w:vAlign w:val="center"/>
          </w:tcPr>
          <w:p w14:paraId="5E9EA069"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G1</w:t>
            </w:r>
          </w:p>
        </w:tc>
        <w:tc>
          <w:tcPr>
            <w:tcW w:w="2101" w:type="dxa"/>
            <w:tcBorders>
              <w:top w:val="nil"/>
              <w:left w:val="nil"/>
              <w:bottom w:val="single" w:sz="4" w:space="0" w:color="auto"/>
              <w:right w:val="single" w:sz="4" w:space="0" w:color="auto"/>
            </w:tcBorders>
            <w:shd w:val="clear" w:color="auto" w:fill="auto"/>
            <w:noWrap/>
            <w:vAlign w:val="center"/>
          </w:tcPr>
          <w:p w14:paraId="067CB8AF"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Tłuczniowa</w:t>
            </w:r>
          </w:p>
        </w:tc>
        <w:tc>
          <w:tcPr>
            <w:tcW w:w="1410" w:type="dxa"/>
            <w:tcBorders>
              <w:top w:val="nil"/>
              <w:left w:val="nil"/>
              <w:bottom w:val="single" w:sz="4" w:space="0" w:color="auto"/>
              <w:right w:val="single" w:sz="4" w:space="0" w:color="auto"/>
            </w:tcBorders>
            <w:shd w:val="clear" w:color="auto" w:fill="auto"/>
            <w:noWrap/>
            <w:vAlign w:val="center"/>
          </w:tcPr>
          <w:p w14:paraId="79C5D18F"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w:t>
            </w:r>
          </w:p>
        </w:tc>
      </w:tr>
      <w:tr w:rsidR="007A793E" w:rsidRPr="00F0610B" w14:paraId="3A186B8A" w14:textId="77777777" w:rsidTr="00862213">
        <w:trPr>
          <w:trHeight w:val="300"/>
          <w:jc w:val="center"/>
        </w:trPr>
        <w:tc>
          <w:tcPr>
            <w:tcW w:w="12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38F0E6" w14:textId="28BBC81A"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DR-3</w:t>
            </w:r>
            <w:r w:rsidR="008B0731">
              <w:rPr>
                <w:rFonts w:eastAsia="Times New Roman" w:cs="Arial"/>
                <w:sz w:val="18"/>
                <w:szCs w:val="18"/>
                <w:lang w:eastAsia="pl-PL"/>
              </w:rPr>
              <w:t>9</w:t>
            </w:r>
          </w:p>
        </w:tc>
        <w:tc>
          <w:tcPr>
            <w:tcW w:w="2163" w:type="dxa"/>
            <w:tcBorders>
              <w:top w:val="single" w:sz="4" w:space="0" w:color="auto"/>
              <w:left w:val="nil"/>
              <w:bottom w:val="single" w:sz="4" w:space="0" w:color="auto"/>
              <w:right w:val="single" w:sz="4" w:space="0" w:color="auto"/>
            </w:tcBorders>
            <w:shd w:val="clear" w:color="auto" w:fill="auto"/>
            <w:noWrap/>
            <w:vAlign w:val="center"/>
          </w:tcPr>
          <w:p w14:paraId="657E6E96"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gminna</w:t>
            </w:r>
          </w:p>
        </w:tc>
        <w:tc>
          <w:tcPr>
            <w:tcW w:w="2140" w:type="dxa"/>
            <w:tcBorders>
              <w:top w:val="single" w:sz="4" w:space="0" w:color="auto"/>
              <w:left w:val="nil"/>
              <w:bottom w:val="single" w:sz="4" w:space="0" w:color="auto"/>
              <w:right w:val="single" w:sz="4" w:space="0" w:color="auto"/>
            </w:tcBorders>
            <w:shd w:val="clear" w:color="auto" w:fill="auto"/>
            <w:noWrap/>
            <w:vAlign w:val="center"/>
          </w:tcPr>
          <w:p w14:paraId="3E6551D3"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color w:val="000000"/>
                <w:sz w:val="18"/>
                <w:szCs w:val="18"/>
                <w:lang w:eastAsia="pl-PL"/>
              </w:rPr>
              <w:t>G4</w:t>
            </w:r>
          </w:p>
        </w:tc>
        <w:tc>
          <w:tcPr>
            <w:tcW w:w="2101" w:type="dxa"/>
            <w:tcBorders>
              <w:top w:val="single" w:sz="4" w:space="0" w:color="auto"/>
              <w:left w:val="nil"/>
              <w:bottom w:val="single" w:sz="4" w:space="0" w:color="auto"/>
              <w:right w:val="single" w:sz="4" w:space="0" w:color="auto"/>
            </w:tcBorders>
            <w:shd w:val="clear" w:color="auto" w:fill="auto"/>
            <w:noWrap/>
            <w:vAlign w:val="center"/>
          </w:tcPr>
          <w:p w14:paraId="5000E39E"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Bitumiczna</w:t>
            </w:r>
          </w:p>
        </w:tc>
        <w:tc>
          <w:tcPr>
            <w:tcW w:w="1410" w:type="dxa"/>
            <w:tcBorders>
              <w:top w:val="single" w:sz="4" w:space="0" w:color="auto"/>
              <w:left w:val="nil"/>
              <w:bottom w:val="single" w:sz="4" w:space="0" w:color="auto"/>
              <w:right w:val="single" w:sz="4" w:space="0" w:color="auto"/>
            </w:tcBorders>
            <w:shd w:val="clear" w:color="auto" w:fill="auto"/>
            <w:noWrap/>
            <w:vAlign w:val="center"/>
          </w:tcPr>
          <w:p w14:paraId="4D2907AE" w14:textId="77777777" w:rsidR="007A793E" w:rsidRPr="005E0A2B" w:rsidRDefault="007A793E" w:rsidP="0021413D">
            <w:pPr>
              <w:spacing w:after="0" w:line="240" w:lineRule="auto"/>
              <w:jc w:val="center"/>
              <w:rPr>
                <w:rFonts w:eastAsia="Times New Roman" w:cs="Arial"/>
                <w:sz w:val="18"/>
                <w:szCs w:val="18"/>
                <w:lang w:eastAsia="pl-PL"/>
              </w:rPr>
            </w:pPr>
            <w:r w:rsidRPr="005E0A2B">
              <w:rPr>
                <w:rFonts w:eastAsia="Times New Roman" w:cs="Arial"/>
                <w:sz w:val="18"/>
                <w:szCs w:val="18"/>
                <w:lang w:eastAsia="pl-PL"/>
              </w:rPr>
              <w:t>KR3</w:t>
            </w:r>
          </w:p>
        </w:tc>
      </w:tr>
    </w:tbl>
    <w:p w14:paraId="55E251FE" w14:textId="77777777" w:rsidR="007A793E" w:rsidRPr="00F0610B" w:rsidRDefault="007A793E" w:rsidP="007A793E">
      <w:pPr>
        <w:pStyle w:val="TF-TEKST"/>
        <w:rPr>
          <w:rFonts w:asciiTheme="minorHAnsi" w:hAnsiTheme="minorHAnsi"/>
          <w:highlight w:val="lightGray"/>
        </w:rPr>
      </w:pPr>
    </w:p>
    <w:p w14:paraId="5E87E759" w14:textId="31542C97" w:rsidR="00E26DF6" w:rsidRDefault="00E26DF6" w:rsidP="00694DCC">
      <w:pPr>
        <w:ind w:left="360"/>
        <w:jc w:val="both"/>
        <w:rPr>
          <w:sz w:val="20"/>
          <w:szCs w:val="20"/>
        </w:rPr>
      </w:pPr>
      <w:r>
        <w:rPr>
          <w:sz w:val="20"/>
          <w:szCs w:val="20"/>
        </w:rPr>
        <w:t xml:space="preserve">Uwaga: Na etapie realizacji inwestycji </w:t>
      </w:r>
      <w:r w:rsidR="00646DC7">
        <w:rPr>
          <w:sz w:val="20"/>
          <w:szCs w:val="20"/>
        </w:rPr>
        <w:t xml:space="preserve">należy zweryfikować zalegające w podłożu grunty </w:t>
      </w:r>
      <w:r w:rsidR="00D84055">
        <w:rPr>
          <w:sz w:val="20"/>
          <w:szCs w:val="20"/>
        </w:rPr>
        <w:t xml:space="preserve">i w przypadku </w:t>
      </w:r>
      <w:r w:rsidR="0065575C">
        <w:rPr>
          <w:sz w:val="20"/>
          <w:szCs w:val="20"/>
        </w:rPr>
        <w:t>niezgodności przyjąć właściwą</w:t>
      </w:r>
      <w:r w:rsidR="00646DC7">
        <w:rPr>
          <w:sz w:val="20"/>
          <w:szCs w:val="20"/>
        </w:rPr>
        <w:t xml:space="preserve"> kategorię </w:t>
      </w:r>
      <w:r w:rsidR="00315FCF">
        <w:rPr>
          <w:sz w:val="20"/>
          <w:szCs w:val="20"/>
        </w:rPr>
        <w:t xml:space="preserve">geotechniczną podłoża </w:t>
      </w:r>
      <w:r w:rsidR="0065575C">
        <w:rPr>
          <w:sz w:val="20"/>
          <w:szCs w:val="20"/>
        </w:rPr>
        <w:t xml:space="preserve">oraz </w:t>
      </w:r>
      <w:r w:rsidR="00D84055">
        <w:rPr>
          <w:sz w:val="20"/>
          <w:szCs w:val="20"/>
        </w:rPr>
        <w:t>konstrukcję wzmocnienia podłoża.</w:t>
      </w:r>
    </w:p>
    <w:p w14:paraId="66705457" w14:textId="567B93B0" w:rsidR="007A793E" w:rsidRPr="002A0929" w:rsidRDefault="007A793E" w:rsidP="00694DCC">
      <w:pPr>
        <w:ind w:left="360"/>
        <w:jc w:val="both"/>
        <w:rPr>
          <w:sz w:val="20"/>
          <w:szCs w:val="20"/>
        </w:rPr>
      </w:pPr>
      <w:r w:rsidRPr="002A0929">
        <w:rPr>
          <w:sz w:val="20"/>
          <w:szCs w:val="20"/>
        </w:rPr>
        <w:t>Na podstawie „Katalogu typowych konstrukcji nawierzchni jezdni przeznaczonych dla ruchu bardzo lekkiego oraz innych części dróg” (WR-D-63) zaprojektowano wzmocnienie podłoża – dolne warstwy</w:t>
      </w:r>
      <w:r w:rsidR="00457860">
        <w:rPr>
          <w:sz w:val="20"/>
          <w:szCs w:val="20"/>
        </w:rPr>
        <w:t xml:space="preserve"> dla dróg </w:t>
      </w:r>
      <w:r w:rsidR="00A44A76">
        <w:rPr>
          <w:sz w:val="20"/>
          <w:szCs w:val="20"/>
        </w:rPr>
        <w:t>publicznych</w:t>
      </w:r>
      <w:r w:rsidR="00C95B70">
        <w:rPr>
          <w:sz w:val="20"/>
          <w:szCs w:val="20"/>
        </w:rPr>
        <w:t>/wewnętrznych</w:t>
      </w:r>
      <w:r w:rsidRPr="002A0929">
        <w:rPr>
          <w:sz w:val="20"/>
          <w:szCs w:val="20"/>
        </w:rPr>
        <w:t>:</w:t>
      </w:r>
    </w:p>
    <w:p w14:paraId="7E6069FD" w14:textId="77777777" w:rsidR="007A793E" w:rsidRPr="00F0610B" w:rsidRDefault="007A793E" w:rsidP="00694DCC">
      <w:pPr>
        <w:pStyle w:val="TF-TEKST"/>
        <w:ind w:firstLine="360"/>
        <w:rPr>
          <w:rFonts w:asciiTheme="minorHAnsi" w:hAnsiTheme="minorHAnsi"/>
          <w:b/>
          <w:bCs/>
        </w:rPr>
      </w:pPr>
      <w:r w:rsidRPr="00F0610B">
        <w:rPr>
          <w:rFonts w:asciiTheme="minorHAnsi" w:hAnsiTheme="minorHAnsi"/>
          <w:b/>
          <w:bCs/>
        </w:rPr>
        <w:t>Konstrukcja wzmocnienia podłoża G4, kategorii KR6:</w:t>
      </w:r>
    </w:p>
    <w:tbl>
      <w:tblPr>
        <w:tblStyle w:val="Tabela-Siatka"/>
        <w:tblW w:w="0" w:type="auto"/>
        <w:tblInd w:w="421" w:type="dxa"/>
        <w:tblLook w:val="04A0" w:firstRow="1" w:lastRow="0" w:firstColumn="1" w:lastColumn="0" w:noHBand="0" w:noVBand="1"/>
      </w:tblPr>
      <w:tblGrid>
        <w:gridCol w:w="6943"/>
        <w:gridCol w:w="1696"/>
      </w:tblGrid>
      <w:tr w:rsidR="007A793E" w:rsidRPr="00F0610B" w14:paraId="5D026809" w14:textId="77777777" w:rsidTr="00694DCC">
        <w:tc>
          <w:tcPr>
            <w:tcW w:w="6943" w:type="dxa"/>
          </w:tcPr>
          <w:p w14:paraId="48FBA0F8" w14:textId="0D9D91F0" w:rsidR="007A793E" w:rsidRPr="00F0610B" w:rsidRDefault="007A793E" w:rsidP="007A793E">
            <w:pPr>
              <w:pStyle w:val="TF-TEKST"/>
              <w:jc w:val="left"/>
              <w:rPr>
                <w:rFonts w:asciiTheme="minorHAnsi" w:hAnsiTheme="minorHAnsi"/>
                <w:b/>
                <w:bCs/>
              </w:rPr>
            </w:pPr>
            <w:r w:rsidRPr="00F0610B">
              <w:rPr>
                <w:rFonts w:asciiTheme="minorHAnsi" w:hAnsiTheme="minorHAnsi"/>
              </w:rPr>
              <w:t>podbudowa pomocnicza z mieszanki związanej spoiwem hydraulicznym C</w:t>
            </w:r>
            <w:r w:rsidRPr="00F0610B">
              <w:rPr>
                <w:rFonts w:asciiTheme="minorHAnsi" w:hAnsiTheme="minorHAnsi"/>
                <w:vertAlign w:val="subscript"/>
              </w:rPr>
              <w:t>5/6</w:t>
            </w:r>
            <w:r w:rsidRPr="00F0610B">
              <w:rPr>
                <w:rFonts w:asciiTheme="minorHAnsi" w:hAnsiTheme="minorHAnsi"/>
              </w:rPr>
              <w:tab/>
            </w:r>
          </w:p>
        </w:tc>
        <w:tc>
          <w:tcPr>
            <w:tcW w:w="1696" w:type="dxa"/>
          </w:tcPr>
          <w:p w14:paraId="785B2E0C" w14:textId="4A4AF55F" w:rsidR="007A793E" w:rsidRPr="00F0610B" w:rsidRDefault="007A793E" w:rsidP="002231BD">
            <w:pPr>
              <w:pStyle w:val="TF-TEKST"/>
              <w:jc w:val="center"/>
              <w:rPr>
                <w:rFonts w:asciiTheme="minorHAnsi" w:hAnsiTheme="minorHAnsi"/>
                <w:b/>
                <w:bCs/>
              </w:rPr>
            </w:pPr>
            <w:r w:rsidRPr="00F0610B">
              <w:rPr>
                <w:rFonts w:asciiTheme="minorHAnsi" w:hAnsiTheme="minorHAnsi"/>
              </w:rPr>
              <w:t>20cm</w:t>
            </w:r>
          </w:p>
        </w:tc>
      </w:tr>
      <w:tr w:rsidR="007A793E" w:rsidRPr="00F0610B" w14:paraId="58A9CA86" w14:textId="77777777" w:rsidTr="00694DCC">
        <w:tc>
          <w:tcPr>
            <w:tcW w:w="6943" w:type="dxa"/>
          </w:tcPr>
          <w:p w14:paraId="405E0DD7" w14:textId="2EF05B5A" w:rsidR="007A793E" w:rsidRPr="00F0610B" w:rsidRDefault="007A793E" w:rsidP="007A793E">
            <w:pPr>
              <w:pStyle w:val="TF-TEKST"/>
              <w:jc w:val="left"/>
              <w:rPr>
                <w:rFonts w:asciiTheme="minorHAnsi" w:hAnsiTheme="minorHAnsi"/>
                <w:b/>
                <w:bCs/>
              </w:rPr>
            </w:pPr>
            <w:r w:rsidRPr="00F0610B">
              <w:rPr>
                <w:rFonts w:asciiTheme="minorHAnsi" w:hAnsiTheme="minorHAnsi"/>
              </w:rPr>
              <w:t xml:space="preserve">warstwa ulepszonego podłoża z mieszanki niezwiązanej </w:t>
            </w:r>
            <w:r w:rsidRPr="00F0610B">
              <w:rPr>
                <w:rFonts w:asciiTheme="minorHAnsi" w:hAnsiTheme="minorHAnsi"/>
              </w:rPr>
              <w:br/>
              <w:t>lub gruntu niewysadzinowego CBR&gt;20%</w:t>
            </w:r>
          </w:p>
        </w:tc>
        <w:tc>
          <w:tcPr>
            <w:tcW w:w="1696" w:type="dxa"/>
          </w:tcPr>
          <w:p w14:paraId="7345D282" w14:textId="612B3DEF" w:rsidR="007A793E" w:rsidRPr="00F0610B" w:rsidRDefault="007A793E" w:rsidP="002231BD">
            <w:pPr>
              <w:pStyle w:val="TF-TEKST"/>
              <w:jc w:val="center"/>
              <w:rPr>
                <w:rFonts w:asciiTheme="minorHAnsi" w:hAnsiTheme="minorHAnsi"/>
                <w:b/>
                <w:bCs/>
              </w:rPr>
            </w:pPr>
            <w:r w:rsidRPr="00F0610B">
              <w:rPr>
                <w:rFonts w:asciiTheme="minorHAnsi" w:hAnsiTheme="minorHAnsi"/>
              </w:rPr>
              <w:t>40cm</w:t>
            </w:r>
          </w:p>
        </w:tc>
      </w:tr>
    </w:tbl>
    <w:p w14:paraId="29F8F7B9" w14:textId="77777777" w:rsidR="007A793E" w:rsidRPr="00F0610B" w:rsidRDefault="007A793E" w:rsidP="007A793E">
      <w:pPr>
        <w:pStyle w:val="TF-TEKST"/>
        <w:jc w:val="right"/>
        <w:rPr>
          <w:rFonts w:asciiTheme="minorHAnsi" w:hAnsiTheme="minorHAnsi"/>
          <w:b/>
        </w:rPr>
      </w:pPr>
      <w:r w:rsidRPr="00F0610B">
        <w:rPr>
          <w:rFonts w:asciiTheme="minorHAnsi" w:hAnsiTheme="minorHAnsi"/>
          <w:b/>
          <w:bCs/>
        </w:rPr>
        <w:t>Łączna grubość wzmocnienia podłoża – 60cm</w:t>
      </w:r>
    </w:p>
    <w:p w14:paraId="431A5387" w14:textId="77777777" w:rsidR="007A793E" w:rsidRPr="00F0610B" w:rsidRDefault="007A793E" w:rsidP="007A793E">
      <w:pPr>
        <w:pStyle w:val="TF-TEKST"/>
        <w:rPr>
          <w:rFonts w:asciiTheme="minorHAnsi" w:hAnsiTheme="minorHAnsi"/>
          <w:b/>
          <w:bCs/>
        </w:rPr>
      </w:pPr>
    </w:p>
    <w:p w14:paraId="4F443B50" w14:textId="47D4A066" w:rsidR="007A793E" w:rsidRPr="00F0610B" w:rsidRDefault="007A793E" w:rsidP="00694DCC">
      <w:pPr>
        <w:pStyle w:val="TF-TEKST"/>
        <w:ind w:firstLine="360"/>
        <w:rPr>
          <w:rFonts w:asciiTheme="minorHAnsi" w:hAnsiTheme="minorHAnsi"/>
          <w:b/>
          <w:bCs/>
        </w:rPr>
      </w:pPr>
      <w:r w:rsidRPr="00F0610B">
        <w:rPr>
          <w:rFonts w:asciiTheme="minorHAnsi" w:hAnsiTheme="minorHAnsi"/>
          <w:b/>
          <w:bCs/>
        </w:rPr>
        <w:t>Konstrukcja wzmocnienia podłoża G4, kategorii KR3:</w:t>
      </w:r>
    </w:p>
    <w:tbl>
      <w:tblPr>
        <w:tblStyle w:val="Tabela-Siatka"/>
        <w:tblW w:w="0" w:type="auto"/>
        <w:tblInd w:w="421" w:type="dxa"/>
        <w:tblLook w:val="04A0" w:firstRow="1" w:lastRow="0" w:firstColumn="1" w:lastColumn="0" w:noHBand="0" w:noVBand="1"/>
      </w:tblPr>
      <w:tblGrid>
        <w:gridCol w:w="6943"/>
        <w:gridCol w:w="1696"/>
      </w:tblGrid>
      <w:tr w:rsidR="00492B25" w:rsidRPr="00F0610B" w14:paraId="66925930" w14:textId="77777777" w:rsidTr="00694DCC">
        <w:tc>
          <w:tcPr>
            <w:tcW w:w="6943" w:type="dxa"/>
          </w:tcPr>
          <w:p w14:paraId="18CA6E31" w14:textId="4C534FF1" w:rsidR="00492B25" w:rsidRPr="00F0610B" w:rsidRDefault="00492B25" w:rsidP="00A90A7D">
            <w:pPr>
              <w:pStyle w:val="TF-TEKST"/>
              <w:jc w:val="left"/>
              <w:rPr>
                <w:rFonts w:asciiTheme="minorHAnsi" w:hAnsiTheme="minorHAnsi"/>
                <w:b/>
                <w:bCs/>
              </w:rPr>
            </w:pPr>
            <w:r w:rsidRPr="00F0610B">
              <w:rPr>
                <w:rFonts w:asciiTheme="minorHAnsi" w:hAnsiTheme="minorHAnsi"/>
              </w:rPr>
              <w:t>warstwa podbudowy pomocniczej z mieszanki związanej spoiwem hydraulicznym C</w:t>
            </w:r>
            <w:r w:rsidRPr="00F0610B">
              <w:rPr>
                <w:rFonts w:asciiTheme="minorHAnsi" w:hAnsiTheme="minorHAnsi"/>
                <w:vertAlign w:val="subscript"/>
              </w:rPr>
              <w:t>3/4</w:t>
            </w:r>
          </w:p>
        </w:tc>
        <w:tc>
          <w:tcPr>
            <w:tcW w:w="1696" w:type="dxa"/>
          </w:tcPr>
          <w:p w14:paraId="28F1FD62" w14:textId="66E4DF9A" w:rsidR="00492B25" w:rsidRPr="00F0610B" w:rsidRDefault="00492B25" w:rsidP="002231BD">
            <w:pPr>
              <w:pStyle w:val="TF-TEKST"/>
              <w:jc w:val="center"/>
              <w:rPr>
                <w:rFonts w:asciiTheme="minorHAnsi" w:hAnsiTheme="minorHAnsi"/>
                <w:b/>
                <w:bCs/>
              </w:rPr>
            </w:pPr>
            <w:r w:rsidRPr="00F0610B">
              <w:rPr>
                <w:rFonts w:asciiTheme="minorHAnsi" w:hAnsiTheme="minorHAnsi"/>
              </w:rPr>
              <w:t>18cm</w:t>
            </w:r>
          </w:p>
        </w:tc>
      </w:tr>
      <w:tr w:rsidR="00492B25" w:rsidRPr="00F0610B" w14:paraId="081F2B7B" w14:textId="77777777" w:rsidTr="00694DCC">
        <w:tc>
          <w:tcPr>
            <w:tcW w:w="6943" w:type="dxa"/>
          </w:tcPr>
          <w:p w14:paraId="1774764F" w14:textId="30C7A723" w:rsidR="00492B25" w:rsidRPr="00F0610B" w:rsidRDefault="00492B25" w:rsidP="00A90A7D">
            <w:pPr>
              <w:pStyle w:val="TF-TEKST"/>
              <w:jc w:val="left"/>
              <w:rPr>
                <w:rFonts w:asciiTheme="minorHAnsi" w:hAnsiTheme="minorHAnsi"/>
                <w:b/>
                <w:bCs/>
              </w:rPr>
            </w:pPr>
            <w:r w:rsidRPr="00F0610B">
              <w:rPr>
                <w:rFonts w:asciiTheme="minorHAnsi" w:hAnsiTheme="minorHAnsi"/>
              </w:rPr>
              <w:t xml:space="preserve">warstwa ulepszonego podłoża z mieszanki niezwiązanej </w:t>
            </w:r>
            <w:r w:rsidRPr="00F0610B">
              <w:rPr>
                <w:rFonts w:asciiTheme="minorHAnsi" w:hAnsiTheme="minorHAnsi"/>
              </w:rPr>
              <w:br/>
              <w:t>lub gruntu niewysadzinowego CBR&gt;20%</w:t>
            </w:r>
            <w:r w:rsidRPr="00F0610B">
              <w:rPr>
                <w:rFonts w:asciiTheme="minorHAnsi" w:hAnsiTheme="minorHAnsi"/>
              </w:rPr>
              <w:tab/>
            </w:r>
          </w:p>
        </w:tc>
        <w:tc>
          <w:tcPr>
            <w:tcW w:w="1696" w:type="dxa"/>
          </w:tcPr>
          <w:p w14:paraId="69EB6F71" w14:textId="2A4544B3" w:rsidR="00492B25" w:rsidRPr="00F0610B" w:rsidRDefault="00492B25" w:rsidP="002231BD">
            <w:pPr>
              <w:pStyle w:val="TF-TEKST"/>
              <w:jc w:val="center"/>
              <w:rPr>
                <w:rFonts w:asciiTheme="minorHAnsi" w:hAnsiTheme="minorHAnsi"/>
                <w:b/>
                <w:bCs/>
              </w:rPr>
            </w:pPr>
            <w:r w:rsidRPr="00F0610B">
              <w:rPr>
                <w:rFonts w:asciiTheme="minorHAnsi" w:hAnsiTheme="minorHAnsi"/>
              </w:rPr>
              <w:t>40cm</w:t>
            </w:r>
          </w:p>
        </w:tc>
      </w:tr>
    </w:tbl>
    <w:p w14:paraId="6AD9CF24" w14:textId="72092D62" w:rsidR="007A793E" w:rsidRPr="00F0610B" w:rsidRDefault="007A793E" w:rsidP="007A793E">
      <w:pPr>
        <w:pStyle w:val="TF-TEKST"/>
        <w:jc w:val="right"/>
        <w:rPr>
          <w:rFonts w:asciiTheme="minorHAnsi" w:hAnsiTheme="minorHAnsi"/>
          <w:b/>
          <w:bCs/>
        </w:rPr>
      </w:pPr>
      <w:r w:rsidRPr="00F0610B">
        <w:rPr>
          <w:rFonts w:asciiTheme="minorHAnsi" w:hAnsiTheme="minorHAnsi"/>
          <w:b/>
          <w:bCs/>
        </w:rPr>
        <w:t xml:space="preserve">Łączna grubość wzmocnienia podłoża – </w:t>
      </w:r>
      <w:r w:rsidR="00CB7618">
        <w:rPr>
          <w:rFonts w:asciiTheme="minorHAnsi" w:hAnsiTheme="minorHAnsi"/>
          <w:b/>
          <w:bCs/>
        </w:rPr>
        <w:t>5</w:t>
      </w:r>
      <w:r w:rsidRPr="00F0610B">
        <w:rPr>
          <w:rFonts w:asciiTheme="minorHAnsi" w:hAnsiTheme="minorHAnsi"/>
          <w:b/>
          <w:bCs/>
        </w:rPr>
        <w:t>8cm</w:t>
      </w:r>
    </w:p>
    <w:p w14:paraId="22190555" w14:textId="77777777" w:rsidR="00886295" w:rsidRDefault="00886295" w:rsidP="00886295">
      <w:pPr>
        <w:pStyle w:val="TF-TEKST"/>
        <w:ind w:firstLine="360"/>
        <w:rPr>
          <w:rFonts w:asciiTheme="minorHAnsi" w:hAnsiTheme="minorHAnsi"/>
          <w:b/>
          <w:bCs/>
        </w:rPr>
      </w:pPr>
    </w:p>
    <w:p w14:paraId="2AA3F59E" w14:textId="122149CD" w:rsidR="00886295" w:rsidRPr="00F0610B" w:rsidRDefault="00886295" w:rsidP="00886295">
      <w:pPr>
        <w:pStyle w:val="TF-TEKST"/>
        <w:ind w:firstLine="360"/>
        <w:rPr>
          <w:rFonts w:asciiTheme="minorHAnsi" w:hAnsiTheme="minorHAnsi"/>
          <w:b/>
          <w:bCs/>
        </w:rPr>
      </w:pPr>
      <w:r w:rsidRPr="00F0610B">
        <w:rPr>
          <w:rFonts w:asciiTheme="minorHAnsi" w:hAnsiTheme="minorHAnsi"/>
          <w:b/>
          <w:bCs/>
        </w:rPr>
        <w:t>Konstrukcja wzmocnienia podłoża G4, kategorii KR</w:t>
      </w:r>
      <w:r>
        <w:rPr>
          <w:rFonts w:asciiTheme="minorHAnsi" w:hAnsiTheme="minorHAnsi"/>
          <w:b/>
          <w:bCs/>
        </w:rPr>
        <w:t>2</w:t>
      </w:r>
      <w:r w:rsidRPr="00F0610B">
        <w:rPr>
          <w:rFonts w:asciiTheme="minorHAnsi" w:hAnsiTheme="minorHAnsi"/>
          <w:b/>
          <w:bCs/>
        </w:rPr>
        <w:t>:</w:t>
      </w:r>
    </w:p>
    <w:tbl>
      <w:tblPr>
        <w:tblStyle w:val="Tabela-Siatka"/>
        <w:tblW w:w="0" w:type="auto"/>
        <w:tblInd w:w="421" w:type="dxa"/>
        <w:tblLook w:val="04A0" w:firstRow="1" w:lastRow="0" w:firstColumn="1" w:lastColumn="0" w:noHBand="0" w:noVBand="1"/>
      </w:tblPr>
      <w:tblGrid>
        <w:gridCol w:w="6943"/>
        <w:gridCol w:w="1696"/>
      </w:tblGrid>
      <w:tr w:rsidR="00886295" w:rsidRPr="00F0610B" w14:paraId="2C320CB3" w14:textId="77777777" w:rsidTr="003C4E4B">
        <w:tc>
          <w:tcPr>
            <w:tcW w:w="6943" w:type="dxa"/>
          </w:tcPr>
          <w:p w14:paraId="6F12822A" w14:textId="77777777" w:rsidR="00886295" w:rsidRPr="00F0610B" w:rsidRDefault="00886295" w:rsidP="003C4E4B">
            <w:pPr>
              <w:pStyle w:val="TF-TEKST"/>
              <w:jc w:val="left"/>
              <w:rPr>
                <w:rFonts w:asciiTheme="minorHAnsi" w:hAnsiTheme="minorHAnsi"/>
                <w:b/>
                <w:bCs/>
              </w:rPr>
            </w:pPr>
            <w:r w:rsidRPr="00F0610B">
              <w:rPr>
                <w:rFonts w:asciiTheme="minorHAnsi" w:hAnsiTheme="minorHAnsi"/>
              </w:rPr>
              <w:lastRenderedPageBreak/>
              <w:t xml:space="preserve">warstwa </w:t>
            </w:r>
            <w:r>
              <w:rPr>
                <w:rFonts w:asciiTheme="minorHAnsi" w:hAnsiTheme="minorHAnsi"/>
              </w:rPr>
              <w:t>mrozoochronna</w:t>
            </w:r>
            <w:r w:rsidRPr="00F0610B">
              <w:rPr>
                <w:rFonts w:asciiTheme="minorHAnsi" w:hAnsiTheme="minorHAnsi"/>
              </w:rPr>
              <w:t xml:space="preserve"> z mieszanki związanej spoiwem hydraulicznym C</w:t>
            </w:r>
            <w:r w:rsidRPr="00465E20">
              <w:rPr>
                <w:rFonts w:asciiTheme="minorHAnsi" w:hAnsiTheme="minorHAnsi"/>
                <w:vertAlign w:val="subscript"/>
              </w:rPr>
              <w:t>1,5/2</w:t>
            </w:r>
          </w:p>
        </w:tc>
        <w:tc>
          <w:tcPr>
            <w:tcW w:w="1696" w:type="dxa"/>
          </w:tcPr>
          <w:p w14:paraId="3418884F" w14:textId="77777777" w:rsidR="00886295" w:rsidRPr="00F0610B" w:rsidRDefault="00886295" w:rsidP="003C4E4B">
            <w:pPr>
              <w:pStyle w:val="TF-TEKST"/>
              <w:jc w:val="center"/>
              <w:rPr>
                <w:rFonts w:asciiTheme="minorHAnsi" w:hAnsiTheme="minorHAnsi"/>
                <w:b/>
                <w:bCs/>
              </w:rPr>
            </w:pPr>
            <w:r>
              <w:rPr>
                <w:rFonts w:asciiTheme="minorHAnsi" w:hAnsiTheme="minorHAnsi"/>
              </w:rPr>
              <w:t>20</w:t>
            </w:r>
            <w:r w:rsidRPr="00F0610B">
              <w:rPr>
                <w:rFonts w:asciiTheme="minorHAnsi" w:hAnsiTheme="minorHAnsi"/>
              </w:rPr>
              <w:t>cm</w:t>
            </w:r>
          </w:p>
        </w:tc>
      </w:tr>
      <w:tr w:rsidR="00886295" w:rsidRPr="00F0610B" w14:paraId="7EF80641" w14:textId="77777777" w:rsidTr="003C4E4B">
        <w:tc>
          <w:tcPr>
            <w:tcW w:w="6943" w:type="dxa"/>
          </w:tcPr>
          <w:p w14:paraId="171E0C3E" w14:textId="77777777" w:rsidR="00886295" w:rsidRPr="00F0610B" w:rsidRDefault="00886295" w:rsidP="003C4E4B">
            <w:pPr>
              <w:pStyle w:val="TF-TEKST"/>
              <w:jc w:val="left"/>
              <w:rPr>
                <w:rFonts w:asciiTheme="minorHAnsi" w:hAnsiTheme="minorHAnsi"/>
                <w:b/>
                <w:bCs/>
              </w:rPr>
            </w:pPr>
            <w:r w:rsidRPr="00F0610B">
              <w:rPr>
                <w:rFonts w:asciiTheme="minorHAnsi" w:hAnsiTheme="minorHAnsi"/>
              </w:rPr>
              <w:t xml:space="preserve">warstwa ulepszonego podłoża z mieszanki niezwiązanej </w:t>
            </w:r>
            <w:r w:rsidRPr="00F0610B">
              <w:rPr>
                <w:rFonts w:asciiTheme="minorHAnsi" w:hAnsiTheme="minorHAnsi"/>
              </w:rPr>
              <w:br/>
              <w:t>lub gruntu niewysadzinowego CBR&gt;20%</w:t>
            </w:r>
            <w:r w:rsidRPr="00F0610B">
              <w:rPr>
                <w:rFonts w:asciiTheme="minorHAnsi" w:hAnsiTheme="minorHAnsi"/>
              </w:rPr>
              <w:tab/>
            </w:r>
          </w:p>
        </w:tc>
        <w:tc>
          <w:tcPr>
            <w:tcW w:w="1696" w:type="dxa"/>
          </w:tcPr>
          <w:p w14:paraId="76C8587F" w14:textId="77777777" w:rsidR="00886295" w:rsidRPr="00F0610B" w:rsidRDefault="00886295" w:rsidP="003C4E4B">
            <w:pPr>
              <w:pStyle w:val="TF-TEKST"/>
              <w:jc w:val="center"/>
              <w:rPr>
                <w:rFonts w:asciiTheme="minorHAnsi" w:hAnsiTheme="minorHAnsi"/>
                <w:b/>
                <w:bCs/>
              </w:rPr>
            </w:pPr>
            <w:r>
              <w:rPr>
                <w:rFonts w:asciiTheme="minorHAnsi" w:hAnsiTheme="minorHAnsi"/>
              </w:rPr>
              <w:t>25</w:t>
            </w:r>
            <w:r w:rsidRPr="00F0610B">
              <w:rPr>
                <w:rFonts w:asciiTheme="minorHAnsi" w:hAnsiTheme="minorHAnsi"/>
              </w:rPr>
              <w:t>cm</w:t>
            </w:r>
          </w:p>
        </w:tc>
      </w:tr>
    </w:tbl>
    <w:p w14:paraId="0C14F137" w14:textId="77777777" w:rsidR="00886295" w:rsidRPr="00F0610B" w:rsidRDefault="00886295" w:rsidP="00886295">
      <w:pPr>
        <w:pStyle w:val="TF-TEKST"/>
        <w:jc w:val="right"/>
        <w:rPr>
          <w:rFonts w:asciiTheme="minorHAnsi" w:hAnsiTheme="minorHAnsi"/>
          <w:b/>
          <w:bCs/>
        </w:rPr>
      </w:pPr>
      <w:r w:rsidRPr="00F0610B">
        <w:rPr>
          <w:rFonts w:asciiTheme="minorHAnsi" w:hAnsiTheme="minorHAnsi"/>
          <w:b/>
          <w:bCs/>
        </w:rPr>
        <w:t>Łączna grubość wzmocnienia podłoża – 4</w:t>
      </w:r>
      <w:r>
        <w:rPr>
          <w:rFonts w:asciiTheme="minorHAnsi" w:hAnsiTheme="minorHAnsi"/>
          <w:b/>
          <w:bCs/>
        </w:rPr>
        <w:t>5</w:t>
      </w:r>
      <w:r w:rsidRPr="00F0610B">
        <w:rPr>
          <w:rFonts w:asciiTheme="minorHAnsi" w:hAnsiTheme="minorHAnsi"/>
          <w:b/>
          <w:bCs/>
        </w:rPr>
        <w:t>cm</w:t>
      </w:r>
    </w:p>
    <w:p w14:paraId="79010688" w14:textId="23AEF550" w:rsidR="00727D1F" w:rsidRDefault="00727D1F">
      <w:pPr>
        <w:rPr>
          <w:rFonts w:cs="Arial"/>
          <w:b/>
          <w:bCs/>
          <w:kern w:val="0"/>
          <w:sz w:val="20"/>
          <w:szCs w:val="20"/>
          <w14:ligatures w14:val="none"/>
        </w:rPr>
      </w:pPr>
    </w:p>
    <w:p w14:paraId="40EC883F" w14:textId="5852BBF2" w:rsidR="007A793E" w:rsidRPr="00F0610B" w:rsidRDefault="007A793E" w:rsidP="00694DCC">
      <w:pPr>
        <w:pStyle w:val="TF-TEKST"/>
        <w:ind w:firstLine="360"/>
        <w:rPr>
          <w:rFonts w:asciiTheme="minorHAnsi" w:hAnsiTheme="minorHAnsi"/>
          <w:b/>
          <w:bCs/>
        </w:rPr>
      </w:pPr>
      <w:r w:rsidRPr="00F0610B">
        <w:rPr>
          <w:rFonts w:asciiTheme="minorHAnsi" w:hAnsiTheme="minorHAnsi"/>
          <w:b/>
          <w:bCs/>
        </w:rPr>
        <w:t>Konstrukcja wzmocnienia podłoża G1 kategorii KR6:</w:t>
      </w:r>
    </w:p>
    <w:tbl>
      <w:tblPr>
        <w:tblStyle w:val="Tabela-Siatka"/>
        <w:tblW w:w="0" w:type="auto"/>
        <w:tblInd w:w="421" w:type="dxa"/>
        <w:tblLook w:val="04A0" w:firstRow="1" w:lastRow="0" w:firstColumn="1" w:lastColumn="0" w:noHBand="0" w:noVBand="1"/>
      </w:tblPr>
      <w:tblGrid>
        <w:gridCol w:w="6943"/>
        <w:gridCol w:w="1696"/>
      </w:tblGrid>
      <w:tr w:rsidR="00180C3B" w:rsidRPr="00F0610B" w14:paraId="00E5F502" w14:textId="77777777" w:rsidTr="00694DCC">
        <w:tc>
          <w:tcPr>
            <w:tcW w:w="6943" w:type="dxa"/>
          </w:tcPr>
          <w:p w14:paraId="01F69E8E" w14:textId="076D1A9C" w:rsidR="00180C3B" w:rsidRPr="00F0610B" w:rsidRDefault="00356C29" w:rsidP="00A90A7D">
            <w:pPr>
              <w:pStyle w:val="TF-TEKST"/>
              <w:jc w:val="left"/>
              <w:rPr>
                <w:rFonts w:asciiTheme="minorHAnsi" w:hAnsiTheme="minorHAnsi"/>
                <w:b/>
                <w:bCs/>
              </w:rPr>
            </w:pPr>
            <w:r w:rsidRPr="00F0610B">
              <w:rPr>
                <w:rFonts w:asciiTheme="minorHAnsi" w:hAnsiTheme="minorHAnsi"/>
              </w:rPr>
              <w:t>warstwa podbudowy pomocniczej z mieszanki związanej spoiwem hydraulicznym C</w:t>
            </w:r>
            <w:r w:rsidRPr="00F0610B">
              <w:rPr>
                <w:rFonts w:asciiTheme="minorHAnsi" w:hAnsiTheme="minorHAnsi"/>
                <w:vertAlign w:val="subscript"/>
              </w:rPr>
              <w:t>5/6</w:t>
            </w:r>
          </w:p>
        </w:tc>
        <w:tc>
          <w:tcPr>
            <w:tcW w:w="1696" w:type="dxa"/>
          </w:tcPr>
          <w:p w14:paraId="6D2D60C2" w14:textId="14B0A52C" w:rsidR="00180C3B" w:rsidRPr="00F0610B" w:rsidRDefault="00356C29" w:rsidP="002231BD">
            <w:pPr>
              <w:pStyle w:val="TF-TEKST"/>
              <w:jc w:val="center"/>
              <w:rPr>
                <w:rFonts w:asciiTheme="minorHAnsi" w:hAnsiTheme="minorHAnsi"/>
                <w:b/>
                <w:bCs/>
              </w:rPr>
            </w:pPr>
            <w:r w:rsidRPr="00F0610B">
              <w:rPr>
                <w:rFonts w:asciiTheme="minorHAnsi" w:hAnsiTheme="minorHAnsi"/>
              </w:rPr>
              <w:t>15cm</w:t>
            </w:r>
          </w:p>
        </w:tc>
      </w:tr>
    </w:tbl>
    <w:p w14:paraId="52E3A0AC" w14:textId="77777777" w:rsidR="007A793E" w:rsidRPr="00F0610B" w:rsidRDefault="007A793E" w:rsidP="007A793E">
      <w:pPr>
        <w:pStyle w:val="TF-TEKST"/>
        <w:jc w:val="right"/>
        <w:rPr>
          <w:rFonts w:asciiTheme="minorHAnsi" w:hAnsiTheme="minorHAnsi"/>
          <w:b/>
          <w:bCs/>
        </w:rPr>
      </w:pPr>
      <w:r w:rsidRPr="00F0610B">
        <w:rPr>
          <w:rFonts w:asciiTheme="minorHAnsi" w:hAnsiTheme="minorHAnsi"/>
          <w:b/>
          <w:bCs/>
        </w:rPr>
        <w:t>Łączna grubość wzmocnienia podłoża – 15cm</w:t>
      </w:r>
    </w:p>
    <w:p w14:paraId="68EDDED9" w14:textId="77777777" w:rsidR="00356C29" w:rsidRPr="00F0610B" w:rsidRDefault="00356C29" w:rsidP="007A793E">
      <w:pPr>
        <w:pStyle w:val="TF-TEKST"/>
        <w:rPr>
          <w:rFonts w:asciiTheme="minorHAnsi" w:hAnsiTheme="minorHAnsi"/>
          <w:b/>
          <w:bCs/>
        </w:rPr>
      </w:pPr>
    </w:p>
    <w:p w14:paraId="0197D382" w14:textId="766DAF60" w:rsidR="007A793E" w:rsidRPr="00F0610B" w:rsidRDefault="007A793E" w:rsidP="00694DCC">
      <w:pPr>
        <w:pStyle w:val="TF-TEKST"/>
        <w:ind w:firstLine="360"/>
        <w:rPr>
          <w:rFonts w:asciiTheme="minorHAnsi" w:hAnsiTheme="minorHAnsi"/>
          <w:b/>
          <w:bCs/>
        </w:rPr>
      </w:pPr>
      <w:r w:rsidRPr="00F0610B">
        <w:rPr>
          <w:rFonts w:asciiTheme="minorHAnsi" w:hAnsiTheme="minorHAnsi"/>
          <w:b/>
          <w:bCs/>
        </w:rPr>
        <w:t>Konstrukcja wzmocnienia podłoża G1 kategorii KR3:</w:t>
      </w:r>
    </w:p>
    <w:tbl>
      <w:tblPr>
        <w:tblStyle w:val="Tabela-Siatka"/>
        <w:tblW w:w="0" w:type="auto"/>
        <w:tblInd w:w="421" w:type="dxa"/>
        <w:tblLook w:val="04A0" w:firstRow="1" w:lastRow="0" w:firstColumn="1" w:lastColumn="0" w:noHBand="0" w:noVBand="1"/>
      </w:tblPr>
      <w:tblGrid>
        <w:gridCol w:w="6943"/>
        <w:gridCol w:w="1696"/>
      </w:tblGrid>
      <w:tr w:rsidR="00356C29" w:rsidRPr="00F0610B" w14:paraId="7D772EBE" w14:textId="77777777" w:rsidTr="00694DCC">
        <w:tc>
          <w:tcPr>
            <w:tcW w:w="6943" w:type="dxa"/>
          </w:tcPr>
          <w:p w14:paraId="48AFA2F7" w14:textId="71ED7515" w:rsidR="00356C29" w:rsidRPr="00F0610B" w:rsidRDefault="0053209E" w:rsidP="00A90A7D">
            <w:pPr>
              <w:pStyle w:val="TF-TEKST"/>
              <w:jc w:val="left"/>
              <w:rPr>
                <w:rFonts w:asciiTheme="minorHAnsi" w:hAnsiTheme="minorHAnsi"/>
                <w:b/>
                <w:bCs/>
              </w:rPr>
            </w:pPr>
            <w:r w:rsidRPr="00F0610B">
              <w:rPr>
                <w:rFonts w:asciiTheme="minorHAnsi" w:hAnsiTheme="minorHAnsi"/>
              </w:rPr>
              <w:t>warstwa podbudowy pomocniczej z mieszanki związanej spoiwem hydraulicznym C</w:t>
            </w:r>
            <w:r w:rsidRPr="00F0610B">
              <w:rPr>
                <w:rFonts w:asciiTheme="minorHAnsi" w:hAnsiTheme="minorHAnsi"/>
                <w:vertAlign w:val="subscript"/>
              </w:rPr>
              <w:t>3/4</w:t>
            </w:r>
          </w:p>
        </w:tc>
        <w:tc>
          <w:tcPr>
            <w:tcW w:w="1696" w:type="dxa"/>
          </w:tcPr>
          <w:p w14:paraId="150BB6F9" w14:textId="77777777" w:rsidR="00356C29" w:rsidRPr="00F0610B" w:rsidRDefault="00356C29" w:rsidP="002231BD">
            <w:pPr>
              <w:pStyle w:val="TF-TEKST"/>
              <w:jc w:val="center"/>
              <w:rPr>
                <w:rFonts w:asciiTheme="minorHAnsi" w:hAnsiTheme="minorHAnsi"/>
                <w:b/>
                <w:bCs/>
              </w:rPr>
            </w:pPr>
            <w:r w:rsidRPr="00F0610B">
              <w:rPr>
                <w:rFonts w:asciiTheme="minorHAnsi" w:hAnsiTheme="minorHAnsi"/>
              </w:rPr>
              <w:t>15cm</w:t>
            </w:r>
          </w:p>
        </w:tc>
      </w:tr>
    </w:tbl>
    <w:p w14:paraId="024EB90F" w14:textId="77777777" w:rsidR="007A793E" w:rsidRPr="00F0610B" w:rsidRDefault="007A793E" w:rsidP="007A793E">
      <w:pPr>
        <w:pStyle w:val="TF-TEKST"/>
        <w:jc w:val="right"/>
        <w:rPr>
          <w:rFonts w:asciiTheme="minorHAnsi" w:hAnsiTheme="minorHAnsi"/>
          <w:b/>
          <w:bCs/>
        </w:rPr>
      </w:pPr>
      <w:r w:rsidRPr="00F0610B">
        <w:rPr>
          <w:rFonts w:asciiTheme="minorHAnsi" w:hAnsiTheme="minorHAnsi"/>
          <w:b/>
          <w:bCs/>
        </w:rPr>
        <w:t>Łączna grubość wzmocnienia podłoża – 15cm</w:t>
      </w:r>
    </w:p>
    <w:p w14:paraId="273DC225" w14:textId="307B765E" w:rsidR="001237C2" w:rsidRPr="00F0610B" w:rsidRDefault="001237C2" w:rsidP="00924E6B">
      <w:pPr>
        <w:pStyle w:val="TF-TEKST"/>
        <w:ind w:left="426" w:hanging="66"/>
        <w:rPr>
          <w:rFonts w:asciiTheme="minorHAnsi" w:hAnsiTheme="minorHAnsi"/>
          <w:b/>
          <w:bCs/>
        </w:rPr>
      </w:pPr>
      <w:r w:rsidRPr="00F0610B">
        <w:rPr>
          <w:rFonts w:asciiTheme="minorHAnsi" w:hAnsiTheme="minorHAnsi"/>
          <w:b/>
          <w:bCs/>
        </w:rPr>
        <w:t>Konstrukcja wzmocnienia podłoża G4</w:t>
      </w:r>
      <w:r w:rsidR="00924E6B">
        <w:rPr>
          <w:rFonts w:asciiTheme="minorHAnsi" w:hAnsiTheme="minorHAnsi"/>
          <w:b/>
          <w:bCs/>
        </w:rPr>
        <w:t xml:space="preserve"> -</w:t>
      </w:r>
      <w:r w:rsidR="00372847">
        <w:rPr>
          <w:rFonts w:asciiTheme="minorHAnsi" w:hAnsiTheme="minorHAnsi"/>
          <w:b/>
          <w:bCs/>
        </w:rPr>
        <w:t xml:space="preserve"> </w:t>
      </w:r>
      <w:r w:rsidR="00283923">
        <w:rPr>
          <w:rFonts w:asciiTheme="minorHAnsi" w:hAnsiTheme="minorHAnsi"/>
          <w:b/>
          <w:bCs/>
        </w:rPr>
        <w:t>drogi równoległe/</w:t>
      </w:r>
      <w:r w:rsidR="00535FDF">
        <w:rPr>
          <w:rFonts w:asciiTheme="minorHAnsi" w:hAnsiTheme="minorHAnsi"/>
          <w:b/>
          <w:bCs/>
        </w:rPr>
        <w:t>technologiczne</w:t>
      </w:r>
      <w:r w:rsidR="001E00CF">
        <w:rPr>
          <w:rFonts w:asciiTheme="minorHAnsi" w:hAnsiTheme="minorHAnsi"/>
          <w:b/>
          <w:bCs/>
        </w:rPr>
        <w:t>, place do zawracania</w:t>
      </w:r>
      <w:r w:rsidR="00283923">
        <w:rPr>
          <w:rFonts w:asciiTheme="minorHAnsi" w:hAnsiTheme="minorHAnsi"/>
          <w:b/>
          <w:bCs/>
        </w:rPr>
        <w:t xml:space="preserve"> o nawierzchni </w:t>
      </w:r>
      <w:r w:rsidRPr="00F0610B">
        <w:rPr>
          <w:rFonts w:asciiTheme="minorHAnsi" w:hAnsiTheme="minorHAnsi"/>
          <w:b/>
          <w:bCs/>
        </w:rPr>
        <w:t>tłuczniow</w:t>
      </w:r>
      <w:r w:rsidR="00283923">
        <w:rPr>
          <w:rFonts w:asciiTheme="minorHAnsi" w:hAnsiTheme="minorHAnsi"/>
          <w:b/>
          <w:bCs/>
        </w:rPr>
        <w:t>ej:</w:t>
      </w:r>
    </w:p>
    <w:p w14:paraId="451DE743" w14:textId="7370AD42" w:rsidR="001237C2" w:rsidRPr="003539F6" w:rsidRDefault="003539F6" w:rsidP="003539F6">
      <w:pPr>
        <w:ind w:left="360"/>
        <w:jc w:val="both"/>
        <w:rPr>
          <w:sz w:val="20"/>
          <w:szCs w:val="20"/>
        </w:rPr>
      </w:pPr>
      <w:r w:rsidRPr="003539F6">
        <w:rPr>
          <w:sz w:val="20"/>
          <w:szCs w:val="20"/>
        </w:rPr>
        <w:t>Dla dróg równoległych/</w:t>
      </w:r>
      <w:r w:rsidR="00535FDF">
        <w:rPr>
          <w:sz w:val="20"/>
          <w:szCs w:val="20"/>
        </w:rPr>
        <w:t>technologicznych</w:t>
      </w:r>
      <w:r w:rsidRPr="003539F6">
        <w:rPr>
          <w:sz w:val="20"/>
          <w:szCs w:val="20"/>
        </w:rPr>
        <w:t xml:space="preserve"> </w:t>
      </w:r>
      <w:r w:rsidR="00B55152">
        <w:rPr>
          <w:sz w:val="20"/>
          <w:szCs w:val="20"/>
        </w:rPr>
        <w:t xml:space="preserve">w pierwszej kolejności </w:t>
      </w:r>
      <w:r w:rsidRPr="003539F6">
        <w:rPr>
          <w:sz w:val="20"/>
          <w:szCs w:val="20"/>
        </w:rPr>
        <w:t>należy zastosować wzmocnienie podłoża z wykorzystaniem materiałów pozyskanych z placu budowy poprzez zastosowanie przekruszonego gruzu betonowego np. w dwóch warstwach o łącznej grubości 45cm</w:t>
      </w:r>
      <w:r w:rsidR="00FD73B3">
        <w:rPr>
          <w:sz w:val="20"/>
          <w:szCs w:val="20"/>
        </w:rPr>
        <w:t>.</w:t>
      </w:r>
    </w:p>
    <w:p w14:paraId="211E1498" w14:textId="462E499A" w:rsidR="007A793E" w:rsidRPr="00F0610B" w:rsidRDefault="007A793E" w:rsidP="00B60F31">
      <w:pPr>
        <w:pStyle w:val="TF-TEKST"/>
        <w:ind w:left="426" w:hanging="66"/>
        <w:rPr>
          <w:rFonts w:asciiTheme="minorHAnsi" w:hAnsiTheme="minorHAnsi"/>
          <w:b/>
          <w:bCs/>
        </w:rPr>
      </w:pPr>
      <w:r w:rsidRPr="00F0610B">
        <w:rPr>
          <w:rFonts w:asciiTheme="minorHAnsi" w:hAnsiTheme="minorHAnsi"/>
          <w:b/>
          <w:bCs/>
        </w:rPr>
        <w:t xml:space="preserve">Konstrukcja wzmocnienia podłoża G4, </w:t>
      </w:r>
      <w:r w:rsidR="00901943">
        <w:rPr>
          <w:rFonts w:asciiTheme="minorHAnsi" w:hAnsiTheme="minorHAnsi"/>
          <w:b/>
          <w:bCs/>
        </w:rPr>
        <w:t xml:space="preserve">drogi publiczne o nawierzchni </w:t>
      </w:r>
      <w:r w:rsidRPr="00F0610B">
        <w:rPr>
          <w:rFonts w:asciiTheme="minorHAnsi" w:hAnsiTheme="minorHAnsi"/>
          <w:b/>
          <w:bCs/>
        </w:rPr>
        <w:t>tłuczniow</w:t>
      </w:r>
      <w:r w:rsidR="00901943">
        <w:rPr>
          <w:rFonts w:asciiTheme="minorHAnsi" w:hAnsiTheme="minorHAnsi"/>
          <w:b/>
          <w:bCs/>
        </w:rPr>
        <w:t>ej</w:t>
      </w:r>
      <w:r w:rsidR="00022AF2">
        <w:rPr>
          <w:rFonts w:asciiTheme="minorHAnsi" w:hAnsiTheme="minorHAnsi"/>
          <w:b/>
          <w:bCs/>
        </w:rPr>
        <w:t xml:space="preserve"> (</w:t>
      </w:r>
      <w:r w:rsidR="00B60F31">
        <w:rPr>
          <w:rFonts w:asciiTheme="minorHAnsi" w:hAnsiTheme="minorHAnsi"/>
          <w:b/>
          <w:bCs/>
        </w:rPr>
        <w:t xml:space="preserve">oraz </w:t>
      </w:r>
      <w:r w:rsidR="00022AF2">
        <w:rPr>
          <w:rFonts w:asciiTheme="minorHAnsi" w:hAnsiTheme="minorHAnsi"/>
          <w:b/>
          <w:bCs/>
        </w:rPr>
        <w:t>w p</w:t>
      </w:r>
      <w:r w:rsidR="00672812">
        <w:rPr>
          <w:rFonts w:asciiTheme="minorHAnsi" w:hAnsiTheme="minorHAnsi"/>
          <w:b/>
          <w:bCs/>
        </w:rPr>
        <w:t>rzypadku braku materiału pozyskanego z budowy</w:t>
      </w:r>
      <w:r w:rsidR="00B60F31">
        <w:rPr>
          <w:rFonts w:asciiTheme="minorHAnsi" w:hAnsiTheme="minorHAnsi"/>
          <w:b/>
          <w:bCs/>
        </w:rPr>
        <w:t xml:space="preserve"> dla wzmocnienia podłoża dróg równoległych/wewnętrznych</w:t>
      </w:r>
      <w:r w:rsidR="00672812">
        <w:rPr>
          <w:rFonts w:asciiTheme="minorHAnsi" w:hAnsiTheme="minorHAnsi"/>
          <w:b/>
          <w:bCs/>
        </w:rPr>
        <w:t>)</w:t>
      </w:r>
      <w:r w:rsidRPr="00F0610B">
        <w:rPr>
          <w:rFonts w:asciiTheme="minorHAnsi" w:hAnsiTheme="minorHAnsi"/>
          <w:b/>
          <w:bCs/>
        </w:rPr>
        <w:t>:</w:t>
      </w:r>
    </w:p>
    <w:tbl>
      <w:tblPr>
        <w:tblStyle w:val="Tabela-Siatka"/>
        <w:tblW w:w="0" w:type="auto"/>
        <w:tblInd w:w="421" w:type="dxa"/>
        <w:tblLook w:val="04A0" w:firstRow="1" w:lastRow="0" w:firstColumn="1" w:lastColumn="0" w:noHBand="0" w:noVBand="1"/>
      </w:tblPr>
      <w:tblGrid>
        <w:gridCol w:w="6943"/>
        <w:gridCol w:w="1696"/>
      </w:tblGrid>
      <w:tr w:rsidR="0053209E" w:rsidRPr="00F0610B" w14:paraId="196AC76A" w14:textId="77777777" w:rsidTr="009B67FF">
        <w:tc>
          <w:tcPr>
            <w:tcW w:w="6943" w:type="dxa"/>
          </w:tcPr>
          <w:p w14:paraId="13531CAC" w14:textId="0A26E1C1" w:rsidR="0053209E" w:rsidRPr="00F0610B" w:rsidRDefault="0053209E" w:rsidP="00A90A7D">
            <w:pPr>
              <w:pStyle w:val="TF-TEKST"/>
              <w:jc w:val="left"/>
              <w:rPr>
                <w:rFonts w:asciiTheme="minorHAnsi" w:hAnsiTheme="minorHAnsi"/>
                <w:b/>
                <w:bCs/>
              </w:rPr>
            </w:pPr>
            <w:r w:rsidRPr="00F0610B">
              <w:rPr>
                <w:rFonts w:asciiTheme="minorHAnsi" w:hAnsiTheme="minorHAnsi"/>
              </w:rPr>
              <w:t>warstwa podbudowy pomocniczej z mieszanki związanej spoiwem hydraulicznym C</w:t>
            </w:r>
            <w:r w:rsidRPr="00F0610B">
              <w:rPr>
                <w:rFonts w:asciiTheme="minorHAnsi" w:hAnsiTheme="minorHAnsi"/>
                <w:vertAlign w:val="subscript"/>
              </w:rPr>
              <w:t>1,5/2</w:t>
            </w:r>
          </w:p>
        </w:tc>
        <w:tc>
          <w:tcPr>
            <w:tcW w:w="1696" w:type="dxa"/>
          </w:tcPr>
          <w:p w14:paraId="767FA1B0" w14:textId="6737E57A" w:rsidR="0053209E" w:rsidRPr="00F0610B" w:rsidRDefault="0053209E" w:rsidP="002231BD">
            <w:pPr>
              <w:pStyle w:val="TF-TEKST"/>
              <w:jc w:val="center"/>
              <w:rPr>
                <w:rFonts w:asciiTheme="minorHAnsi" w:hAnsiTheme="minorHAnsi"/>
                <w:b/>
                <w:bCs/>
              </w:rPr>
            </w:pPr>
            <w:r w:rsidRPr="00F0610B">
              <w:rPr>
                <w:rFonts w:asciiTheme="minorHAnsi" w:hAnsiTheme="minorHAnsi"/>
              </w:rPr>
              <w:t>20cm</w:t>
            </w:r>
          </w:p>
        </w:tc>
      </w:tr>
      <w:tr w:rsidR="0053209E" w:rsidRPr="00F0610B" w14:paraId="78873C63" w14:textId="77777777" w:rsidTr="009B67FF">
        <w:tc>
          <w:tcPr>
            <w:tcW w:w="6943" w:type="dxa"/>
          </w:tcPr>
          <w:p w14:paraId="3070E555" w14:textId="1C1B0257" w:rsidR="0053209E" w:rsidRPr="00F0610B" w:rsidRDefault="0053209E" w:rsidP="00A90A7D">
            <w:pPr>
              <w:pStyle w:val="TF-TEKST"/>
              <w:jc w:val="left"/>
              <w:rPr>
                <w:rFonts w:asciiTheme="minorHAnsi" w:hAnsiTheme="minorHAnsi"/>
                <w:b/>
                <w:bCs/>
              </w:rPr>
            </w:pPr>
            <w:r w:rsidRPr="00F0610B">
              <w:rPr>
                <w:rFonts w:asciiTheme="minorHAnsi" w:hAnsiTheme="minorHAnsi"/>
              </w:rPr>
              <w:t xml:space="preserve">warstwa ulepszonego podłoża z mieszanki niezwiązanej </w:t>
            </w:r>
            <w:r w:rsidRPr="00F0610B">
              <w:rPr>
                <w:rFonts w:asciiTheme="minorHAnsi" w:hAnsiTheme="minorHAnsi"/>
              </w:rPr>
              <w:br/>
              <w:t>lub gruntu niewysadzinowego CBR&gt;20%</w:t>
            </w:r>
          </w:p>
        </w:tc>
        <w:tc>
          <w:tcPr>
            <w:tcW w:w="1696" w:type="dxa"/>
          </w:tcPr>
          <w:p w14:paraId="761AADB7" w14:textId="275BFE8A" w:rsidR="0053209E" w:rsidRPr="00F0610B" w:rsidRDefault="0053209E" w:rsidP="002231BD">
            <w:pPr>
              <w:pStyle w:val="TF-TEKST"/>
              <w:jc w:val="center"/>
              <w:rPr>
                <w:rFonts w:asciiTheme="minorHAnsi" w:hAnsiTheme="minorHAnsi"/>
                <w:b/>
                <w:bCs/>
              </w:rPr>
            </w:pPr>
            <w:r w:rsidRPr="00F0610B">
              <w:rPr>
                <w:rFonts w:asciiTheme="minorHAnsi" w:hAnsiTheme="minorHAnsi"/>
              </w:rPr>
              <w:t>25cm</w:t>
            </w:r>
          </w:p>
        </w:tc>
      </w:tr>
    </w:tbl>
    <w:p w14:paraId="3FD5CF36" w14:textId="77777777" w:rsidR="007A793E" w:rsidRPr="00F0610B" w:rsidRDefault="007A793E" w:rsidP="007A793E">
      <w:pPr>
        <w:pStyle w:val="TF-TEKST"/>
        <w:jc w:val="right"/>
        <w:rPr>
          <w:rFonts w:asciiTheme="minorHAnsi" w:hAnsiTheme="minorHAnsi"/>
          <w:b/>
          <w:bCs/>
        </w:rPr>
      </w:pPr>
      <w:r w:rsidRPr="00F0610B">
        <w:rPr>
          <w:rFonts w:asciiTheme="minorHAnsi" w:hAnsiTheme="minorHAnsi"/>
          <w:b/>
          <w:bCs/>
        </w:rPr>
        <w:t>Łączna grubość wzmocnienia podłoża – 45cm</w:t>
      </w:r>
    </w:p>
    <w:p w14:paraId="14AC27DA" w14:textId="0ACE21D2" w:rsidR="0053209E" w:rsidRPr="00813805" w:rsidRDefault="00C95B70" w:rsidP="00813805">
      <w:pPr>
        <w:ind w:left="360"/>
        <w:jc w:val="both"/>
        <w:rPr>
          <w:sz w:val="20"/>
          <w:szCs w:val="20"/>
        </w:rPr>
      </w:pPr>
      <w:r>
        <w:rPr>
          <w:sz w:val="20"/>
          <w:szCs w:val="20"/>
        </w:rPr>
        <w:t>Dla</w:t>
      </w:r>
      <w:r w:rsidR="00813805" w:rsidRPr="00813805">
        <w:rPr>
          <w:sz w:val="20"/>
          <w:szCs w:val="20"/>
        </w:rPr>
        <w:t xml:space="preserve"> dróg równoległych</w:t>
      </w:r>
      <w:r w:rsidR="008C6A1C">
        <w:rPr>
          <w:sz w:val="20"/>
          <w:szCs w:val="20"/>
        </w:rPr>
        <w:t>/wewnętrznych</w:t>
      </w:r>
      <w:r w:rsidR="00FF33A5">
        <w:rPr>
          <w:sz w:val="20"/>
          <w:szCs w:val="20"/>
        </w:rPr>
        <w:t xml:space="preserve"> </w:t>
      </w:r>
      <w:r>
        <w:rPr>
          <w:sz w:val="20"/>
          <w:szCs w:val="20"/>
        </w:rPr>
        <w:t xml:space="preserve">dopuszcza się </w:t>
      </w:r>
      <w:r w:rsidR="004A567E">
        <w:rPr>
          <w:sz w:val="20"/>
          <w:szCs w:val="20"/>
        </w:rPr>
        <w:t xml:space="preserve">alternatywne </w:t>
      </w:r>
      <w:r w:rsidR="005A1347">
        <w:rPr>
          <w:sz w:val="20"/>
          <w:szCs w:val="20"/>
        </w:rPr>
        <w:t xml:space="preserve">wzmocnienie podłoża </w:t>
      </w:r>
      <w:r w:rsidR="004A567E">
        <w:rPr>
          <w:sz w:val="20"/>
          <w:szCs w:val="20"/>
        </w:rPr>
        <w:t xml:space="preserve">np. </w:t>
      </w:r>
      <w:r w:rsidR="005A1347">
        <w:rPr>
          <w:sz w:val="20"/>
          <w:szCs w:val="20"/>
        </w:rPr>
        <w:t xml:space="preserve">poprzez zastosowanie </w:t>
      </w:r>
      <w:r w:rsidR="00EC02B7">
        <w:rPr>
          <w:sz w:val="20"/>
          <w:szCs w:val="20"/>
        </w:rPr>
        <w:t>przekruszonego gruzu betonowego</w:t>
      </w:r>
      <w:r w:rsidR="0032052E">
        <w:rPr>
          <w:sz w:val="20"/>
          <w:szCs w:val="20"/>
        </w:rPr>
        <w:t xml:space="preserve"> np. w dwóch warstwach o łącznej grubości 45cm.</w:t>
      </w:r>
    </w:p>
    <w:p w14:paraId="087B316C" w14:textId="07CB1332" w:rsidR="007A793E" w:rsidRPr="002A0929" w:rsidRDefault="007A793E" w:rsidP="009B67FF">
      <w:pPr>
        <w:ind w:left="360"/>
        <w:jc w:val="both"/>
        <w:rPr>
          <w:sz w:val="20"/>
          <w:szCs w:val="20"/>
        </w:rPr>
      </w:pPr>
      <w:r w:rsidRPr="002A0929">
        <w:rPr>
          <w:sz w:val="20"/>
          <w:szCs w:val="20"/>
        </w:rPr>
        <w:t>Na etapie realizacji inwestycji należy ponownie zweryfikować podłoże gruntowe pod projektowanymi drogami, a także przyjęte wzmocnienie podłoża.</w:t>
      </w:r>
    </w:p>
    <w:p w14:paraId="7923B7CD" w14:textId="77777777" w:rsidR="007A793E" w:rsidRPr="002A0929" w:rsidRDefault="007A793E" w:rsidP="009B67FF">
      <w:pPr>
        <w:ind w:left="360"/>
        <w:jc w:val="both"/>
        <w:rPr>
          <w:sz w:val="20"/>
          <w:szCs w:val="20"/>
        </w:rPr>
      </w:pPr>
      <w:r w:rsidRPr="002A0929">
        <w:rPr>
          <w:sz w:val="20"/>
          <w:szCs w:val="20"/>
        </w:rPr>
        <w:t>Projektowane obiekty budowlane zakwalifikowano do pierwszej kategorii geotechnicznej.</w:t>
      </w:r>
    </w:p>
    <w:p w14:paraId="4D3F30BA" w14:textId="3754252E" w:rsidR="00D448E4" w:rsidRPr="00B20C99" w:rsidRDefault="00D448E4" w:rsidP="00577524"/>
    <w:p w14:paraId="01DE0D9E" w14:textId="7E9F2EC5" w:rsidR="00D448E4" w:rsidRPr="003B53BF" w:rsidRDefault="00D448E4" w:rsidP="009174EB">
      <w:pPr>
        <w:pStyle w:val="TFLB-Poziom1"/>
      </w:pPr>
      <w:bookmarkStart w:id="54" w:name="_Toc173853876"/>
      <w:bookmarkStart w:id="55" w:name="_Toc173853985"/>
      <w:bookmarkStart w:id="56" w:name="_Toc173912482"/>
      <w:bookmarkStart w:id="57" w:name="_Toc193265368"/>
      <w:r w:rsidRPr="003B53BF">
        <w:t>W przypadku zamierzenia budowlanego dotyczącego budynku – liczbę lokali mieszkalnych i użytkowych</w:t>
      </w:r>
      <w:bookmarkEnd w:id="54"/>
      <w:bookmarkEnd w:id="55"/>
      <w:bookmarkEnd w:id="56"/>
      <w:bookmarkEnd w:id="57"/>
    </w:p>
    <w:p w14:paraId="6B7E3B9E" w14:textId="77777777" w:rsidR="00D448E4" w:rsidRPr="002A0929" w:rsidRDefault="00D448E4" w:rsidP="002A0929">
      <w:pPr>
        <w:ind w:firstLine="360"/>
        <w:rPr>
          <w:sz w:val="20"/>
          <w:szCs w:val="20"/>
        </w:rPr>
      </w:pPr>
      <w:r w:rsidRPr="002A0929">
        <w:rPr>
          <w:sz w:val="20"/>
          <w:szCs w:val="20"/>
        </w:rPr>
        <w:t>Nie dotyczy.</w:t>
      </w:r>
    </w:p>
    <w:p w14:paraId="7C4AB115" w14:textId="5A0A8A3F" w:rsidR="005201D5" w:rsidRPr="003B53BF" w:rsidRDefault="005201D5" w:rsidP="009174EB">
      <w:pPr>
        <w:pStyle w:val="TFLB-Poziom1"/>
      </w:pPr>
      <w:bookmarkStart w:id="58" w:name="_Toc173853877"/>
      <w:bookmarkStart w:id="59" w:name="_Toc173853986"/>
      <w:bookmarkStart w:id="60" w:name="_Toc173912483"/>
      <w:bookmarkStart w:id="61" w:name="_Toc193265369"/>
      <w:r w:rsidRPr="003B53BF">
        <w:t>W przypadku zamierzenia budowlanego dotyczącego budynku mieszkalnego wielorodzinnego – liczbę lokali mieszkalnych dostępnych dla osób niepełnosprawnych</w:t>
      </w:r>
      <w:bookmarkEnd w:id="58"/>
      <w:bookmarkEnd w:id="59"/>
      <w:bookmarkEnd w:id="60"/>
      <w:bookmarkEnd w:id="61"/>
    </w:p>
    <w:p w14:paraId="13C9E9B5" w14:textId="77777777" w:rsidR="005201D5" w:rsidRPr="002A0929" w:rsidRDefault="005201D5" w:rsidP="002A0929">
      <w:pPr>
        <w:ind w:firstLine="360"/>
        <w:rPr>
          <w:sz w:val="20"/>
          <w:szCs w:val="20"/>
        </w:rPr>
      </w:pPr>
      <w:r w:rsidRPr="002A0929">
        <w:rPr>
          <w:sz w:val="20"/>
          <w:szCs w:val="20"/>
        </w:rPr>
        <w:t>Nie dotyczy.</w:t>
      </w:r>
    </w:p>
    <w:p w14:paraId="68DFC465" w14:textId="2CB4CA27" w:rsidR="00D448E4" w:rsidRPr="003B53BF" w:rsidRDefault="005201D5" w:rsidP="009174EB">
      <w:pPr>
        <w:pStyle w:val="TFLB-Poziom1"/>
      </w:pPr>
      <w:bookmarkStart w:id="62" w:name="_Toc173853878"/>
      <w:bookmarkStart w:id="63" w:name="_Toc173853987"/>
      <w:bookmarkStart w:id="64" w:name="_Toc173912484"/>
      <w:bookmarkStart w:id="65" w:name="_Toc193265370"/>
      <w:r w:rsidRPr="003B53BF">
        <w:lastRenderedPageBreak/>
        <w:t>Opis zapewnienia niezbędnych warunków do korzystania z obiektów użyteczności publicznej przez osoby niepełnosprawne</w:t>
      </w:r>
      <w:bookmarkEnd w:id="62"/>
      <w:bookmarkEnd w:id="63"/>
      <w:bookmarkEnd w:id="64"/>
      <w:bookmarkEnd w:id="65"/>
    </w:p>
    <w:p w14:paraId="3D792C70" w14:textId="77777777" w:rsidR="000776AF" w:rsidRPr="002A0929" w:rsidRDefault="000776AF" w:rsidP="002A0929">
      <w:pPr>
        <w:ind w:firstLine="360"/>
        <w:rPr>
          <w:sz w:val="20"/>
          <w:szCs w:val="20"/>
        </w:rPr>
      </w:pPr>
      <w:r w:rsidRPr="002A0929">
        <w:rPr>
          <w:sz w:val="20"/>
          <w:szCs w:val="20"/>
        </w:rPr>
        <w:t>Projektowane obiekty dostosowano do potrzeb osób ze szczególnymi potrzebami, m.in.:</w:t>
      </w:r>
    </w:p>
    <w:p w14:paraId="6CAA9588" w14:textId="77777777" w:rsidR="000776AF" w:rsidRPr="00577524" w:rsidRDefault="000776AF" w:rsidP="0065575C">
      <w:pPr>
        <w:pStyle w:val="TF-TEKST"/>
        <w:numPr>
          <w:ilvl w:val="0"/>
          <w:numId w:val="7"/>
        </w:numPr>
        <w:ind w:left="993" w:hanging="284"/>
        <w:rPr>
          <w:rFonts w:asciiTheme="minorHAnsi" w:hAnsiTheme="minorHAnsi"/>
        </w:rPr>
      </w:pPr>
      <w:r w:rsidRPr="00577524">
        <w:rPr>
          <w:rFonts w:asciiTheme="minorHAnsi" w:hAnsiTheme="minorHAnsi"/>
        </w:rPr>
        <w:t>szerokość dojść do peronów, dróg dla pieszych zaprojektowano zgodnie z obowiązującymi przepisami, zapewniając swobodny dostęp bez udziału osób trzecich osobom z ograniczoną możliwością poruszania się (również osobom poruszającym się na wózku, w tym możliwość swobodnego minięcia się osób poruszających się w przeciwnych kierunkach);</w:t>
      </w:r>
    </w:p>
    <w:p w14:paraId="6737823B" w14:textId="77777777" w:rsidR="000776AF" w:rsidRPr="00577524" w:rsidRDefault="000776AF" w:rsidP="0065575C">
      <w:pPr>
        <w:pStyle w:val="TF-TEKST"/>
        <w:numPr>
          <w:ilvl w:val="0"/>
          <w:numId w:val="7"/>
        </w:numPr>
        <w:ind w:left="993" w:hanging="284"/>
        <w:rPr>
          <w:rFonts w:asciiTheme="minorHAnsi" w:hAnsiTheme="minorHAnsi"/>
        </w:rPr>
      </w:pPr>
      <w:r w:rsidRPr="00577524">
        <w:rPr>
          <w:rFonts w:asciiTheme="minorHAnsi" w:hAnsiTheme="minorHAnsi"/>
        </w:rPr>
        <w:t>elementy systemu oznakowania dotykowego w postaci: elementów ostrzegawczych (pasów dotykowych i pól uwagi) i naprowadzających (ścieżek prowadzących) ułatwiających poruszanie się osobom niewidomym i słabowidzącym, zamieszczono w odrębnym opracowaniu.</w:t>
      </w:r>
    </w:p>
    <w:p w14:paraId="6C82C2B7" w14:textId="532C31EC" w:rsidR="005201D5" w:rsidRPr="003B53BF" w:rsidRDefault="005201D5" w:rsidP="009174EB">
      <w:pPr>
        <w:pStyle w:val="TFLB-Poziom1"/>
      </w:pPr>
      <w:bookmarkStart w:id="66" w:name="_Toc173853879"/>
      <w:bookmarkStart w:id="67" w:name="_Toc173853988"/>
      <w:bookmarkStart w:id="68" w:name="_Toc173912485"/>
      <w:bookmarkStart w:id="69" w:name="_Toc193265371"/>
      <w:r w:rsidRPr="003B53BF">
        <w:t>Parametry techniczne obiektu budowlanego charakteryzujące wpływ obiektu budowlanego na środowisko i jego wykorzystywanie oraz na zdrowie ludzi i obiekty sąsiednie</w:t>
      </w:r>
      <w:bookmarkEnd w:id="66"/>
      <w:bookmarkEnd w:id="67"/>
      <w:bookmarkEnd w:id="68"/>
      <w:bookmarkEnd w:id="69"/>
    </w:p>
    <w:p w14:paraId="3B5BB823" w14:textId="461C66A7" w:rsidR="005201D5" w:rsidRDefault="005201D5" w:rsidP="009174EB">
      <w:pPr>
        <w:pStyle w:val="TFLB-Pozioma"/>
        <w:rPr>
          <w:sz w:val="20"/>
          <w:szCs w:val="20"/>
        </w:rPr>
      </w:pPr>
      <w:r w:rsidRPr="00F76961">
        <w:rPr>
          <w:sz w:val="20"/>
          <w:szCs w:val="20"/>
        </w:rPr>
        <w:t>zapotrzebowani</w:t>
      </w:r>
      <w:r w:rsidR="00D74875">
        <w:rPr>
          <w:sz w:val="20"/>
          <w:szCs w:val="20"/>
        </w:rPr>
        <w:t>e</w:t>
      </w:r>
      <w:r w:rsidRPr="00F76961">
        <w:rPr>
          <w:sz w:val="20"/>
          <w:szCs w:val="20"/>
        </w:rPr>
        <w:t xml:space="preserve"> i jako</w:t>
      </w:r>
      <w:r w:rsidR="00D74875">
        <w:rPr>
          <w:sz w:val="20"/>
          <w:szCs w:val="20"/>
        </w:rPr>
        <w:t>ść</w:t>
      </w:r>
      <w:r w:rsidRPr="00F76961">
        <w:rPr>
          <w:sz w:val="20"/>
          <w:szCs w:val="20"/>
        </w:rPr>
        <w:t xml:space="preserve"> wody oraz iloś</w:t>
      </w:r>
      <w:r w:rsidR="00D74875">
        <w:rPr>
          <w:sz w:val="20"/>
          <w:szCs w:val="20"/>
        </w:rPr>
        <w:t>ć</w:t>
      </w:r>
      <w:r w:rsidRPr="00F76961">
        <w:rPr>
          <w:sz w:val="20"/>
          <w:szCs w:val="20"/>
        </w:rPr>
        <w:t>, jakoś</w:t>
      </w:r>
      <w:r w:rsidR="00D74875">
        <w:rPr>
          <w:sz w:val="20"/>
          <w:szCs w:val="20"/>
        </w:rPr>
        <w:t>ć</w:t>
      </w:r>
      <w:r w:rsidRPr="00F76961">
        <w:rPr>
          <w:sz w:val="20"/>
          <w:szCs w:val="20"/>
        </w:rPr>
        <w:t xml:space="preserve"> i sposób odprowadzania ścieków oraz wód opadowych,</w:t>
      </w:r>
    </w:p>
    <w:p w14:paraId="5B587FB3" w14:textId="3DFE87BA" w:rsidR="00510F96" w:rsidRPr="002A0929" w:rsidRDefault="00510F96" w:rsidP="002231BD">
      <w:pPr>
        <w:ind w:left="708"/>
        <w:jc w:val="both"/>
        <w:rPr>
          <w:sz w:val="20"/>
          <w:szCs w:val="20"/>
        </w:rPr>
      </w:pPr>
      <w:r w:rsidRPr="002A0929">
        <w:rPr>
          <w:sz w:val="20"/>
          <w:szCs w:val="20"/>
        </w:rPr>
        <w:t xml:space="preserve">Wody opadowe z projektowanych i przebudowywanych dróg odprowadzane będą powierzchniowo za pomocą wpustów </w:t>
      </w:r>
      <w:r w:rsidR="00C741DA">
        <w:rPr>
          <w:sz w:val="20"/>
          <w:szCs w:val="20"/>
        </w:rPr>
        <w:t>lub</w:t>
      </w:r>
      <w:r w:rsidRPr="002A0929">
        <w:rPr>
          <w:sz w:val="20"/>
          <w:szCs w:val="20"/>
        </w:rPr>
        <w:t xml:space="preserve"> odwodnienia liniowego do kanalizacji deszczowej lub do rowów retencyjno-odparowujących na terenie Inwestora albo bezpośrednio na przyległy teren. </w:t>
      </w:r>
      <w:r w:rsidR="00EF59F8">
        <w:rPr>
          <w:sz w:val="20"/>
          <w:szCs w:val="20"/>
        </w:rPr>
        <w:t>Na p</w:t>
      </w:r>
      <w:r w:rsidR="00680953">
        <w:rPr>
          <w:sz w:val="20"/>
          <w:szCs w:val="20"/>
        </w:rPr>
        <w:t>rzejazd</w:t>
      </w:r>
      <w:r w:rsidR="00EF59F8">
        <w:rPr>
          <w:sz w:val="20"/>
          <w:szCs w:val="20"/>
        </w:rPr>
        <w:t>ach</w:t>
      </w:r>
      <w:r w:rsidR="00680953">
        <w:rPr>
          <w:sz w:val="20"/>
          <w:szCs w:val="20"/>
        </w:rPr>
        <w:t xml:space="preserve"> kolejowo-drogow</w:t>
      </w:r>
      <w:r w:rsidR="00EF59F8">
        <w:rPr>
          <w:sz w:val="20"/>
          <w:szCs w:val="20"/>
        </w:rPr>
        <w:t>ych zlokalizowanych w wykopach lub na terenie „płaskim”</w:t>
      </w:r>
      <w:r w:rsidR="00680953">
        <w:rPr>
          <w:sz w:val="20"/>
          <w:szCs w:val="20"/>
        </w:rPr>
        <w:t xml:space="preserve"> </w:t>
      </w:r>
      <w:r w:rsidR="00DC2B9B">
        <w:rPr>
          <w:sz w:val="20"/>
          <w:szCs w:val="20"/>
        </w:rPr>
        <w:t xml:space="preserve">dodatkowo projektuje się odwodnienie wgłębne opaskowe z odprowadzeniem do </w:t>
      </w:r>
      <w:r w:rsidR="00BA5C4A">
        <w:rPr>
          <w:sz w:val="20"/>
          <w:szCs w:val="20"/>
        </w:rPr>
        <w:t xml:space="preserve">odwodnienia kolejowego (rowy lub odwodnienie wgłębne). </w:t>
      </w:r>
      <w:r w:rsidRPr="002A0929">
        <w:rPr>
          <w:sz w:val="20"/>
          <w:szCs w:val="20"/>
        </w:rPr>
        <w:t>Szczegóły rozwiązań ujęto w oddzielnym opracowaniu.</w:t>
      </w:r>
    </w:p>
    <w:p w14:paraId="468C9452" w14:textId="3263FDEE" w:rsidR="005201D5" w:rsidRDefault="005201D5" w:rsidP="009174EB">
      <w:pPr>
        <w:pStyle w:val="TFLB-Pozioma"/>
        <w:rPr>
          <w:sz w:val="20"/>
          <w:szCs w:val="20"/>
        </w:rPr>
      </w:pPr>
      <w:r w:rsidRPr="00F76961">
        <w:rPr>
          <w:sz w:val="20"/>
          <w:szCs w:val="20"/>
        </w:rPr>
        <w:t>emisj</w:t>
      </w:r>
      <w:r w:rsidR="00D74875">
        <w:rPr>
          <w:sz w:val="20"/>
          <w:szCs w:val="20"/>
        </w:rPr>
        <w:t>a</w:t>
      </w:r>
      <w:r w:rsidRPr="00F76961">
        <w:rPr>
          <w:sz w:val="20"/>
          <w:szCs w:val="20"/>
        </w:rPr>
        <w:t xml:space="preserve"> zanieczyszczeń gazowych, w tym zapachów, pyłowych i płynnych, z podaniem ich rodzaju, ilości i zasięgu rozprzestrzeniania się,</w:t>
      </w:r>
    </w:p>
    <w:p w14:paraId="5FBF50B3" w14:textId="153B2931" w:rsidR="002D1D4A" w:rsidRPr="002A0929" w:rsidRDefault="00510F96" w:rsidP="002231BD">
      <w:pPr>
        <w:ind w:firstLine="708"/>
        <w:rPr>
          <w:sz w:val="20"/>
          <w:szCs w:val="20"/>
        </w:rPr>
      </w:pPr>
      <w:r w:rsidRPr="002A0929">
        <w:rPr>
          <w:sz w:val="20"/>
          <w:szCs w:val="20"/>
        </w:rPr>
        <w:t>Nie dotyczy</w:t>
      </w:r>
    </w:p>
    <w:p w14:paraId="2544AC6E" w14:textId="19D5E162" w:rsidR="005201D5" w:rsidRDefault="005201D5" w:rsidP="009174EB">
      <w:pPr>
        <w:pStyle w:val="TFLB-Pozioma"/>
        <w:rPr>
          <w:sz w:val="20"/>
          <w:szCs w:val="20"/>
        </w:rPr>
      </w:pPr>
      <w:r w:rsidRPr="00F76961">
        <w:rPr>
          <w:sz w:val="20"/>
          <w:szCs w:val="20"/>
        </w:rPr>
        <w:t>rodzaj i iloś</w:t>
      </w:r>
      <w:r w:rsidR="00DD7486">
        <w:rPr>
          <w:sz w:val="20"/>
          <w:szCs w:val="20"/>
        </w:rPr>
        <w:t>ć</w:t>
      </w:r>
      <w:r w:rsidRPr="00F76961">
        <w:rPr>
          <w:sz w:val="20"/>
          <w:szCs w:val="20"/>
        </w:rPr>
        <w:t xml:space="preserve"> wytwarzanych odpadów,</w:t>
      </w:r>
    </w:p>
    <w:p w14:paraId="57540565" w14:textId="77777777" w:rsidR="0030277B" w:rsidRPr="002A0929" w:rsidRDefault="0030277B" w:rsidP="002231BD">
      <w:pPr>
        <w:ind w:left="708"/>
        <w:jc w:val="both"/>
        <w:rPr>
          <w:sz w:val="20"/>
          <w:szCs w:val="20"/>
        </w:rPr>
      </w:pPr>
      <w:bookmarkStart w:id="70" w:name="_Hlk519687240"/>
      <w:r w:rsidRPr="002A0929">
        <w:rPr>
          <w:sz w:val="20"/>
          <w:szCs w:val="20"/>
        </w:rPr>
        <w:t xml:space="preserve">Podczas realizacji robót budowlanych na przedmiotowym odcinku powstawać będą odpady z następujących prac: </w:t>
      </w:r>
    </w:p>
    <w:p w14:paraId="4D5FE97A" w14:textId="77777777" w:rsidR="0030277B" w:rsidRPr="002A0929" w:rsidRDefault="0030277B" w:rsidP="002231BD">
      <w:pPr>
        <w:pStyle w:val="TPRPUNKTORY"/>
        <w:numPr>
          <w:ilvl w:val="0"/>
          <w:numId w:val="12"/>
        </w:numPr>
        <w:rPr>
          <w:rFonts w:cs="Arial"/>
          <w:sz w:val="20"/>
          <w:szCs w:val="20"/>
        </w:rPr>
      </w:pPr>
      <w:r w:rsidRPr="002A0929">
        <w:rPr>
          <w:rFonts w:cs="Arial"/>
          <w:sz w:val="20"/>
          <w:szCs w:val="20"/>
        </w:rPr>
        <w:t>Robót ziemnych,</w:t>
      </w:r>
    </w:p>
    <w:p w14:paraId="738CDBD6" w14:textId="77777777" w:rsidR="0030277B" w:rsidRPr="002A0929" w:rsidRDefault="0030277B" w:rsidP="002231BD">
      <w:pPr>
        <w:pStyle w:val="TPRPUNKTORY"/>
        <w:numPr>
          <w:ilvl w:val="0"/>
          <w:numId w:val="12"/>
        </w:numPr>
        <w:rPr>
          <w:rFonts w:cs="Arial"/>
          <w:sz w:val="20"/>
          <w:szCs w:val="20"/>
        </w:rPr>
      </w:pPr>
      <w:r w:rsidRPr="002A0929">
        <w:rPr>
          <w:rFonts w:cs="Arial"/>
          <w:sz w:val="20"/>
          <w:szCs w:val="20"/>
        </w:rPr>
        <w:t>Prac rozbiórkowych istniejących nasypów oraz obiektów budowlanych,</w:t>
      </w:r>
    </w:p>
    <w:p w14:paraId="7DDA9DDE" w14:textId="77777777" w:rsidR="0030277B" w:rsidRPr="002A0929" w:rsidRDefault="0030277B" w:rsidP="002231BD">
      <w:pPr>
        <w:pStyle w:val="TPRPUNKTORY"/>
        <w:numPr>
          <w:ilvl w:val="0"/>
          <w:numId w:val="12"/>
        </w:numPr>
        <w:rPr>
          <w:rFonts w:cs="Arial"/>
          <w:sz w:val="20"/>
          <w:szCs w:val="20"/>
        </w:rPr>
      </w:pPr>
      <w:r w:rsidRPr="002A0929">
        <w:rPr>
          <w:rFonts w:cs="Arial"/>
          <w:sz w:val="20"/>
          <w:szCs w:val="20"/>
        </w:rPr>
        <w:t>Odpady komunalne związane z zapleczem placu budowy.</w:t>
      </w:r>
    </w:p>
    <w:p w14:paraId="46E75B0A" w14:textId="77777777" w:rsidR="0030277B" w:rsidRPr="0030277B" w:rsidRDefault="0030277B" w:rsidP="0030277B">
      <w:pPr>
        <w:pStyle w:val="TPRPUNKTORY"/>
        <w:numPr>
          <w:ilvl w:val="0"/>
          <w:numId w:val="0"/>
        </w:numPr>
        <w:ind w:left="993"/>
        <w:rPr>
          <w:rFonts w:ascii="Arial" w:hAnsi="Arial" w:cs="Arial"/>
          <w:sz w:val="20"/>
          <w:szCs w:val="20"/>
        </w:rPr>
      </w:pPr>
    </w:p>
    <w:bookmarkEnd w:id="70"/>
    <w:p w14:paraId="349C5F2F" w14:textId="77777777" w:rsidR="0030277B" w:rsidRPr="002A0929" w:rsidRDefault="0030277B" w:rsidP="002231BD">
      <w:pPr>
        <w:ind w:firstLine="708"/>
        <w:jc w:val="both"/>
        <w:rPr>
          <w:sz w:val="20"/>
          <w:szCs w:val="20"/>
        </w:rPr>
      </w:pPr>
      <w:r w:rsidRPr="002A0929">
        <w:rPr>
          <w:sz w:val="20"/>
          <w:szCs w:val="20"/>
        </w:rPr>
        <w:t>Wykaz odpadów powstających na etapie realizacji inwestycji</w:t>
      </w:r>
    </w:p>
    <w:tbl>
      <w:tblPr>
        <w:tblStyle w:val="Tabela-Siatka4"/>
        <w:tblW w:w="0" w:type="auto"/>
        <w:jc w:val="center"/>
        <w:tblLook w:val="04A0" w:firstRow="1" w:lastRow="0" w:firstColumn="1" w:lastColumn="0" w:noHBand="0" w:noVBand="1"/>
      </w:tblPr>
      <w:tblGrid>
        <w:gridCol w:w="1259"/>
        <w:gridCol w:w="6391"/>
      </w:tblGrid>
      <w:tr w:rsidR="0021413D" w:rsidRPr="0021413D" w14:paraId="3D9DF4E5" w14:textId="77777777" w:rsidTr="00577524">
        <w:trPr>
          <w:jc w:val="center"/>
        </w:trPr>
        <w:tc>
          <w:tcPr>
            <w:tcW w:w="1259" w:type="dxa"/>
            <w:shd w:val="clear" w:color="auto" w:fill="000000" w:themeFill="text1"/>
            <w:vAlign w:val="center"/>
          </w:tcPr>
          <w:p w14:paraId="6DFC4BAA" w14:textId="77777777" w:rsidR="0030277B" w:rsidRPr="0021413D" w:rsidRDefault="0030277B" w:rsidP="0021413D">
            <w:pPr>
              <w:spacing w:line="276" w:lineRule="auto"/>
              <w:jc w:val="center"/>
              <w:rPr>
                <w:rFonts w:asciiTheme="minorHAnsi" w:hAnsiTheme="minorHAnsi" w:cs="Arial"/>
                <w:b/>
                <w:bCs/>
                <w:color w:val="FFFFFF" w:themeColor="background1"/>
                <w:sz w:val="18"/>
                <w:szCs w:val="18"/>
              </w:rPr>
            </w:pPr>
            <w:r w:rsidRPr="0021413D">
              <w:rPr>
                <w:rFonts w:asciiTheme="minorHAnsi" w:hAnsiTheme="minorHAnsi" w:cs="Arial"/>
                <w:b/>
                <w:bCs/>
                <w:color w:val="FFFFFF" w:themeColor="background1"/>
                <w:sz w:val="18"/>
                <w:szCs w:val="18"/>
              </w:rPr>
              <w:t>Kod</w:t>
            </w:r>
          </w:p>
        </w:tc>
        <w:tc>
          <w:tcPr>
            <w:tcW w:w="6391" w:type="dxa"/>
            <w:shd w:val="clear" w:color="auto" w:fill="000000" w:themeFill="text1"/>
            <w:vAlign w:val="center"/>
          </w:tcPr>
          <w:p w14:paraId="02EF9E71" w14:textId="77777777" w:rsidR="0030277B" w:rsidRPr="0021413D" w:rsidRDefault="0030277B" w:rsidP="0021413D">
            <w:pPr>
              <w:spacing w:line="276" w:lineRule="auto"/>
              <w:rPr>
                <w:rFonts w:asciiTheme="minorHAnsi" w:hAnsiTheme="minorHAnsi" w:cs="Arial"/>
                <w:b/>
                <w:bCs/>
                <w:color w:val="FFFFFF" w:themeColor="background1"/>
                <w:sz w:val="18"/>
                <w:szCs w:val="18"/>
              </w:rPr>
            </w:pPr>
            <w:r w:rsidRPr="0021413D">
              <w:rPr>
                <w:rFonts w:asciiTheme="minorHAnsi" w:hAnsiTheme="minorHAnsi" w:cs="Arial"/>
                <w:b/>
                <w:bCs/>
                <w:color w:val="FFFFFF" w:themeColor="background1"/>
                <w:sz w:val="18"/>
                <w:szCs w:val="18"/>
              </w:rPr>
              <w:t>Grupy, podgrupy i rodzaje odpadów</w:t>
            </w:r>
          </w:p>
        </w:tc>
      </w:tr>
      <w:tr w:rsidR="0030277B" w:rsidRPr="0030277B" w14:paraId="7F8A418E" w14:textId="77777777" w:rsidTr="0021413D">
        <w:trPr>
          <w:trHeight w:val="430"/>
          <w:jc w:val="center"/>
        </w:trPr>
        <w:tc>
          <w:tcPr>
            <w:tcW w:w="1259" w:type="dxa"/>
            <w:vAlign w:val="center"/>
          </w:tcPr>
          <w:p w14:paraId="6FC8D699" w14:textId="77777777" w:rsidR="0030277B" w:rsidRPr="002A0929" w:rsidRDefault="0030277B" w:rsidP="0021413D">
            <w:pPr>
              <w:spacing w:line="276" w:lineRule="auto"/>
              <w:jc w:val="center"/>
              <w:rPr>
                <w:rFonts w:asciiTheme="minorHAnsi" w:hAnsiTheme="minorHAnsi" w:cs="Arial"/>
                <w:sz w:val="18"/>
                <w:szCs w:val="18"/>
              </w:rPr>
            </w:pPr>
            <w:r w:rsidRPr="002A0929">
              <w:rPr>
                <w:rFonts w:asciiTheme="minorHAnsi" w:hAnsiTheme="minorHAnsi" w:cs="Arial"/>
                <w:sz w:val="18"/>
                <w:szCs w:val="18"/>
              </w:rPr>
              <w:t>15 01 02</w:t>
            </w:r>
          </w:p>
        </w:tc>
        <w:tc>
          <w:tcPr>
            <w:tcW w:w="6391" w:type="dxa"/>
            <w:vAlign w:val="center"/>
          </w:tcPr>
          <w:p w14:paraId="06DDA186" w14:textId="77777777" w:rsidR="0030277B" w:rsidRPr="002A0929" w:rsidRDefault="0030277B" w:rsidP="00A90A7D">
            <w:pPr>
              <w:spacing w:line="276" w:lineRule="auto"/>
              <w:rPr>
                <w:rFonts w:asciiTheme="minorHAnsi" w:hAnsiTheme="minorHAnsi" w:cs="Arial"/>
                <w:sz w:val="18"/>
                <w:szCs w:val="18"/>
              </w:rPr>
            </w:pPr>
            <w:r w:rsidRPr="002A0929">
              <w:rPr>
                <w:rFonts w:asciiTheme="minorHAnsi" w:hAnsiTheme="minorHAnsi" w:cs="Arial"/>
                <w:sz w:val="18"/>
                <w:szCs w:val="18"/>
              </w:rPr>
              <w:t>Opakowania z tworzyw sztucznych</w:t>
            </w:r>
          </w:p>
        </w:tc>
      </w:tr>
      <w:tr w:rsidR="0030277B" w:rsidRPr="0030277B" w14:paraId="1B968B78" w14:textId="77777777" w:rsidTr="0021413D">
        <w:trPr>
          <w:trHeight w:val="422"/>
          <w:jc w:val="center"/>
        </w:trPr>
        <w:tc>
          <w:tcPr>
            <w:tcW w:w="1259" w:type="dxa"/>
            <w:vAlign w:val="center"/>
          </w:tcPr>
          <w:p w14:paraId="7601E768" w14:textId="77777777" w:rsidR="0030277B" w:rsidRPr="002A0929" w:rsidRDefault="0030277B" w:rsidP="0021413D">
            <w:pPr>
              <w:spacing w:line="276" w:lineRule="auto"/>
              <w:jc w:val="center"/>
              <w:rPr>
                <w:rFonts w:asciiTheme="minorHAnsi" w:hAnsiTheme="minorHAnsi" w:cs="Arial"/>
                <w:sz w:val="18"/>
                <w:szCs w:val="18"/>
              </w:rPr>
            </w:pPr>
            <w:r w:rsidRPr="002A0929">
              <w:rPr>
                <w:rFonts w:asciiTheme="minorHAnsi" w:hAnsiTheme="minorHAnsi" w:cs="Arial"/>
                <w:sz w:val="18"/>
                <w:szCs w:val="18"/>
              </w:rPr>
              <w:t>15 01 03</w:t>
            </w:r>
          </w:p>
        </w:tc>
        <w:tc>
          <w:tcPr>
            <w:tcW w:w="6391" w:type="dxa"/>
            <w:vAlign w:val="center"/>
          </w:tcPr>
          <w:p w14:paraId="421786AE" w14:textId="77777777" w:rsidR="0030277B" w:rsidRPr="002A0929" w:rsidRDefault="0030277B" w:rsidP="00A90A7D">
            <w:pPr>
              <w:spacing w:line="276" w:lineRule="auto"/>
              <w:rPr>
                <w:rFonts w:asciiTheme="minorHAnsi" w:hAnsiTheme="minorHAnsi" w:cs="Arial"/>
                <w:sz w:val="18"/>
                <w:szCs w:val="18"/>
              </w:rPr>
            </w:pPr>
            <w:r w:rsidRPr="002A0929">
              <w:rPr>
                <w:rFonts w:asciiTheme="minorHAnsi" w:hAnsiTheme="minorHAnsi" w:cs="Arial"/>
                <w:sz w:val="18"/>
                <w:szCs w:val="18"/>
              </w:rPr>
              <w:t>Opakowania z drewna</w:t>
            </w:r>
          </w:p>
        </w:tc>
      </w:tr>
      <w:tr w:rsidR="0030277B" w:rsidRPr="0030277B" w14:paraId="42F640C1" w14:textId="77777777" w:rsidTr="0021413D">
        <w:trPr>
          <w:trHeight w:val="414"/>
          <w:jc w:val="center"/>
        </w:trPr>
        <w:tc>
          <w:tcPr>
            <w:tcW w:w="1259" w:type="dxa"/>
            <w:vAlign w:val="center"/>
          </w:tcPr>
          <w:p w14:paraId="79712E4B" w14:textId="77777777" w:rsidR="0030277B" w:rsidRPr="002A0929" w:rsidRDefault="0030277B" w:rsidP="0021413D">
            <w:pPr>
              <w:spacing w:line="276" w:lineRule="auto"/>
              <w:jc w:val="center"/>
              <w:rPr>
                <w:rFonts w:asciiTheme="minorHAnsi" w:hAnsiTheme="minorHAnsi" w:cs="Arial"/>
                <w:sz w:val="18"/>
                <w:szCs w:val="18"/>
              </w:rPr>
            </w:pPr>
            <w:r w:rsidRPr="002A0929">
              <w:rPr>
                <w:rFonts w:asciiTheme="minorHAnsi" w:hAnsiTheme="minorHAnsi" w:cs="Arial"/>
                <w:sz w:val="18"/>
                <w:szCs w:val="18"/>
              </w:rPr>
              <w:t>17 01 01</w:t>
            </w:r>
          </w:p>
        </w:tc>
        <w:tc>
          <w:tcPr>
            <w:tcW w:w="6391" w:type="dxa"/>
            <w:vAlign w:val="center"/>
          </w:tcPr>
          <w:p w14:paraId="0609D9D4" w14:textId="77777777" w:rsidR="0030277B" w:rsidRPr="002A0929" w:rsidRDefault="0030277B" w:rsidP="00A90A7D">
            <w:pPr>
              <w:spacing w:line="276" w:lineRule="auto"/>
              <w:rPr>
                <w:rFonts w:asciiTheme="minorHAnsi" w:hAnsiTheme="minorHAnsi" w:cs="Arial"/>
                <w:sz w:val="18"/>
                <w:szCs w:val="18"/>
              </w:rPr>
            </w:pPr>
            <w:r w:rsidRPr="002A0929">
              <w:rPr>
                <w:rFonts w:asciiTheme="minorHAnsi" w:hAnsiTheme="minorHAnsi" w:cs="Arial"/>
                <w:sz w:val="18"/>
                <w:szCs w:val="18"/>
              </w:rPr>
              <w:t>Odpady betonu oraz gruz betonowy z rozbiórek</w:t>
            </w:r>
          </w:p>
        </w:tc>
      </w:tr>
      <w:tr w:rsidR="0030277B" w:rsidRPr="0030277B" w14:paraId="27B3ECAB" w14:textId="77777777" w:rsidTr="0021413D">
        <w:trPr>
          <w:trHeight w:val="420"/>
          <w:jc w:val="center"/>
        </w:trPr>
        <w:tc>
          <w:tcPr>
            <w:tcW w:w="1259" w:type="dxa"/>
            <w:vAlign w:val="center"/>
          </w:tcPr>
          <w:p w14:paraId="7C1F026D" w14:textId="77777777" w:rsidR="0030277B" w:rsidRPr="002A0929" w:rsidRDefault="0030277B" w:rsidP="0021413D">
            <w:pPr>
              <w:spacing w:line="276" w:lineRule="auto"/>
              <w:jc w:val="center"/>
              <w:rPr>
                <w:rFonts w:asciiTheme="minorHAnsi" w:hAnsiTheme="minorHAnsi" w:cs="Arial"/>
                <w:sz w:val="18"/>
                <w:szCs w:val="18"/>
              </w:rPr>
            </w:pPr>
            <w:r w:rsidRPr="002A0929">
              <w:rPr>
                <w:rFonts w:asciiTheme="minorHAnsi" w:hAnsiTheme="minorHAnsi" w:cs="Arial"/>
                <w:sz w:val="18"/>
                <w:szCs w:val="18"/>
              </w:rPr>
              <w:t>17 02 03</w:t>
            </w:r>
          </w:p>
        </w:tc>
        <w:tc>
          <w:tcPr>
            <w:tcW w:w="6391" w:type="dxa"/>
            <w:vAlign w:val="center"/>
          </w:tcPr>
          <w:p w14:paraId="4CAD1964" w14:textId="77777777" w:rsidR="0030277B" w:rsidRPr="002A0929" w:rsidRDefault="0030277B" w:rsidP="00A90A7D">
            <w:pPr>
              <w:spacing w:line="276" w:lineRule="auto"/>
              <w:rPr>
                <w:rFonts w:asciiTheme="minorHAnsi" w:hAnsiTheme="minorHAnsi" w:cs="Arial"/>
                <w:sz w:val="18"/>
                <w:szCs w:val="18"/>
              </w:rPr>
            </w:pPr>
            <w:r w:rsidRPr="002A0929">
              <w:rPr>
                <w:rFonts w:asciiTheme="minorHAnsi" w:hAnsiTheme="minorHAnsi" w:cs="Arial"/>
                <w:sz w:val="18"/>
                <w:szCs w:val="18"/>
              </w:rPr>
              <w:t>Tworzywa sztuczne</w:t>
            </w:r>
          </w:p>
        </w:tc>
      </w:tr>
      <w:tr w:rsidR="0030277B" w:rsidRPr="0030277B" w14:paraId="46D1AF7F" w14:textId="77777777" w:rsidTr="0021413D">
        <w:trPr>
          <w:trHeight w:val="696"/>
          <w:jc w:val="center"/>
        </w:trPr>
        <w:tc>
          <w:tcPr>
            <w:tcW w:w="1259" w:type="dxa"/>
            <w:vAlign w:val="center"/>
          </w:tcPr>
          <w:p w14:paraId="3C8B1FB5" w14:textId="77777777" w:rsidR="0030277B" w:rsidRPr="002A0929" w:rsidRDefault="0030277B" w:rsidP="0021413D">
            <w:pPr>
              <w:spacing w:line="276" w:lineRule="auto"/>
              <w:jc w:val="center"/>
              <w:rPr>
                <w:rFonts w:asciiTheme="minorHAnsi" w:hAnsiTheme="minorHAnsi" w:cs="Arial"/>
                <w:sz w:val="18"/>
                <w:szCs w:val="18"/>
              </w:rPr>
            </w:pPr>
            <w:r w:rsidRPr="002A0929">
              <w:rPr>
                <w:rFonts w:asciiTheme="minorHAnsi" w:hAnsiTheme="minorHAnsi" w:cs="Arial"/>
                <w:sz w:val="18"/>
                <w:szCs w:val="18"/>
              </w:rPr>
              <w:t>17 02 04</w:t>
            </w:r>
          </w:p>
        </w:tc>
        <w:tc>
          <w:tcPr>
            <w:tcW w:w="6391" w:type="dxa"/>
            <w:vAlign w:val="center"/>
          </w:tcPr>
          <w:p w14:paraId="404C3673" w14:textId="77777777" w:rsidR="0030277B" w:rsidRPr="002A0929" w:rsidRDefault="0030277B" w:rsidP="00A90A7D">
            <w:pPr>
              <w:spacing w:line="276" w:lineRule="auto"/>
              <w:rPr>
                <w:rFonts w:asciiTheme="minorHAnsi" w:hAnsiTheme="minorHAnsi" w:cs="Arial"/>
                <w:sz w:val="18"/>
                <w:szCs w:val="18"/>
              </w:rPr>
            </w:pPr>
            <w:r w:rsidRPr="002A0929">
              <w:rPr>
                <w:rFonts w:asciiTheme="minorHAnsi" w:hAnsiTheme="minorHAnsi" w:cs="Arial"/>
                <w:sz w:val="18"/>
                <w:szCs w:val="18"/>
              </w:rPr>
              <w:t>Odpady drewna, szkła i tworzyw sztucznych zawierające lub zanieczyszczone substancjami niebezpiecznymi</w:t>
            </w:r>
          </w:p>
        </w:tc>
      </w:tr>
      <w:tr w:rsidR="0030277B" w:rsidRPr="0030277B" w14:paraId="4A6DF2AF" w14:textId="77777777" w:rsidTr="0021413D">
        <w:trPr>
          <w:trHeight w:val="408"/>
          <w:jc w:val="center"/>
        </w:trPr>
        <w:tc>
          <w:tcPr>
            <w:tcW w:w="1259" w:type="dxa"/>
            <w:vAlign w:val="center"/>
          </w:tcPr>
          <w:p w14:paraId="75466D2E" w14:textId="77777777" w:rsidR="0030277B" w:rsidRPr="002A0929" w:rsidRDefault="0030277B" w:rsidP="0021413D">
            <w:pPr>
              <w:spacing w:line="276" w:lineRule="auto"/>
              <w:jc w:val="center"/>
              <w:rPr>
                <w:rFonts w:asciiTheme="minorHAnsi" w:hAnsiTheme="minorHAnsi" w:cs="Arial"/>
                <w:sz w:val="18"/>
                <w:szCs w:val="18"/>
              </w:rPr>
            </w:pPr>
            <w:r w:rsidRPr="002A0929">
              <w:rPr>
                <w:rFonts w:asciiTheme="minorHAnsi" w:hAnsiTheme="minorHAnsi" w:cs="Arial"/>
                <w:sz w:val="18"/>
                <w:szCs w:val="18"/>
              </w:rPr>
              <w:lastRenderedPageBreak/>
              <w:t>17 03 02</w:t>
            </w:r>
          </w:p>
        </w:tc>
        <w:tc>
          <w:tcPr>
            <w:tcW w:w="6391" w:type="dxa"/>
            <w:vAlign w:val="center"/>
          </w:tcPr>
          <w:p w14:paraId="29D779F2" w14:textId="77777777" w:rsidR="0030277B" w:rsidRPr="002A0929" w:rsidRDefault="0030277B" w:rsidP="00A90A7D">
            <w:pPr>
              <w:spacing w:line="276" w:lineRule="auto"/>
              <w:rPr>
                <w:rFonts w:asciiTheme="minorHAnsi" w:hAnsiTheme="minorHAnsi" w:cs="Arial"/>
                <w:sz w:val="18"/>
                <w:szCs w:val="18"/>
              </w:rPr>
            </w:pPr>
            <w:r w:rsidRPr="002A0929">
              <w:rPr>
                <w:rFonts w:asciiTheme="minorHAnsi" w:hAnsiTheme="minorHAnsi" w:cs="Arial"/>
                <w:sz w:val="18"/>
                <w:szCs w:val="18"/>
              </w:rPr>
              <w:t>Mieszanki bitumiczne inne niż wymienione w 17 03 01</w:t>
            </w:r>
          </w:p>
        </w:tc>
      </w:tr>
      <w:tr w:rsidR="0030277B" w:rsidRPr="0030277B" w14:paraId="46774AA9" w14:textId="77777777" w:rsidTr="0021413D">
        <w:trPr>
          <w:trHeight w:val="414"/>
          <w:jc w:val="center"/>
        </w:trPr>
        <w:tc>
          <w:tcPr>
            <w:tcW w:w="1259" w:type="dxa"/>
            <w:vAlign w:val="center"/>
          </w:tcPr>
          <w:p w14:paraId="7703FF22" w14:textId="77777777" w:rsidR="0030277B" w:rsidRPr="002A0929" w:rsidRDefault="0030277B" w:rsidP="0021413D">
            <w:pPr>
              <w:spacing w:line="276" w:lineRule="auto"/>
              <w:jc w:val="center"/>
              <w:rPr>
                <w:rFonts w:asciiTheme="minorHAnsi" w:hAnsiTheme="minorHAnsi" w:cs="Arial"/>
                <w:sz w:val="18"/>
                <w:szCs w:val="18"/>
              </w:rPr>
            </w:pPr>
            <w:r w:rsidRPr="002A0929">
              <w:rPr>
                <w:rFonts w:asciiTheme="minorHAnsi" w:hAnsiTheme="minorHAnsi" w:cs="Arial"/>
                <w:sz w:val="18"/>
                <w:szCs w:val="18"/>
              </w:rPr>
              <w:t>17 04 05</w:t>
            </w:r>
          </w:p>
        </w:tc>
        <w:tc>
          <w:tcPr>
            <w:tcW w:w="6391" w:type="dxa"/>
            <w:vAlign w:val="center"/>
          </w:tcPr>
          <w:p w14:paraId="6F5FBA34" w14:textId="77777777" w:rsidR="0030277B" w:rsidRPr="002A0929" w:rsidRDefault="0030277B" w:rsidP="00A90A7D">
            <w:pPr>
              <w:spacing w:line="276" w:lineRule="auto"/>
              <w:rPr>
                <w:rFonts w:asciiTheme="minorHAnsi" w:hAnsiTheme="minorHAnsi" w:cs="Arial"/>
                <w:sz w:val="18"/>
                <w:szCs w:val="18"/>
              </w:rPr>
            </w:pPr>
            <w:r w:rsidRPr="002A0929">
              <w:rPr>
                <w:rFonts w:asciiTheme="minorHAnsi" w:hAnsiTheme="minorHAnsi" w:cs="Arial"/>
                <w:sz w:val="18"/>
                <w:szCs w:val="18"/>
              </w:rPr>
              <w:t>Żelazo i stal (tj. złom stalowy)</w:t>
            </w:r>
          </w:p>
        </w:tc>
      </w:tr>
      <w:tr w:rsidR="0030277B" w:rsidRPr="0030277B" w14:paraId="14F62515" w14:textId="77777777" w:rsidTr="0021413D">
        <w:trPr>
          <w:trHeight w:val="420"/>
          <w:jc w:val="center"/>
        </w:trPr>
        <w:tc>
          <w:tcPr>
            <w:tcW w:w="1259" w:type="dxa"/>
            <w:vAlign w:val="center"/>
          </w:tcPr>
          <w:p w14:paraId="69781347" w14:textId="77777777" w:rsidR="0030277B" w:rsidRPr="002A0929" w:rsidRDefault="0030277B" w:rsidP="0021413D">
            <w:pPr>
              <w:spacing w:line="276" w:lineRule="auto"/>
              <w:jc w:val="center"/>
              <w:rPr>
                <w:rFonts w:asciiTheme="minorHAnsi" w:hAnsiTheme="minorHAnsi" w:cs="Arial"/>
                <w:sz w:val="18"/>
                <w:szCs w:val="18"/>
              </w:rPr>
            </w:pPr>
            <w:r w:rsidRPr="002A0929">
              <w:rPr>
                <w:rFonts w:asciiTheme="minorHAnsi" w:hAnsiTheme="minorHAnsi" w:cs="Arial"/>
                <w:sz w:val="18"/>
                <w:szCs w:val="18"/>
              </w:rPr>
              <w:t>17 05 04</w:t>
            </w:r>
          </w:p>
        </w:tc>
        <w:tc>
          <w:tcPr>
            <w:tcW w:w="6391" w:type="dxa"/>
            <w:vAlign w:val="center"/>
          </w:tcPr>
          <w:p w14:paraId="3E887B7C" w14:textId="77777777" w:rsidR="0030277B" w:rsidRPr="002A0929" w:rsidRDefault="0030277B" w:rsidP="00A90A7D">
            <w:pPr>
              <w:spacing w:line="276" w:lineRule="auto"/>
              <w:rPr>
                <w:rFonts w:asciiTheme="minorHAnsi" w:hAnsiTheme="minorHAnsi" w:cs="Arial"/>
                <w:sz w:val="18"/>
                <w:szCs w:val="18"/>
              </w:rPr>
            </w:pPr>
            <w:r w:rsidRPr="002A0929">
              <w:rPr>
                <w:rFonts w:asciiTheme="minorHAnsi" w:hAnsiTheme="minorHAnsi" w:cs="Arial"/>
                <w:sz w:val="18"/>
                <w:szCs w:val="18"/>
              </w:rPr>
              <w:t>Gleba i ziemia, w tym kamienie, inne niż wymienione w 17 05 03</w:t>
            </w:r>
          </w:p>
        </w:tc>
      </w:tr>
    </w:tbl>
    <w:p w14:paraId="4BCAC601" w14:textId="77777777" w:rsidR="002D1D4A" w:rsidRPr="002D1D4A" w:rsidRDefault="002D1D4A" w:rsidP="00577524"/>
    <w:p w14:paraId="245E0715" w14:textId="546D424A" w:rsidR="005201D5" w:rsidRDefault="005201D5" w:rsidP="009174EB">
      <w:pPr>
        <w:pStyle w:val="TFLB-Pozioma"/>
        <w:rPr>
          <w:sz w:val="20"/>
          <w:szCs w:val="20"/>
        </w:rPr>
      </w:pPr>
      <w:r w:rsidRPr="00F76961">
        <w:rPr>
          <w:sz w:val="20"/>
          <w:szCs w:val="20"/>
        </w:rPr>
        <w:t>właściwości akustyczn</w:t>
      </w:r>
      <w:r w:rsidR="00DD7486">
        <w:rPr>
          <w:sz w:val="20"/>
          <w:szCs w:val="20"/>
        </w:rPr>
        <w:t>e</w:t>
      </w:r>
      <w:r w:rsidRPr="00F76961">
        <w:rPr>
          <w:sz w:val="20"/>
          <w:szCs w:val="20"/>
        </w:rPr>
        <w:t xml:space="preserve"> oraz emisj</w:t>
      </w:r>
      <w:r w:rsidR="00DD7486">
        <w:rPr>
          <w:sz w:val="20"/>
          <w:szCs w:val="20"/>
        </w:rPr>
        <w:t>a</w:t>
      </w:r>
      <w:r w:rsidRPr="00F76961">
        <w:rPr>
          <w:sz w:val="20"/>
          <w:szCs w:val="20"/>
        </w:rPr>
        <w:t xml:space="preserve"> drgań, a także promieniowani</w:t>
      </w:r>
      <w:r w:rsidR="000151E8">
        <w:rPr>
          <w:sz w:val="20"/>
          <w:szCs w:val="20"/>
        </w:rPr>
        <w:t>e</w:t>
      </w:r>
      <w:r w:rsidRPr="00F76961">
        <w:rPr>
          <w:sz w:val="20"/>
          <w:szCs w:val="20"/>
        </w:rPr>
        <w:t>, w szczególności jonizujące, pol</w:t>
      </w:r>
      <w:r w:rsidR="000151E8">
        <w:rPr>
          <w:sz w:val="20"/>
          <w:szCs w:val="20"/>
        </w:rPr>
        <w:t>e</w:t>
      </w:r>
      <w:r w:rsidRPr="00F76961">
        <w:rPr>
          <w:sz w:val="20"/>
          <w:szCs w:val="20"/>
        </w:rPr>
        <w:t xml:space="preserve"> elektromagnetyczne i inn</w:t>
      </w:r>
      <w:r w:rsidR="000151E8">
        <w:rPr>
          <w:sz w:val="20"/>
          <w:szCs w:val="20"/>
        </w:rPr>
        <w:t>e</w:t>
      </w:r>
      <w:r w:rsidRPr="00F76961">
        <w:rPr>
          <w:sz w:val="20"/>
          <w:szCs w:val="20"/>
        </w:rPr>
        <w:t xml:space="preserve"> zakłóce</w:t>
      </w:r>
      <w:r w:rsidR="000151E8">
        <w:rPr>
          <w:sz w:val="20"/>
          <w:szCs w:val="20"/>
        </w:rPr>
        <w:t>nia</w:t>
      </w:r>
      <w:r w:rsidRPr="00F76961">
        <w:rPr>
          <w:sz w:val="20"/>
          <w:szCs w:val="20"/>
        </w:rPr>
        <w:t>, z podaniem odpowiednich parametrów tych czynników i zasięgu ich rozprzestrzeniania się,</w:t>
      </w:r>
    </w:p>
    <w:p w14:paraId="5F2E8E04" w14:textId="23ABD871" w:rsidR="002D1D4A" w:rsidRPr="002A0929" w:rsidRDefault="0030277B" w:rsidP="002231BD">
      <w:pPr>
        <w:ind w:firstLine="708"/>
        <w:rPr>
          <w:sz w:val="20"/>
          <w:szCs w:val="20"/>
        </w:rPr>
      </w:pPr>
      <w:r w:rsidRPr="002A0929">
        <w:rPr>
          <w:sz w:val="20"/>
          <w:szCs w:val="20"/>
        </w:rPr>
        <w:t>Nie dotyczy</w:t>
      </w:r>
    </w:p>
    <w:p w14:paraId="1C856632" w14:textId="7E94F1C3" w:rsidR="005201D5" w:rsidRDefault="00377A9A" w:rsidP="009174EB">
      <w:pPr>
        <w:pStyle w:val="TFLB-Pozioma"/>
        <w:rPr>
          <w:sz w:val="20"/>
          <w:szCs w:val="20"/>
        </w:rPr>
      </w:pPr>
      <w:r w:rsidRPr="00F76961">
        <w:rPr>
          <w:sz w:val="20"/>
          <w:szCs w:val="20"/>
        </w:rPr>
        <w:t>wpływ obiektu budowlanego na istniejący drzewostan, powierzchnię ziemi, w tym glebę, wody powierzchniowe i podziemne,</w:t>
      </w:r>
    </w:p>
    <w:p w14:paraId="0068BF1D" w14:textId="7289CDF7" w:rsidR="00377A9A" w:rsidRPr="003B53BF" w:rsidRDefault="00377A9A" w:rsidP="009174EB">
      <w:pPr>
        <w:pStyle w:val="TFLB-Poziom1"/>
      </w:pPr>
      <w:bookmarkStart w:id="71" w:name="_Toc173853880"/>
      <w:bookmarkStart w:id="72" w:name="_Toc173853989"/>
      <w:bookmarkStart w:id="73" w:name="_Toc173912486"/>
      <w:bookmarkStart w:id="74" w:name="_Toc193265372"/>
      <w:r w:rsidRPr="003B53BF">
        <w:t>W przypadku zamierzenia budowlanego dotyczącego budynku – analizę technicznych, środowiskowych i ekonomicznych możliwości realizacji wysoce wydajnych systemów alternatywnych zaopatrzenia w energię i ciepło</w:t>
      </w:r>
      <w:bookmarkEnd w:id="71"/>
      <w:bookmarkEnd w:id="72"/>
      <w:bookmarkEnd w:id="73"/>
      <w:bookmarkEnd w:id="74"/>
    </w:p>
    <w:p w14:paraId="205E96BB" w14:textId="25C2BAE3" w:rsidR="00377A9A" w:rsidRPr="00577524" w:rsidRDefault="00971BE8" w:rsidP="00141CE0">
      <w:pPr>
        <w:ind w:left="360"/>
        <w:jc w:val="both"/>
        <w:rPr>
          <w:color w:val="808080" w:themeColor="background1" w:themeShade="80"/>
          <w:sz w:val="20"/>
          <w:szCs w:val="20"/>
        </w:rPr>
      </w:pPr>
      <w:r w:rsidRPr="00577524">
        <w:rPr>
          <w:color w:val="808080" w:themeColor="background1" w:themeShade="80"/>
          <w:sz w:val="18"/>
          <w:szCs w:val="18"/>
        </w:rPr>
        <w:t xml:space="preserve">w tym zdecentralizowanych systemów dostawy energii opartych na energii ze źródeł odnawialnych, kogenerację, ogrzewanie lub chłodzenie lokalne lub blokowe, w </w:t>
      </w:r>
      <w:r w:rsidR="000605B4" w:rsidRPr="00577524">
        <w:rPr>
          <w:color w:val="808080" w:themeColor="background1" w:themeShade="80"/>
          <w:sz w:val="18"/>
          <w:szCs w:val="18"/>
        </w:rPr>
        <w:t>szczególności,</w:t>
      </w:r>
      <w:r w:rsidRPr="00577524">
        <w:rPr>
          <w:color w:val="808080" w:themeColor="background1" w:themeShade="80"/>
          <w:sz w:val="18"/>
          <w:szCs w:val="18"/>
        </w:rPr>
        <w:t xml:space="preserve"> gdy opiera się całkowicie lub częściowo na energii z odnawialnych źródeł energii, o których mowa w art. 2 pkt 22 ustawy z dnia 20 lutego 2015 r. o odnawialnych źródłach energii (Dz. U. z 2020 r. poz. 261, 284, 568, 695, 1086 i 1503), oraz pompy ciepła</w:t>
      </w:r>
      <w:r w:rsidR="00141CE0" w:rsidRPr="00577524">
        <w:rPr>
          <w:color w:val="808080" w:themeColor="background1" w:themeShade="80"/>
          <w:sz w:val="18"/>
          <w:szCs w:val="18"/>
        </w:rPr>
        <w:t>.</w:t>
      </w:r>
    </w:p>
    <w:p w14:paraId="7D7881BC" w14:textId="77777777" w:rsidR="004E5A17" w:rsidRPr="004E5A17" w:rsidRDefault="004E5A17" w:rsidP="004E5A17">
      <w:pPr>
        <w:ind w:firstLine="360"/>
        <w:rPr>
          <w:sz w:val="20"/>
          <w:szCs w:val="20"/>
        </w:rPr>
      </w:pPr>
      <w:r w:rsidRPr="004E5A17">
        <w:rPr>
          <w:sz w:val="20"/>
          <w:szCs w:val="20"/>
        </w:rPr>
        <w:t>Nie dotyczy.</w:t>
      </w:r>
    </w:p>
    <w:p w14:paraId="6A5DB57E" w14:textId="55E077E0" w:rsidR="00D65A5D" w:rsidRPr="003B53BF" w:rsidRDefault="0066577E" w:rsidP="009174EB">
      <w:pPr>
        <w:pStyle w:val="TFLB-Poziom1"/>
      </w:pPr>
      <w:bookmarkStart w:id="75" w:name="_Toc193265373"/>
      <w:bookmarkStart w:id="76" w:name="_Toc173853881"/>
      <w:bookmarkStart w:id="77" w:name="_Toc173853990"/>
      <w:bookmarkStart w:id="78" w:name="_Toc173912487"/>
      <w:r w:rsidRPr="003B53BF">
        <w:t>W</w:t>
      </w:r>
      <w:r w:rsidR="00377A9A" w:rsidRPr="003B53BF">
        <w:t xml:space="preserve"> stosunku do budynku – analizę technicznych i ekonomicznych możliwości wykorzystania urządzeń, które automatycznie regulują temperaturę oddzielnie w poszczególnych pomieszczeniach lub w wyznaczonej strefie ogrzewanej,</w:t>
      </w:r>
      <w:bookmarkEnd w:id="75"/>
    </w:p>
    <w:p w14:paraId="740A92DB" w14:textId="69973F21" w:rsidR="00377A9A" w:rsidRPr="00577524" w:rsidRDefault="00377A9A" w:rsidP="00D65A5D">
      <w:pPr>
        <w:ind w:left="360"/>
        <w:jc w:val="both"/>
        <w:rPr>
          <w:color w:val="808080" w:themeColor="background1" w:themeShade="80"/>
          <w:sz w:val="18"/>
          <w:szCs w:val="18"/>
        </w:rPr>
      </w:pPr>
      <w:r w:rsidRPr="00577524">
        <w:rPr>
          <w:color w:val="808080" w:themeColor="background1" w:themeShade="80"/>
          <w:sz w:val="18"/>
          <w:szCs w:val="18"/>
        </w:rPr>
        <w:t>zgodnie z § 135 ust. 7–10 i § 147 ust. 5–7 rozporządzenia Ministra Infrastruktury z dnia 12 kwietnia 2002 r. w sprawie warunków technicznych, jakim powinny odpowiadać budynki i ich usytuowanie (Dz. U. z 2019 r. poz. 1065 oraz z 2020 r. poz. 1608);</w:t>
      </w:r>
      <w:bookmarkEnd w:id="76"/>
      <w:bookmarkEnd w:id="77"/>
      <w:bookmarkEnd w:id="78"/>
    </w:p>
    <w:p w14:paraId="6624C3CA" w14:textId="77777777" w:rsidR="004E5A17" w:rsidRPr="008D60BF" w:rsidRDefault="004E5A17" w:rsidP="004E5A17">
      <w:pPr>
        <w:ind w:firstLine="360"/>
        <w:rPr>
          <w:sz w:val="20"/>
          <w:szCs w:val="20"/>
        </w:rPr>
      </w:pPr>
      <w:r w:rsidRPr="008D60BF">
        <w:rPr>
          <w:sz w:val="20"/>
          <w:szCs w:val="20"/>
        </w:rPr>
        <w:t>Nie dotyczy.</w:t>
      </w:r>
    </w:p>
    <w:p w14:paraId="1BF7C71D" w14:textId="3A6B314A" w:rsidR="00377A9A" w:rsidRPr="003B53BF" w:rsidRDefault="00377A9A" w:rsidP="009174EB">
      <w:pPr>
        <w:pStyle w:val="TFLB-Poziom1"/>
      </w:pPr>
      <w:bookmarkStart w:id="79" w:name="_Toc173853882"/>
      <w:bookmarkStart w:id="80" w:name="_Toc173853991"/>
      <w:bookmarkStart w:id="81" w:name="_Toc173912488"/>
      <w:bookmarkStart w:id="82" w:name="_Toc193265374"/>
      <w:r w:rsidRPr="003B53BF">
        <w:t>Informacje o zasadniczych elementach wyposażenia budowlano-instalacyjnego, zapewniających użytkowanie obiektu budowlanego zgodnie z przeznaczeniem</w:t>
      </w:r>
      <w:bookmarkEnd w:id="79"/>
      <w:bookmarkEnd w:id="80"/>
      <w:bookmarkEnd w:id="81"/>
      <w:bookmarkEnd w:id="82"/>
    </w:p>
    <w:p w14:paraId="5FE2BF3D" w14:textId="5159E86B" w:rsidR="00377A9A" w:rsidRPr="005C5C18" w:rsidRDefault="00670358" w:rsidP="00577524">
      <w:pPr>
        <w:ind w:left="360"/>
        <w:jc w:val="both"/>
        <w:rPr>
          <w:sz w:val="20"/>
          <w:szCs w:val="20"/>
        </w:rPr>
      </w:pPr>
      <w:r>
        <w:rPr>
          <w:sz w:val="20"/>
          <w:szCs w:val="20"/>
        </w:rPr>
        <w:t>P</w:t>
      </w:r>
      <w:r w:rsidR="008F5DC7">
        <w:rPr>
          <w:sz w:val="20"/>
          <w:szCs w:val="20"/>
        </w:rPr>
        <w:t>rojektowane elementy</w:t>
      </w:r>
      <w:r>
        <w:rPr>
          <w:sz w:val="20"/>
          <w:szCs w:val="20"/>
        </w:rPr>
        <w:t xml:space="preserve"> zgodnie z wymaganiami </w:t>
      </w:r>
      <w:r w:rsidR="00CB0FA1">
        <w:rPr>
          <w:sz w:val="20"/>
          <w:szCs w:val="20"/>
        </w:rPr>
        <w:t xml:space="preserve">prawa i wytycznymi </w:t>
      </w:r>
      <w:r>
        <w:rPr>
          <w:sz w:val="20"/>
          <w:szCs w:val="20"/>
        </w:rPr>
        <w:t>Inwestora</w:t>
      </w:r>
      <w:r w:rsidR="008F5DC7">
        <w:rPr>
          <w:sz w:val="20"/>
          <w:szCs w:val="20"/>
        </w:rPr>
        <w:t xml:space="preserve"> zostaną wyposażone </w:t>
      </w:r>
      <w:r w:rsidR="00533946">
        <w:rPr>
          <w:sz w:val="20"/>
          <w:szCs w:val="20"/>
        </w:rPr>
        <w:t>w oświetlenie</w:t>
      </w:r>
      <w:r w:rsidR="00CB0FA1">
        <w:rPr>
          <w:sz w:val="20"/>
          <w:szCs w:val="20"/>
        </w:rPr>
        <w:t xml:space="preserve">, system </w:t>
      </w:r>
      <w:r w:rsidR="001301A7">
        <w:rPr>
          <w:sz w:val="20"/>
          <w:szCs w:val="20"/>
        </w:rPr>
        <w:t>sterowania ruchem kolejowym na przejazdach oraz</w:t>
      </w:r>
      <w:r w:rsidR="004E5A17">
        <w:rPr>
          <w:sz w:val="20"/>
          <w:szCs w:val="20"/>
        </w:rPr>
        <w:t xml:space="preserve"> odwodnienie</w:t>
      </w:r>
      <w:r w:rsidR="001B1E9E">
        <w:rPr>
          <w:sz w:val="20"/>
          <w:szCs w:val="20"/>
        </w:rPr>
        <w:t xml:space="preserve">. Szczegóły </w:t>
      </w:r>
      <w:r>
        <w:rPr>
          <w:sz w:val="20"/>
          <w:szCs w:val="20"/>
        </w:rPr>
        <w:t>dotyczące poszczególnych elementów zamieszczono we właściwych opracowaniach branżowych.</w:t>
      </w:r>
    </w:p>
    <w:p w14:paraId="0FDA871F" w14:textId="18CF74EF" w:rsidR="00377A9A" w:rsidRPr="003B53BF" w:rsidRDefault="00377A9A" w:rsidP="009174EB">
      <w:pPr>
        <w:pStyle w:val="TFLB-Poziom1"/>
      </w:pPr>
      <w:bookmarkStart w:id="83" w:name="_Toc173853883"/>
      <w:bookmarkStart w:id="84" w:name="_Toc173853992"/>
      <w:bookmarkStart w:id="85" w:name="_Toc173912489"/>
      <w:bookmarkStart w:id="86" w:name="_Toc193265375"/>
      <w:r w:rsidRPr="003B53BF">
        <w:t>Dane dotyczące warunków ochrony przeciwpożarowej, stosownie do zakresu projektu</w:t>
      </w:r>
      <w:bookmarkEnd w:id="83"/>
      <w:bookmarkEnd w:id="84"/>
      <w:bookmarkEnd w:id="85"/>
      <w:bookmarkEnd w:id="86"/>
    </w:p>
    <w:p w14:paraId="54C947DA" w14:textId="77777777" w:rsidR="00377A9A" w:rsidRPr="008D60BF" w:rsidRDefault="00377A9A" w:rsidP="00377A9A">
      <w:pPr>
        <w:ind w:firstLine="360"/>
        <w:rPr>
          <w:sz w:val="20"/>
          <w:szCs w:val="20"/>
        </w:rPr>
      </w:pPr>
      <w:r w:rsidRPr="008D60BF">
        <w:rPr>
          <w:sz w:val="20"/>
          <w:szCs w:val="20"/>
        </w:rPr>
        <w:t>Nie dotyczy.</w:t>
      </w:r>
    </w:p>
    <w:p w14:paraId="5A7E9E18" w14:textId="4683F6C1" w:rsidR="0066577E" w:rsidRDefault="0066577E">
      <w:pPr>
        <w:rPr>
          <w:b/>
          <w:bCs/>
        </w:rPr>
      </w:pPr>
      <w:r w:rsidRPr="003B53BF">
        <w:rPr>
          <w:b/>
          <w:bCs/>
        </w:rPr>
        <w:br w:type="page"/>
      </w:r>
    </w:p>
    <w:p w14:paraId="4E995DF9" w14:textId="29A63240" w:rsidR="008575DF" w:rsidRPr="003B53BF" w:rsidRDefault="008575DF" w:rsidP="008575DF">
      <w:pPr>
        <w:pStyle w:val="TFLB-Poziom1"/>
        <w:numPr>
          <w:ilvl w:val="0"/>
          <w:numId w:val="0"/>
        </w:numPr>
        <w:ind w:left="360" w:hanging="360"/>
        <w:jc w:val="left"/>
      </w:pPr>
      <w:bookmarkStart w:id="87" w:name="_Toc193265376"/>
      <w:r>
        <w:lastRenderedPageBreak/>
        <w:t>SPIS NORM I PRZEPISÓW</w:t>
      </w:r>
      <w:bookmarkEnd w:id="87"/>
    </w:p>
    <w:p w14:paraId="25B638DA" w14:textId="3A886CDC" w:rsidR="0059307E" w:rsidRDefault="0059307E" w:rsidP="0065575C">
      <w:pPr>
        <w:pStyle w:val="TF-TEKST"/>
        <w:numPr>
          <w:ilvl w:val="1"/>
          <w:numId w:val="6"/>
        </w:numPr>
        <w:spacing w:after="0" w:line="240" w:lineRule="auto"/>
        <w:ind w:left="709"/>
        <w:rPr>
          <w:rFonts w:asciiTheme="minorHAnsi" w:hAnsiTheme="minorHAnsi"/>
        </w:rPr>
      </w:pPr>
      <w:r w:rsidRPr="0059307E">
        <w:rPr>
          <w:rFonts w:asciiTheme="minorHAnsi" w:hAnsiTheme="minorHAnsi"/>
        </w:rPr>
        <w:t>Ustawa z dnia 7 lipca 1994</w:t>
      </w:r>
      <w:r w:rsidR="000605B4">
        <w:rPr>
          <w:rFonts w:asciiTheme="minorHAnsi" w:hAnsiTheme="minorHAnsi"/>
        </w:rPr>
        <w:t xml:space="preserve"> </w:t>
      </w:r>
      <w:r w:rsidRPr="0059307E">
        <w:rPr>
          <w:rFonts w:asciiTheme="minorHAnsi" w:hAnsiTheme="minorHAnsi"/>
        </w:rPr>
        <w:t>r. Prawo Budowlane (tekst jednolity Dz.U. 202</w:t>
      </w:r>
      <w:r w:rsidR="009F4E77">
        <w:rPr>
          <w:rFonts w:asciiTheme="minorHAnsi" w:hAnsiTheme="minorHAnsi"/>
        </w:rPr>
        <w:t>4</w:t>
      </w:r>
      <w:r w:rsidRPr="0059307E">
        <w:rPr>
          <w:rFonts w:asciiTheme="minorHAnsi" w:hAnsiTheme="minorHAnsi"/>
        </w:rPr>
        <w:t xml:space="preserve"> poz. </w:t>
      </w:r>
      <w:r w:rsidR="009F4E77">
        <w:rPr>
          <w:rFonts w:asciiTheme="minorHAnsi" w:hAnsiTheme="minorHAnsi"/>
        </w:rPr>
        <w:t>725</w:t>
      </w:r>
      <w:r w:rsidRPr="0059307E">
        <w:rPr>
          <w:rFonts w:asciiTheme="minorHAnsi" w:hAnsiTheme="minorHAnsi"/>
        </w:rPr>
        <w:t xml:space="preserve"> z późniejszymi zmianami);</w:t>
      </w:r>
    </w:p>
    <w:p w14:paraId="7FDC2CF2" w14:textId="1EC4F7F6" w:rsidR="00831BD8" w:rsidRPr="00831BD8" w:rsidRDefault="00831BD8" w:rsidP="0065575C">
      <w:pPr>
        <w:pStyle w:val="TF-TEKST"/>
        <w:numPr>
          <w:ilvl w:val="1"/>
          <w:numId w:val="6"/>
        </w:numPr>
        <w:spacing w:after="0" w:line="240" w:lineRule="auto"/>
        <w:ind w:left="709"/>
        <w:rPr>
          <w:rFonts w:asciiTheme="minorHAnsi" w:hAnsiTheme="minorHAnsi"/>
        </w:rPr>
      </w:pPr>
      <w:r w:rsidRPr="00831BD8">
        <w:rPr>
          <w:rFonts w:asciiTheme="minorHAnsi" w:hAnsiTheme="minorHAnsi"/>
        </w:rPr>
        <w:t>Ustawa z dnia 28 marca 2003</w:t>
      </w:r>
      <w:r w:rsidR="000605B4">
        <w:rPr>
          <w:rFonts w:asciiTheme="minorHAnsi" w:hAnsiTheme="minorHAnsi"/>
        </w:rPr>
        <w:t xml:space="preserve"> </w:t>
      </w:r>
      <w:r w:rsidRPr="00831BD8">
        <w:rPr>
          <w:rFonts w:asciiTheme="minorHAnsi" w:hAnsiTheme="minorHAnsi"/>
        </w:rPr>
        <w:t>r. o transporcie kolejowym (tekst jednolity Dz.U. 2023 poz. 1786 z późniejszymi zmianami);</w:t>
      </w:r>
    </w:p>
    <w:p w14:paraId="3CB54669" w14:textId="05694926" w:rsidR="00831BD8" w:rsidRPr="00831BD8" w:rsidRDefault="00831BD8" w:rsidP="0065575C">
      <w:pPr>
        <w:pStyle w:val="TF-TEKST"/>
        <w:numPr>
          <w:ilvl w:val="1"/>
          <w:numId w:val="6"/>
        </w:numPr>
        <w:spacing w:after="0" w:line="240" w:lineRule="auto"/>
        <w:ind w:left="709"/>
        <w:rPr>
          <w:rFonts w:asciiTheme="minorHAnsi" w:hAnsiTheme="minorHAnsi"/>
        </w:rPr>
      </w:pPr>
      <w:r w:rsidRPr="00831BD8">
        <w:rPr>
          <w:rFonts w:asciiTheme="minorHAnsi" w:hAnsiTheme="minorHAnsi"/>
        </w:rPr>
        <w:t>Ustawa z dnia 27 kwietnia 2001</w:t>
      </w:r>
      <w:r w:rsidR="000605B4">
        <w:rPr>
          <w:rFonts w:asciiTheme="minorHAnsi" w:hAnsiTheme="minorHAnsi"/>
        </w:rPr>
        <w:t xml:space="preserve"> </w:t>
      </w:r>
      <w:r w:rsidRPr="00831BD8">
        <w:rPr>
          <w:rFonts w:asciiTheme="minorHAnsi" w:hAnsiTheme="minorHAnsi"/>
        </w:rPr>
        <w:t>r. Prawo ochrony środowiska (tekst jednolity Dz.U. 2024 poz. 54 z późniejszymi zmianami);</w:t>
      </w:r>
    </w:p>
    <w:p w14:paraId="115B05C9" w14:textId="3327F3CC" w:rsidR="00831BD8" w:rsidRPr="00831BD8" w:rsidRDefault="00831BD8" w:rsidP="0065575C">
      <w:pPr>
        <w:pStyle w:val="TF-TEKST"/>
        <w:numPr>
          <w:ilvl w:val="1"/>
          <w:numId w:val="6"/>
        </w:numPr>
        <w:spacing w:after="0" w:line="240" w:lineRule="auto"/>
        <w:ind w:left="709"/>
        <w:rPr>
          <w:rFonts w:asciiTheme="minorHAnsi" w:hAnsiTheme="minorHAnsi"/>
        </w:rPr>
      </w:pPr>
      <w:r w:rsidRPr="00831BD8">
        <w:rPr>
          <w:rFonts w:asciiTheme="minorHAnsi" w:hAnsiTheme="minorHAnsi"/>
        </w:rPr>
        <w:t>Ustawa z dnia 16 kwietnia 2004</w:t>
      </w:r>
      <w:r w:rsidR="000605B4">
        <w:rPr>
          <w:rFonts w:asciiTheme="minorHAnsi" w:hAnsiTheme="minorHAnsi"/>
        </w:rPr>
        <w:t xml:space="preserve"> </w:t>
      </w:r>
      <w:r w:rsidRPr="00831BD8">
        <w:rPr>
          <w:rFonts w:asciiTheme="minorHAnsi" w:hAnsiTheme="minorHAnsi"/>
        </w:rPr>
        <w:t>r. o ochronie przyrody (tekst jednolity Dz.U. 2023 poz. 1336 z późniejszymi zmianami);</w:t>
      </w:r>
    </w:p>
    <w:p w14:paraId="6BF9A91D" w14:textId="1EC0AD68" w:rsidR="00831BD8" w:rsidRPr="00831BD8" w:rsidRDefault="00831BD8" w:rsidP="0065575C">
      <w:pPr>
        <w:pStyle w:val="TF-TEKST"/>
        <w:numPr>
          <w:ilvl w:val="1"/>
          <w:numId w:val="6"/>
        </w:numPr>
        <w:spacing w:after="0" w:line="240" w:lineRule="auto"/>
        <w:ind w:left="709"/>
        <w:rPr>
          <w:rFonts w:asciiTheme="minorHAnsi" w:hAnsiTheme="minorHAnsi"/>
        </w:rPr>
      </w:pPr>
      <w:r w:rsidRPr="00831BD8">
        <w:rPr>
          <w:rFonts w:asciiTheme="minorHAnsi" w:hAnsiTheme="minorHAnsi"/>
        </w:rPr>
        <w:t>Ustawa z dnia 14 grudnia 2012</w:t>
      </w:r>
      <w:r w:rsidR="000605B4">
        <w:rPr>
          <w:rFonts w:asciiTheme="minorHAnsi" w:hAnsiTheme="minorHAnsi"/>
        </w:rPr>
        <w:t xml:space="preserve"> </w:t>
      </w:r>
      <w:r w:rsidRPr="00831BD8">
        <w:rPr>
          <w:rFonts w:asciiTheme="minorHAnsi" w:hAnsiTheme="minorHAnsi"/>
        </w:rPr>
        <w:t>r. o odpadach (tekst jednolity Dz.U. 2023 poz. 1587 z późniejszymi zmianami);</w:t>
      </w:r>
    </w:p>
    <w:p w14:paraId="63D9A71B" w14:textId="77777777" w:rsidR="00831BD8" w:rsidRPr="00831BD8" w:rsidRDefault="00831BD8" w:rsidP="0065575C">
      <w:pPr>
        <w:pStyle w:val="TF-TEKST"/>
        <w:numPr>
          <w:ilvl w:val="1"/>
          <w:numId w:val="6"/>
        </w:numPr>
        <w:spacing w:after="0" w:line="240" w:lineRule="auto"/>
        <w:ind w:left="709"/>
        <w:rPr>
          <w:rFonts w:asciiTheme="minorHAnsi" w:hAnsiTheme="minorHAnsi"/>
        </w:rPr>
      </w:pPr>
      <w:r w:rsidRPr="00831BD8">
        <w:rPr>
          <w:rFonts w:asciiTheme="minorHAnsi" w:hAnsiTheme="minorHAnsi"/>
        </w:rPr>
        <w:t>Ustawa z dnia 17 maja 1989 r. Prawo geodezyjne i kartograficzne (Dz. U. 2023 poz. 1752 z późniejszymi zmianami),</w:t>
      </w:r>
    </w:p>
    <w:p w14:paraId="2FECB477" w14:textId="77777777" w:rsidR="00831BD8" w:rsidRPr="00831BD8" w:rsidRDefault="00831BD8" w:rsidP="0065575C">
      <w:pPr>
        <w:pStyle w:val="TF-TEKST"/>
        <w:numPr>
          <w:ilvl w:val="1"/>
          <w:numId w:val="6"/>
        </w:numPr>
        <w:spacing w:after="0" w:line="240" w:lineRule="auto"/>
        <w:ind w:left="709"/>
        <w:rPr>
          <w:rFonts w:asciiTheme="minorHAnsi" w:hAnsiTheme="minorHAnsi"/>
        </w:rPr>
      </w:pPr>
      <w:r w:rsidRPr="00831BD8">
        <w:rPr>
          <w:rFonts w:asciiTheme="minorHAnsi" w:hAnsiTheme="minorHAnsi"/>
        </w:rPr>
        <w:t>Ustawa z dnia 20 lipca 2017 Prawo wodne (Dz.U. 2023 poz. 1478 z późniejszymi zmianami),</w:t>
      </w:r>
    </w:p>
    <w:p w14:paraId="26D40429" w14:textId="60C92F85" w:rsidR="00831BD8" w:rsidRPr="00831BD8" w:rsidRDefault="00831BD8" w:rsidP="0065575C">
      <w:pPr>
        <w:pStyle w:val="TF-TEKST"/>
        <w:numPr>
          <w:ilvl w:val="1"/>
          <w:numId w:val="6"/>
        </w:numPr>
        <w:spacing w:after="0" w:line="240" w:lineRule="auto"/>
        <w:ind w:left="709"/>
        <w:rPr>
          <w:rFonts w:asciiTheme="minorHAnsi" w:hAnsiTheme="minorHAnsi"/>
        </w:rPr>
      </w:pPr>
      <w:r w:rsidRPr="00831BD8">
        <w:rPr>
          <w:rFonts w:asciiTheme="minorHAnsi" w:hAnsiTheme="minorHAnsi"/>
        </w:rPr>
        <w:t>Ustawa z dnia 21 marca 1985</w:t>
      </w:r>
      <w:r w:rsidR="000605B4">
        <w:rPr>
          <w:rFonts w:asciiTheme="minorHAnsi" w:hAnsiTheme="minorHAnsi"/>
        </w:rPr>
        <w:t xml:space="preserve"> </w:t>
      </w:r>
      <w:r w:rsidRPr="00831BD8">
        <w:rPr>
          <w:rFonts w:asciiTheme="minorHAnsi" w:hAnsiTheme="minorHAnsi"/>
        </w:rPr>
        <w:t>r. o drogach publicznych (Dz.U. 2024 poz. 320),</w:t>
      </w:r>
    </w:p>
    <w:p w14:paraId="401D7FC4" w14:textId="77777777" w:rsidR="00831BD8" w:rsidRPr="00831BD8" w:rsidRDefault="00831BD8" w:rsidP="0065575C">
      <w:pPr>
        <w:pStyle w:val="TF-TEKST"/>
        <w:numPr>
          <w:ilvl w:val="1"/>
          <w:numId w:val="6"/>
        </w:numPr>
        <w:spacing w:after="0" w:line="240" w:lineRule="auto"/>
        <w:ind w:left="709"/>
        <w:rPr>
          <w:rFonts w:asciiTheme="minorHAnsi" w:hAnsiTheme="minorHAnsi"/>
        </w:rPr>
      </w:pPr>
      <w:r w:rsidRPr="00831BD8">
        <w:rPr>
          <w:rFonts w:asciiTheme="minorHAnsi" w:hAnsiTheme="minorHAnsi"/>
        </w:rPr>
        <w:t>Rozporządzenie Ministra Spraw Wewnętrznych i Administracji z dnia 17 września 2021 r. w sprawie uzgadniania projektu zagospodarowania działki lub terenu, projektu architektoniczno-budowlanego, projektu technicznego oraz projektu urządzenia przeciwpożarowego pod względem zgodności z wymaganiami ochrony przeciwpożarowej (Dz.U. 2023 poz. 1563 z późniejszymi zmianami),</w:t>
      </w:r>
    </w:p>
    <w:p w14:paraId="46BB529A" w14:textId="77777777" w:rsidR="00831BD8" w:rsidRPr="00831BD8" w:rsidRDefault="00831BD8" w:rsidP="0065575C">
      <w:pPr>
        <w:pStyle w:val="TF-TEKST"/>
        <w:numPr>
          <w:ilvl w:val="1"/>
          <w:numId w:val="6"/>
        </w:numPr>
        <w:spacing w:after="0" w:line="240" w:lineRule="auto"/>
        <w:ind w:left="709"/>
        <w:rPr>
          <w:rFonts w:asciiTheme="minorHAnsi" w:hAnsiTheme="minorHAnsi"/>
        </w:rPr>
      </w:pPr>
      <w:r w:rsidRPr="00831BD8">
        <w:rPr>
          <w:rFonts w:asciiTheme="minorHAnsi" w:hAnsiTheme="minorHAnsi"/>
        </w:rPr>
        <w:t xml:space="preserve">Rozporządzenie Ministra Rozwoju i Technologii z dnia 20 grudnia 2021 r. w sprawie szczegółowego zakresu i formy dokumentacji projektowej, specyfikacji technicznych wykonania i odbioru robót budowlanych oraz programu funkcjonalno-użytkowego (Dz.U. 2021 poz. 2545 z późniejszymi zmianami) </w:t>
      </w:r>
    </w:p>
    <w:p w14:paraId="1B5CB3F7" w14:textId="77777777" w:rsidR="00831BD8" w:rsidRPr="00831BD8" w:rsidRDefault="00831BD8" w:rsidP="0065575C">
      <w:pPr>
        <w:pStyle w:val="TF-TEKST"/>
        <w:numPr>
          <w:ilvl w:val="1"/>
          <w:numId w:val="6"/>
        </w:numPr>
        <w:spacing w:after="0" w:line="240" w:lineRule="auto"/>
        <w:ind w:left="709"/>
        <w:rPr>
          <w:rFonts w:asciiTheme="minorHAnsi" w:hAnsiTheme="minorHAnsi"/>
        </w:rPr>
      </w:pPr>
      <w:r w:rsidRPr="00831BD8">
        <w:rPr>
          <w:rFonts w:asciiTheme="minorHAnsi" w:hAnsiTheme="minorHAnsi"/>
        </w:rPr>
        <w:t>Rozporządzenie Ministra Transportu i Gospodarki Morskiej z dnia 10 września 1998 r. w sprawie warunków technicznych, jakim powinny odpowiadać budowle kolejowe i ich usytuowanie" (Dz.U. 1998 nr 151, poz. 987 z późniejszymi zmianami, Dz.U. 2014 poz. 867 oraz Dz.U.2018 poz. 1175),</w:t>
      </w:r>
    </w:p>
    <w:p w14:paraId="4E70D249" w14:textId="77777777" w:rsidR="00831BD8" w:rsidRPr="00831BD8" w:rsidRDefault="00831BD8" w:rsidP="0065575C">
      <w:pPr>
        <w:pStyle w:val="TF-TEKST"/>
        <w:numPr>
          <w:ilvl w:val="1"/>
          <w:numId w:val="6"/>
        </w:numPr>
        <w:spacing w:after="0" w:line="240" w:lineRule="auto"/>
        <w:ind w:left="709"/>
        <w:rPr>
          <w:rFonts w:asciiTheme="minorHAnsi" w:hAnsiTheme="minorHAnsi"/>
        </w:rPr>
      </w:pPr>
      <w:r w:rsidRPr="00831BD8">
        <w:rPr>
          <w:rFonts w:asciiTheme="minorHAnsi" w:hAnsiTheme="minorHAnsi"/>
        </w:rPr>
        <w:t>Rozporządzenie Ministra Transportu i Gospodarki Morskiej z dnia 25 kwietnia 2012 r. w sprawie ustalenia geotechnicznych warunków posadowienia obiektów budowlanych (Dz.U. 2012 poz. 463),</w:t>
      </w:r>
    </w:p>
    <w:p w14:paraId="59402644" w14:textId="77777777" w:rsidR="00831BD8" w:rsidRPr="00831BD8" w:rsidRDefault="00831BD8" w:rsidP="0065575C">
      <w:pPr>
        <w:pStyle w:val="TF-TEKST"/>
        <w:numPr>
          <w:ilvl w:val="1"/>
          <w:numId w:val="6"/>
        </w:numPr>
        <w:spacing w:after="0" w:line="240" w:lineRule="auto"/>
        <w:ind w:left="709"/>
        <w:rPr>
          <w:rFonts w:asciiTheme="minorHAnsi" w:hAnsiTheme="minorHAnsi"/>
        </w:rPr>
      </w:pPr>
      <w:r w:rsidRPr="00831BD8">
        <w:rPr>
          <w:rFonts w:asciiTheme="minorHAnsi" w:hAnsiTheme="minorHAnsi"/>
        </w:rPr>
        <w:t>Rozporządzenie Ministra Infrastruktury z dnia 23.06.2003 r. w sprawie informacji dotyczącej bezpieczeństwa i ochrony zdrowia oraz planu bezpieczeństwa i ochrony zdrowia (Dz.U. z 2003 r. Nr 120, poz. 1126),</w:t>
      </w:r>
    </w:p>
    <w:p w14:paraId="0D08E030" w14:textId="77777777" w:rsidR="00831BD8" w:rsidRPr="00831BD8" w:rsidRDefault="00831BD8" w:rsidP="0065575C">
      <w:pPr>
        <w:pStyle w:val="TF-TEKST"/>
        <w:numPr>
          <w:ilvl w:val="1"/>
          <w:numId w:val="6"/>
        </w:numPr>
        <w:spacing w:after="0" w:line="240" w:lineRule="auto"/>
        <w:ind w:left="709"/>
        <w:rPr>
          <w:rFonts w:asciiTheme="minorHAnsi" w:hAnsiTheme="minorHAnsi"/>
        </w:rPr>
      </w:pPr>
      <w:r w:rsidRPr="00831BD8">
        <w:rPr>
          <w:rFonts w:asciiTheme="minorHAnsi" w:hAnsiTheme="minorHAnsi"/>
        </w:rPr>
        <w:t>Rozporządzenie Ministra Klimatu z dnia 2 stycznia 2020 r. w sprawie katalogu odpadów (Dz.U. 2020 poz. 10),</w:t>
      </w:r>
    </w:p>
    <w:p w14:paraId="288D50FA" w14:textId="77777777" w:rsidR="00831BD8" w:rsidRPr="00831BD8" w:rsidRDefault="00831BD8" w:rsidP="0065575C">
      <w:pPr>
        <w:pStyle w:val="TF-TEKST"/>
        <w:numPr>
          <w:ilvl w:val="1"/>
          <w:numId w:val="6"/>
        </w:numPr>
        <w:spacing w:after="0" w:line="240" w:lineRule="auto"/>
        <w:ind w:left="709"/>
        <w:rPr>
          <w:rFonts w:asciiTheme="minorHAnsi" w:hAnsiTheme="minorHAnsi"/>
        </w:rPr>
      </w:pPr>
      <w:r w:rsidRPr="00831BD8">
        <w:rPr>
          <w:rFonts w:asciiTheme="minorHAnsi" w:hAnsiTheme="minorHAnsi"/>
        </w:rPr>
        <w:t>Rozporządzenie Ministra Infrastruktury z dnia 24 czerwca 2022 r. w sprawie przepisów techniczno-budowlanych dotyczących dróg publicznych (Dz.U. 2022 poz. 1518),</w:t>
      </w:r>
    </w:p>
    <w:p w14:paraId="506861DC" w14:textId="77777777" w:rsidR="00831BD8" w:rsidRPr="00831BD8" w:rsidRDefault="00831BD8" w:rsidP="0065575C">
      <w:pPr>
        <w:pStyle w:val="TF-TEKST"/>
        <w:numPr>
          <w:ilvl w:val="1"/>
          <w:numId w:val="6"/>
        </w:numPr>
        <w:spacing w:after="0" w:line="240" w:lineRule="auto"/>
        <w:ind w:left="709"/>
        <w:rPr>
          <w:rFonts w:asciiTheme="minorHAnsi" w:hAnsiTheme="minorHAnsi"/>
        </w:rPr>
      </w:pPr>
      <w:r w:rsidRPr="00831BD8">
        <w:rPr>
          <w:rFonts w:asciiTheme="minorHAnsi" w:hAnsiTheme="minorHAnsi"/>
        </w:rPr>
        <w:t>Rozporządzenie Ministra Infrastruktury i Rozwoju z dnia 20 października 2015 r. w sprawie warunków technicznych, jakim powinny odpowiadać skrzyżowania linii kolejowych oraz bocznic kolejowych z drogami i ich usytuowanie (Dz.U. 2015 poz. 1744 z późniejszymi zmianami),</w:t>
      </w:r>
    </w:p>
    <w:p w14:paraId="790F31BF" w14:textId="77777777" w:rsidR="008575DF" w:rsidRDefault="008575DF">
      <w:pPr>
        <w:rPr>
          <w:b/>
          <w:bCs/>
        </w:rPr>
      </w:pPr>
    </w:p>
    <w:p w14:paraId="1C0AA10A" w14:textId="67E27B9E" w:rsidR="008575DF" w:rsidRDefault="008575DF">
      <w:pPr>
        <w:rPr>
          <w:b/>
          <w:bCs/>
        </w:rPr>
      </w:pPr>
      <w:r>
        <w:rPr>
          <w:b/>
          <w:bCs/>
        </w:rPr>
        <w:br w:type="page"/>
      </w:r>
    </w:p>
    <w:p w14:paraId="5D4A5687" w14:textId="7D30F7E1" w:rsidR="00030E93" w:rsidRDefault="00030E93" w:rsidP="00030E93">
      <w:pPr>
        <w:pStyle w:val="TFLB-Poziom0"/>
      </w:pPr>
      <w:bookmarkStart w:id="88" w:name="_Toc193265377"/>
      <w:bookmarkStart w:id="89" w:name="_Toc173853884"/>
      <w:bookmarkStart w:id="90" w:name="_Toc173853993"/>
      <w:bookmarkStart w:id="91" w:name="_Toc173912490"/>
      <w:r>
        <w:lastRenderedPageBreak/>
        <w:t>OPINIE I UZGODNIENIA</w:t>
      </w:r>
      <w:bookmarkEnd w:id="88"/>
    </w:p>
    <w:p w14:paraId="58CBCE05" w14:textId="77777777" w:rsidR="00030E93" w:rsidRDefault="00030E93" w:rsidP="00030E93">
      <w:pPr>
        <w:ind w:firstLine="360"/>
        <w:rPr>
          <w:sz w:val="20"/>
          <w:szCs w:val="20"/>
        </w:rPr>
      </w:pPr>
    </w:p>
    <w:p w14:paraId="7F59A793" w14:textId="497E43C9" w:rsidR="00E771C1" w:rsidRDefault="00E771C1" w:rsidP="00384EC0">
      <w:pPr>
        <w:ind w:firstLine="360"/>
        <w:jc w:val="center"/>
        <w:rPr>
          <w:sz w:val="20"/>
          <w:szCs w:val="20"/>
        </w:rPr>
      </w:pPr>
      <w:r>
        <w:rPr>
          <w:noProof/>
        </w:rPr>
        <w:drawing>
          <wp:inline distT="0" distB="0" distL="0" distR="0" wp14:anchorId="0BFB59E7" wp14:editId="24FD66C5">
            <wp:extent cx="5295900" cy="7686675"/>
            <wp:effectExtent l="0" t="0" r="0" b="9525"/>
            <wp:docPr id="2105698816" name="Obraz 1" descr="Obraz zawierający tekst, list, zrzut ekranu, dokument&#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5698816" name="Obraz 1" descr="Obraz zawierający tekst, list, zrzut ekranu, dokument&#10;&#10;Zawartość wygenerowana przez sztuczną inteligencję może być niepoprawna."/>
                    <pic:cNvPicPr/>
                  </pic:nvPicPr>
                  <pic:blipFill>
                    <a:blip r:embed="rId36"/>
                    <a:stretch>
                      <a:fillRect/>
                    </a:stretch>
                  </pic:blipFill>
                  <pic:spPr>
                    <a:xfrm>
                      <a:off x="0" y="0"/>
                      <a:ext cx="5295900" cy="7686675"/>
                    </a:xfrm>
                    <a:prstGeom prst="rect">
                      <a:avLst/>
                    </a:prstGeom>
                  </pic:spPr>
                </pic:pic>
              </a:graphicData>
            </a:graphic>
          </wp:inline>
        </w:drawing>
      </w:r>
    </w:p>
    <w:p w14:paraId="79D5E35E" w14:textId="0471F218" w:rsidR="00E771C1" w:rsidRDefault="00E414ED" w:rsidP="00384EC0">
      <w:pPr>
        <w:ind w:firstLine="360"/>
        <w:jc w:val="center"/>
        <w:rPr>
          <w:sz w:val="20"/>
          <w:szCs w:val="20"/>
        </w:rPr>
      </w:pPr>
      <w:r>
        <w:rPr>
          <w:noProof/>
        </w:rPr>
        <w:lastRenderedPageBreak/>
        <w:drawing>
          <wp:inline distT="0" distB="0" distL="0" distR="0" wp14:anchorId="2261329A" wp14:editId="7FDD2DA9">
            <wp:extent cx="5057775" cy="7600950"/>
            <wp:effectExtent l="0" t="0" r="9525" b="0"/>
            <wp:docPr id="2042846425" name="Obraz 1" descr="Obraz zawierający tekst, zrzut ekranu, dokument, list&#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2846425" name="Obraz 1" descr="Obraz zawierający tekst, zrzut ekranu, dokument, list&#10;&#10;Zawartość wygenerowana przez sztuczną inteligencję może być niepoprawna."/>
                    <pic:cNvPicPr/>
                  </pic:nvPicPr>
                  <pic:blipFill>
                    <a:blip r:embed="rId37"/>
                    <a:stretch>
                      <a:fillRect/>
                    </a:stretch>
                  </pic:blipFill>
                  <pic:spPr>
                    <a:xfrm>
                      <a:off x="0" y="0"/>
                      <a:ext cx="5057775" cy="7600950"/>
                    </a:xfrm>
                    <a:prstGeom prst="rect">
                      <a:avLst/>
                    </a:prstGeom>
                  </pic:spPr>
                </pic:pic>
              </a:graphicData>
            </a:graphic>
          </wp:inline>
        </w:drawing>
      </w:r>
    </w:p>
    <w:p w14:paraId="64AA99DA" w14:textId="67719911" w:rsidR="00E414ED" w:rsidRDefault="007E3CCB" w:rsidP="00384EC0">
      <w:pPr>
        <w:ind w:firstLine="360"/>
        <w:jc w:val="center"/>
        <w:rPr>
          <w:sz w:val="20"/>
          <w:szCs w:val="20"/>
        </w:rPr>
      </w:pPr>
      <w:r>
        <w:rPr>
          <w:noProof/>
        </w:rPr>
        <w:lastRenderedPageBreak/>
        <w:drawing>
          <wp:inline distT="0" distB="0" distL="0" distR="0" wp14:anchorId="0C0A1219" wp14:editId="096B427B">
            <wp:extent cx="5162550" cy="7572375"/>
            <wp:effectExtent l="0" t="0" r="0" b="9525"/>
            <wp:docPr id="1731222631" name="Obraz 1" descr="Obraz zawierający tekst, zrzut ekranu, list, dokument&#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222631" name="Obraz 1" descr="Obraz zawierający tekst, zrzut ekranu, list, dokument&#10;&#10;Zawartość wygenerowana przez sztuczną inteligencję może być niepoprawna."/>
                    <pic:cNvPicPr/>
                  </pic:nvPicPr>
                  <pic:blipFill>
                    <a:blip r:embed="rId38"/>
                    <a:stretch>
                      <a:fillRect/>
                    </a:stretch>
                  </pic:blipFill>
                  <pic:spPr>
                    <a:xfrm>
                      <a:off x="0" y="0"/>
                      <a:ext cx="5162550" cy="7572375"/>
                    </a:xfrm>
                    <a:prstGeom prst="rect">
                      <a:avLst/>
                    </a:prstGeom>
                  </pic:spPr>
                </pic:pic>
              </a:graphicData>
            </a:graphic>
          </wp:inline>
        </w:drawing>
      </w:r>
    </w:p>
    <w:p w14:paraId="66F7A738" w14:textId="07F8056E" w:rsidR="007E3CCB" w:rsidRDefault="007E3CCB" w:rsidP="00384EC0">
      <w:pPr>
        <w:ind w:firstLine="360"/>
        <w:jc w:val="center"/>
        <w:rPr>
          <w:sz w:val="20"/>
          <w:szCs w:val="20"/>
        </w:rPr>
      </w:pPr>
      <w:r>
        <w:rPr>
          <w:noProof/>
        </w:rPr>
        <w:lastRenderedPageBreak/>
        <w:drawing>
          <wp:inline distT="0" distB="0" distL="0" distR="0" wp14:anchorId="50F50A07" wp14:editId="1A7D1EA5">
            <wp:extent cx="5334000" cy="7667625"/>
            <wp:effectExtent l="0" t="0" r="0" b="9525"/>
            <wp:docPr id="797126701" name="Obraz 1" descr="Obraz zawierający tekst, list, zrzut ekranu, Czcionka&#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7126701" name="Obraz 1" descr="Obraz zawierający tekst, list, zrzut ekranu, Czcionka&#10;&#10;Zawartość wygenerowana przez sztuczną inteligencję może być niepoprawna."/>
                    <pic:cNvPicPr/>
                  </pic:nvPicPr>
                  <pic:blipFill>
                    <a:blip r:embed="rId39"/>
                    <a:stretch>
                      <a:fillRect/>
                    </a:stretch>
                  </pic:blipFill>
                  <pic:spPr>
                    <a:xfrm>
                      <a:off x="0" y="0"/>
                      <a:ext cx="5334000" cy="7667625"/>
                    </a:xfrm>
                    <a:prstGeom prst="rect">
                      <a:avLst/>
                    </a:prstGeom>
                  </pic:spPr>
                </pic:pic>
              </a:graphicData>
            </a:graphic>
          </wp:inline>
        </w:drawing>
      </w:r>
    </w:p>
    <w:p w14:paraId="66506861" w14:textId="4C585E5C" w:rsidR="00292CEF" w:rsidRDefault="00292CEF" w:rsidP="00384EC0">
      <w:pPr>
        <w:ind w:firstLine="360"/>
        <w:jc w:val="center"/>
        <w:rPr>
          <w:sz w:val="20"/>
          <w:szCs w:val="20"/>
        </w:rPr>
      </w:pPr>
      <w:r>
        <w:rPr>
          <w:noProof/>
        </w:rPr>
        <w:lastRenderedPageBreak/>
        <w:drawing>
          <wp:inline distT="0" distB="0" distL="0" distR="0" wp14:anchorId="7528DEFD" wp14:editId="2019B9AA">
            <wp:extent cx="5238750" cy="7667625"/>
            <wp:effectExtent l="0" t="0" r="0" b="9525"/>
            <wp:docPr id="2033342390" name="Obraz 1" descr="Obraz zawierający tekst, list, zrzut ekranu, dokument&#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342390" name="Obraz 1" descr="Obraz zawierający tekst, list, zrzut ekranu, dokument&#10;&#10;Zawartość wygenerowana przez sztuczną inteligencję może być niepoprawna."/>
                    <pic:cNvPicPr/>
                  </pic:nvPicPr>
                  <pic:blipFill>
                    <a:blip r:embed="rId40"/>
                    <a:stretch>
                      <a:fillRect/>
                    </a:stretch>
                  </pic:blipFill>
                  <pic:spPr>
                    <a:xfrm>
                      <a:off x="0" y="0"/>
                      <a:ext cx="5238750" cy="7667625"/>
                    </a:xfrm>
                    <a:prstGeom prst="rect">
                      <a:avLst/>
                    </a:prstGeom>
                  </pic:spPr>
                </pic:pic>
              </a:graphicData>
            </a:graphic>
          </wp:inline>
        </w:drawing>
      </w:r>
    </w:p>
    <w:p w14:paraId="3E4CB71D" w14:textId="6F5DC1B5" w:rsidR="00292CEF" w:rsidRPr="00030E93" w:rsidRDefault="0091288D" w:rsidP="00384EC0">
      <w:pPr>
        <w:ind w:firstLine="360"/>
        <w:jc w:val="center"/>
        <w:rPr>
          <w:sz w:val="20"/>
          <w:szCs w:val="20"/>
        </w:rPr>
      </w:pPr>
      <w:r>
        <w:rPr>
          <w:noProof/>
        </w:rPr>
        <w:lastRenderedPageBreak/>
        <w:drawing>
          <wp:inline distT="0" distB="0" distL="0" distR="0" wp14:anchorId="7ADD3A41" wp14:editId="5A595517">
            <wp:extent cx="5181600" cy="7600950"/>
            <wp:effectExtent l="0" t="0" r="0" b="0"/>
            <wp:docPr id="945565940" name="Obraz 1" descr="Obraz zawierający tekst, zrzut ekranu, list, dokument&#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565940" name="Obraz 1" descr="Obraz zawierający tekst, zrzut ekranu, list, dokument&#10;&#10;Zawartość wygenerowana przez sztuczną inteligencję może być niepoprawna."/>
                    <pic:cNvPicPr/>
                  </pic:nvPicPr>
                  <pic:blipFill>
                    <a:blip r:embed="rId41"/>
                    <a:stretch>
                      <a:fillRect/>
                    </a:stretch>
                  </pic:blipFill>
                  <pic:spPr>
                    <a:xfrm>
                      <a:off x="0" y="0"/>
                      <a:ext cx="5181600" cy="7600950"/>
                    </a:xfrm>
                    <a:prstGeom prst="rect">
                      <a:avLst/>
                    </a:prstGeom>
                  </pic:spPr>
                </pic:pic>
              </a:graphicData>
            </a:graphic>
          </wp:inline>
        </w:drawing>
      </w:r>
    </w:p>
    <w:p w14:paraId="451C6583" w14:textId="657A78B5" w:rsidR="00030E93" w:rsidRDefault="00030E93" w:rsidP="00384EC0">
      <w:pPr>
        <w:jc w:val="center"/>
      </w:pPr>
      <w:r>
        <w:br w:type="page"/>
      </w:r>
      <w:r w:rsidR="006C5959">
        <w:rPr>
          <w:noProof/>
        </w:rPr>
        <w:lastRenderedPageBreak/>
        <w:drawing>
          <wp:inline distT="0" distB="0" distL="0" distR="0" wp14:anchorId="2675A946" wp14:editId="31FBEFE7">
            <wp:extent cx="5048250" cy="7467600"/>
            <wp:effectExtent l="0" t="0" r="0" b="0"/>
            <wp:docPr id="64199333" name="Obraz 1" descr="Obraz zawierający tekst, zrzut ekranu, list, Czcionka&#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99333" name="Obraz 1" descr="Obraz zawierający tekst, zrzut ekranu, list, Czcionka&#10;&#10;Zawartość wygenerowana przez sztuczną inteligencję może być niepoprawna."/>
                    <pic:cNvPicPr/>
                  </pic:nvPicPr>
                  <pic:blipFill>
                    <a:blip r:embed="rId42"/>
                    <a:stretch>
                      <a:fillRect/>
                    </a:stretch>
                  </pic:blipFill>
                  <pic:spPr>
                    <a:xfrm>
                      <a:off x="0" y="0"/>
                      <a:ext cx="5048250" cy="7467600"/>
                    </a:xfrm>
                    <a:prstGeom prst="rect">
                      <a:avLst/>
                    </a:prstGeom>
                  </pic:spPr>
                </pic:pic>
              </a:graphicData>
            </a:graphic>
          </wp:inline>
        </w:drawing>
      </w:r>
    </w:p>
    <w:p w14:paraId="157F0FB9" w14:textId="77777777" w:rsidR="006C5959" w:rsidRDefault="006C5959"/>
    <w:p w14:paraId="17EFA593" w14:textId="4C352693" w:rsidR="00384EC0" w:rsidRDefault="00384EC0" w:rsidP="00384EC0">
      <w:pPr>
        <w:jc w:val="center"/>
      </w:pPr>
      <w:r>
        <w:rPr>
          <w:noProof/>
        </w:rPr>
        <w:lastRenderedPageBreak/>
        <w:drawing>
          <wp:inline distT="0" distB="0" distL="0" distR="0" wp14:anchorId="2E15AD5F" wp14:editId="73E0BD36">
            <wp:extent cx="4533900" cy="6819900"/>
            <wp:effectExtent l="0" t="0" r="0" b="0"/>
            <wp:docPr id="1700961731" name="Obraz 1" descr="Obraz zawierający tekst, zrzut ekranu, dokument, Czcionka&#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961731" name="Obraz 1" descr="Obraz zawierający tekst, zrzut ekranu, dokument, Czcionka&#10;&#10;Zawartość wygenerowana przez sztuczną inteligencję może być niepoprawna."/>
                    <pic:cNvPicPr/>
                  </pic:nvPicPr>
                  <pic:blipFill>
                    <a:blip r:embed="rId43"/>
                    <a:stretch>
                      <a:fillRect/>
                    </a:stretch>
                  </pic:blipFill>
                  <pic:spPr>
                    <a:xfrm>
                      <a:off x="0" y="0"/>
                      <a:ext cx="4533900" cy="6819900"/>
                    </a:xfrm>
                    <a:prstGeom prst="rect">
                      <a:avLst/>
                    </a:prstGeom>
                  </pic:spPr>
                </pic:pic>
              </a:graphicData>
            </a:graphic>
          </wp:inline>
        </w:drawing>
      </w:r>
    </w:p>
    <w:p w14:paraId="65E0F6B4" w14:textId="77777777" w:rsidR="00E94F1B" w:rsidRDefault="00E94F1B">
      <w:pPr>
        <w:rPr>
          <w:rFonts w:asciiTheme="majorHAnsi" w:eastAsiaTheme="majorEastAsia" w:hAnsiTheme="majorHAnsi" w:cstheme="majorBidi"/>
          <w:b/>
          <w:bCs/>
          <w:spacing w:val="-10"/>
          <w:kern w:val="28"/>
          <w:sz w:val="40"/>
          <w:szCs w:val="40"/>
        </w:rPr>
      </w:pPr>
    </w:p>
    <w:p w14:paraId="7D654839" w14:textId="77777777" w:rsidR="00384EC0" w:rsidRDefault="00384EC0">
      <w:pPr>
        <w:rPr>
          <w:rFonts w:asciiTheme="majorHAnsi" w:eastAsiaTheme="majorEastAsia" w:hAnsiTheme="majorHAnsi" w:cstheme="majorBidi"/>
          <w:b/>
          <w:bCs/>
          <w:spacing w:val="-10"/>
          <w:kern w:val="28"/>
          <w:sz w:val="40"/>
          <w:szCs w:val="40"/>
        </w:rPr>
      </w:pPr>
      <w:bookmarkStart w:id="92" w:name="_Toc193265378"/>
      <w:r>
        <w:br w:type="page"/>
      </w:r>
    </w:p>
    <w:p w14:paraId="4F9E2381" w14:textId="0FC7C1DF" w:rsidR="0066577E" w:rsidRPr="003B53BF" w:rsidRDefault="0066577E" w:rsidP="009174EB">
      <w:pPr>
        <w:pStyle w:val="TFLB-Poziom0"/>
      </w:pPr>
      <w:r w:rsidRPr="003B53BF">
        <w:lastRenderedPageBreak/>
        <w:t>CZĘŚĆ RYSUNKOWA</w:t>
      </w:r>
      <w:bookmarkEnd w:id="89"/>
      <w:bookmarkEnd w:id="90"/>
      <w:bookmarkEnd w:id="91"/>
      <w:bookmarkEnd w:id="92"/>
    </w:p>
    <w:p w14:paraId="421D79B1" w14:textId="77777777" w:rsidR="0066577E" w:rsidRPr="00F7639A" w:rsidRDefault="0066577E" w:rsidP="00F7639A">
      <w:pPr>
        <w:ind w:firstLine="360"/>
        <w:rPr>
          <w:sz w:val="20"/>
          <w:szCs w:val="20"/>
        </w:rPr>
      </w:pPr>
    </w:p>
    <w:tbl>
      <w:tblPr>
        <w:tblW w:w="93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96"/>
        <w:gridCol w:w="3288"/>
        <w:gridCol w:w="2176"/>
        <w:gridCol w:w="2095"/>
        <w:gridCol w:w="15"/>
      </w:tblGrid>
      <w:tr w:rsidR="0021413D" w:rsidRPr="0021413D" w14:paraId="3054CD79" w14:textId="77777777" w:rsidTr="00577524">
        <w:trPr>
          <w:trHeight w:val="300"/>
        </w:trPr>
        <w:tc>
          <w:tcPr>
            <w:tcW w:w="1796" w:type="dxa"/>
            <w:shd w:val="clear" w:color="000000" w:fill="000000" w:themeFill="text1"/>
            <w:noWrap/>
            <w:vAlign w:val="center"/>
            <w:hideMark/>
          </w:tcPr>
          <w:p w14:paraId="74DAE76F" w14:textId="77777777" w:rsidR="00932E9D" w:rsidRPr="0021413D" w:rsidRDefault="00932E9D" w:rsidP="00370E31">
            <w:pPr>
              <w:spacing w:after="0" w:line="240" w:lineRule="auto"/>
              <w:jc w:val="center"/>
              <w:rPr>
                <w:rFonts w:ascii="Aptos" w:eastAsia="Times New Roman" w:hAnsi="Aptos" w:cs="Calibri"/>
                <w:b/>
                <w:bCs/>
                <w:color w:val="FFFFFF" w:themeColor="background1"/>
                <w:sz w:val="20"/>
                <w:szCs w:val="20"/>
                <w:lang w:eastAsia="pl-PL"/>
              </w:rPr>
            </w:pPr>
            <w:r w:rsidRPr="0021413D">
              <w:rPr>
                <w:rFonts w:ascii="Aptos" w:eastAsia="Times New Roman" w:hAnsi="Aptos" w:cs="Calibri"/>
                <w:b/>
                <w:bCs/>
                <w:color w:val="FFFFFF" w:themeColor="background1"/>
                <w:sz w:val="20"/>
                <w:szCs w:val="20"/>
                <w:lang w:eastAsia="pl-PL"/>
              </w:rPr>
              <w:t>Nr rysunku</w:t>
            </w:r>
          </w:p>
        </w:tc>
        <w:tc>
          <w:tcPr>
            <w:tcW w:w="3288" w:type="dxa"/>
            <w:shd w:val="clear" w:color="000000" w:fill="000000" w:themeFill="text1"/>
            <w:noWrap/>
            <w:vAlign w:val="center"/>
            <w:hideMark/>
          </w:tcPr>
          <w:p w14:paraId="0CED9459" w14:textId="77777777" w:rsidR="00932E9D" w:rsidRPr="0021413D" w:rsidRDefault="00932E9D" w:rsidP="00370E31">
            <w:pPr>
              <w:spacing w:after="0" w:line="240" w:lineRule="auto"/>
              <w:jc w:val="center"/>
              <w:rPr>
                <w:rFonts w:ascii="Aptos" w:eastAsia="Times New Roman" w:hAnsi="Aptos" w:cs="Calibri"/>
                <w:b/>
                <w:bCs/>
                <w:color w:val="FFFFFF" w:themeColor="background1"/>
                <w:sz w:val="20"/>
                <w:szCs w:val="20"/>
                <w:lang w:eastAsia="pl-PL"/>
              </w:rPr>
            </w:pPr>
            <w:r w:rsidRPr="0021413D">
              <w:rPr>
                <w:rFonts w:ascii="Aptos" w:eastAsia="Times New Roman" w:hAnsi="Aptos" w:cs="Calibri"/>
                <w:b/>
                <w:bCs/>
                <w:color w:val="FFFFFF" w:themeColor="background1"/>
                <w:sz w:val="20"/>
                <w:szCs w:val="20"/>
                <w:lang w:eastAsia="pl-PL"/>
              </w:rPr>
              <w:t>Nazwa rysunku</w:t>
            </w:r>
          </w:p>
        </w:tc>
        <w:tc>
          <w:tcPr>
            <w:tcW w:w="2176" w:type="dxa"/>
            <w:shd w:val="clear" w:color="000000" w:fill="000000" w:themeFill="text1"/>
            <w:vAlign w:val="center"/>
          </w:tcPr>
          <w:p w14:paraId="1160DA19" w14:textId="77777777" w:rsidR="00932E9D" w:rsidRPr="0021413D" w:rsidRDefault="00932E9D" w:rsidP="00370E31">
            <w:pPr>
              <w:spacing w:after="0" w:line="240" w:lineRule="auto"/>
              <w:jc w:val="center"/>
              <w:rPr>
                <w:rFonts w:ascii="Aptos" w:eastAsia="Times New Roman" w:hAnsi="Aptos" w:cs="Calibri"/>
                <w:b/>
                <w:bCs/>
                <w:color w:val="FFFFFF" w:themeColor="background1"/>
                <w:sz w:val="20"/>
                <w:szCs w:val="20"/>
                <w:lang w:eastAsia="pl-PL"/>
              </w:rPr>
            </w:pPr>
            <w:r w:rsidRPr="0021413D">
              <w:rPr>
                <w:rFonts w:ascii="Aptos" w:eastAsia="Times New Roman" w:hAnsi="Aptos" w:cs="Calibri"/>
                <w:b/>
                <w:bCs/>
                <w:color w:val="FFFFFF" w:themeColor="background1"/>
                <w:sz w:val="20"/>
                <w:szCs w:val="20"/>
                <w:lang w:eastAsia="pl-PL"/>
              </w:rPr>
              <w:t>Nr drogi</w:t>
            </w:r>
          </w:p>
        </w:tc>
        <w:tc>
          <w:tcPr>
            <w:tcW w:w="2110" w:type="dxa"/>
            <w:gridSpan w:val="2"/>
            <w:shd w:val="clear" w:color="000000" w:fill="000000" w:themeFill="text1"/>
            <w:noWrap/>
            <w:vAlign w:val="center"/>
            <w:hideMark/>
          </w:tcPr>
          <w:p w14:paraId="4B9BBAA9" w14:textId="77777777" w:rsidR="00932E9D" w:rsidRPr="0021413D" w:rsidRDefault="00932E9D" w:rsidP="00370E31">
            <w:pPr>
              <w:spacing w:after="0" w:line="240" w:lineRule="auto"/>
              <w:jc w:val="center"/>
              <w:rPr>
                <w:rFonts w:ascii="Aptos" w:eastAsia="Times New Roman" w:hAnsi="Aptos" w:cs="Calibri"/>
                <w:b/>
                <w:bCs/>
                <w:color w:val="FFFFFF" w:themeColor="background1"/>
                <w:sz w:val="20"/>
                <w:szCs w:val="20"/>
                <w:lang w:eastAsia="pl-PL"/>
              </w:rPr>
            </w:pPr>
            <w:r w:rsidRPr="0021413D">
              <w:rPr>
                <w:rFonts w:ascii="Aptos" w:eastAsia="Times New Roman" w:hAnsi="Aptos" w:cs="Calibri"/>
                <w:b/>
                <w:bCs/>
                <w:color w:val="FFFFFF" w:themeColor="background1"/>
                <w:sz w:val="20"/>
                <w:szCs w:val="20"/>
                <w:lang w:eastAsia="pl-PL"/>
              </w:rPr>
              <w:t xml:space="preserve">Skala </w:t>
            </w:r>
          </w:p>
        </w:tc>
      </w:tr>
      <w:tr w:rsidR="00932E9D" w:rsidRPr="009276A7" w14:paraId="28A7BD9D" w14:textId="77777777" w:rsidTr="00D2370A">
        <w:trPr>
          <w:gridAfter w:val="1"/>
          <w:wAfter w:w="15" w:type="dxa"/>
          <w:trHeight w:val="300"/>
        </w:trPr>
        <w:tc>
          <w:tcPr>
            <w:tcW w:w="1796" w:type="dxa"/>
            <w:shd w:val="clear" w:color="auto" w:fill="auto"/>
            <w:noWrap/>
            <w:vAlign w:val="center"/>
          </w:tcPr>
          <w:p w14:paraId="430D1274" w14:textId="77777777" w:rsidR="00932E9D" w:rsidRPr="007C5529" w:rsidRDefault="00932E9D" w:rsidP="00370E31">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1.2</w:t>
            </w:r>
          </w:p>
        </w:tc>
        <w:tc>
          <w:tcPr>
            <w:tcW w:w="3288" w:type="dxa"/>
            <w:shd w:val="clear" w:color="auto" w:fill="auto"/>
            <w:noWrap/>
            <w:vAlign w:val="center"/>
          </w:tcPr>
          <w:p w14:paraId="6789B8B7" w14:textId="77777777" w:rsidR="00932E9D" w:rsidRPr="007C5529" w:rsidRDefault="00932E9D" w:rsidP="00370E31">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298036BF" w14:textId="77777777" w:rsidR="00932E9D" w:rsidRPr="007C5529" w:rsidRDefault="00932E9D" w:rsidP="00370E31">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DR-01</w:t>
            </w:r>
          </w:p>
        </w:tc>
        <w:tc>
          <w:tcPr>
            <w:tcW w:w="2095" w:type="dxa"/>
            <w:shd w:val="clear" w:color="auto" w:fill="auto"/>
            <w:noWrap/>
            <w:vAlign w:val="center"/>
            <w:hideMark/>
          </w:tcPr>
          <w:p w14:paraId="36C1174D" w14:textId="77777777" w:rsidR="00932E9D" w:rsidRPr="007C5529" w:rsidRDefault="00932E9D" w:rsidP="00370E31">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932E9D" w:rsidRPr="009276A7" w14:paraId="2BC42D24" w14:textId="77777777" w:rsidTr="00D2370A">
        <w:trPr>
          <w:gridAfter w:val="1"/>
          <w:wAfter w:w="15" w:type="dxa"/>
          <w:trHeight w:val="300"/>
        </w:trPr>
        <w:tc>
          <w:tcPr>
            <w:tcW w:w="1796" w:type="dxa"/>
            <w:shd w:val="clear" w:color="auto" w:fill="auto"/>
            <w:noWrap/>
            <w:vAlign w:val="center"/>
          </w:tcPr>
          <w:p w14:paraId="4622054E" w14:textId="77777777" w:rsidR="00932E9D" w:rsidRPr="007C5529" w:rsidRDefault="00932E9D" w:rsidP="00370E31">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1.3</w:t>
            </w:r>
          </w:p>
        </w:tc>
        <w:tc>
          <w:tcPr>
            <w:tcW w:w="3288" w:type="dxa"/>
            <w:shd w:val="clear" w:color="auto" w:fill="auto"/>
            <w:noWrap/>
            <w:vAlign w:val="center"/>
          </w:tcPr>
          <w:p w14:paraId="22324FF0" w14:textId="77777777" w:rsidR="00932E9D" w:rsidRPr="007C5529" w:rsidRDefault="00932E9D" w:rsidP="00370E31">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7F31726A" w14:textId="77777777" w:rsidR="00932E9D" w:rsidRPr="007C5529" w:rsidRDefault="00932E9D" w:rsidP="00370E31">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DR-01</w:t>
            </w:r>
          </w:p>
        </w:tc>
        <w:tc>
          <w:tcPr>
            <w:tcW w:w="2095" w:type="dxa"/>
            <w:shd w:val="clear" w:color="auto" w:fill="auto"/>
            <w:noWrap/>
            <w:vAlign w:val="center"/>
            <w:hideMark/>
          </w:tcPr>
          <w:p w14:paraId="26FF509C" w14:textId="77777777" w:rsidR="00932E9D" w:rsidRPr="007C5529" w:rsidRDefault="00932E9D" w:rsidP="00370E31">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932E9D" w:rsidRPr="009276A7" w14:paraId="7F07E928" w14:textId="77777777" w:rsidTr="00D2370A">
        <w:trPr>
          <w:gridAfter w:val="1"/>
          <w:wAfter w:w="15" w:type="dxa"/>
          <w:trHeight w:val="300"/>
        </w:trPr>
        <w:tc>
          <w:tcPr>
            <w:tcW w:w="1796" w:type="dxa"/>
            <w:shd w:val="clear" w:color="auto" w:fill="auto"/>
            <w:noWrap/>
            <w:vAlign w:val="center"/>
          </w:tcPr>
          <w:p w14:paraId="10D1827F" w14:textId="2757FAB6" w:rsidR="00932E9D" w:rsidRPr="007C5529" w:rsidRDefault="00932E9D" w:rsidP="00370E31">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2.2</w:t>
            </w:r>
            <w:r w:rsidR="0006274D">
              <w:rPr>
                <w:rFonts w:ascii="Aptos" w:eastAsia="Times New Roman" w:hAnsi="Aptos" w:cs="Calibri"/>
                <w:sz w:val="20"/>
                <w:szCs w:val="20"/>
                <w:lang w:eastAsia="pl-PL"/>
              </w:rPr>
              <w:t>-1</w:t>
            </w:r>
          </w:p>
        </w:tc>
        <w:tc>
          <w:tcPr>
            <w:tcW w:w="3288" w:type="dxa"/>
            <w:shd w:val="clear" w:color="auto" w:fill="auto"/>
            <w:noWrap/>
            <w:vAlign w:val="center"/>
          </w:tcPr>
          <w:p w14:paraId="5087ED4B" w14:textId="77777777" w:rsidR="00932E9D" w:rsidRPr="007C5529" w:rsidRDefault="00932E9D" w:rsidP="00370E31">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09A74811" w14:textId="4C50F37F" w:rsidR="00932E9D" w:rsidRPr="007C5529" w:rsidRDefault="00932E9D" w:rsidP="00370E31">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DR-02</w:t>
            </w:r>
          </w:p>
        </w:tc>
        <w:tc>
          <w:tcPr>
            <w:tcW w:w="2095" w:type="dxa"/>
            <w:shd w:val="clear" w:color="auto" w:fill="auto"/>
            <w:noWrap/>
            <w:vAlign w:val="center"/>
          </w:tcPr>
          <w:p w14:paraId="71846447" w14:textId="77777777" w:rsidR="00932E9D" w:rsidRPr="007C5529" w:rsidRDefault="00932E9D" w:rsidP="00370E31">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66F2495F" w14:textId="77777777" w:rsidTr="00D2370A">
        <w:trPr>
          <w:gridAfter w:val="1"/>
          <w:wAfter w:w="15" w:type="dxa"/>
          <w:trHeight w:val="300"/>
        </w:trPr>
        <w:tc>
          <w:tcPr>
            <w:tcW w:w="1796" w:type="dxa"/>
            <w:shd w:val="clear" w:color="auto" w:fill="auto"/>
            <w:noWrap/>
            <w:vAlign w:val="center"/>
          </w:tcPr>
          <w:p w14:paraId="2F765499" w14:textId="0A38DE23"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2.2</w:t>
            </w:r>
            <w:r>
              <w:rPr>
                <w:rFonts w:ascii="Aptos" w:eastAsia="Times New Roman" w:hAnsi="Aptos" w:cs="Calibri"/>
                <w:sz w:val="20"/>
                <w:szCs w:val="20"/>
                <w:lang w:eastAsia="pl-PL"/>
              </w:rPr>
              <w:t>-2</w:t>
            </w:r>
          </w:p>
        </w:tc>
        <w:tc>
          <w:tcPr>
            <w:tcW w:w="3288" w:type="dxa"/>
            <w:shd w:val="clear" w:color="auto" w:fill="auto"/>
            <w:noWrap/>
            <w:vAlign w:val="center"/>
          </w:tcPr>
          <w:p w14:paraId="69984D24" w14:textId="2D03001A"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12D45CEF" w14:textId="42AE8B74"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DR-03</w:t>
            </w:r>
          </w:p>
        </w:tc>
        <w:tc>
          <w:tcPr>
            <w:tcW w:w="2095" w:type="dxa"/>
            <w:shd w:val="clear" w:color="auto" w:fill="auto"/>
            <w:noWrap/>
            <w:vAlign w:val="center"/>
          </w:tcPr>
          <w:p w14:paraId="77FE0427" w14:textId="794FB74B"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1949A212" w14:textId="77777777" w:rsidTr="00D2370A">
        <w:trPr>
          <w:gridAfter w:val="1"/>
          <w:wAfter w:w="15" w:type="dxa"/>
          <w:trHeight w:val="300"/>
        </w:trPr>
        <w:tc>
          <w:tcPr>
            <w:tcW w:w="1796" w:type="dxa"/>
            <w:shd w:val="clear" w:color="auto" w:fill="auto"/>
            <w:noWrap/>
            <w:vAlign w:val="center"/>
          </w:tcPr>
          <w:p w14:paraId="6D889CFD"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2.3</w:t>
            </w:r>
          </w:p>
        </w:tc>
        <w:tc>
          <w:tcPr>
            <w:tcW w:w="3288" w:type="dxa"/>
            <w:shd w:val="clear" w:color="auto" w:fill="auto"/>
            <w:noWrap/>
            <w:vAlign w:val="center"/>
          </w:tcPr>
          <w:p w14:paraId="2CFB80AF"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47848D45"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DR-02, DR-03</w:t>
            </w:r>
          </w:p>
        </w:tc>
        <w:tc>
          <w:tcPr>
            <w:tcW w:w="2095" w:type="dxa"/>
            <w:shd w:val="clear" w:color="auto" w:fill="auto"/>
            <w:noWrap/>
            <w:vAlign w:val="center"/>
          </w:tcPr>
          <w:p w14:paraId="432C65C9"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52759074" w14:textId="77777777" w:rsidTr="00D2370A">
        <w:trPr>
          <w:gridAfter w:val="1"/>
          <w:wAfter w:w="15" w:type="dxa"/>
          <w:trHeight w:val="300"/>
        </w:trPr>
        <w:tc>
          <w:tcPr>
            <w:tcW w:w="1796" w:type="dxa"/>
            <w:shd w:val="clear" w:color="auto" w:fill="auto"/>
            <w:noWrap/>
            <w:vAlign w:val="center"/>
          </w:tcPr>
          <w:p w14:paraId="0CE54EAC"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3.2</w:t>
            </w:r>
          </w:p>
        </w:tc>
        <w:tc>
          <w:tcPr>
            <w:tcW w:w="3288" w:type="dxa"/>
            <w:shd w:val="clear" w:color="auto" w:fill="auto"/>
            <w:noWrap/>
            <w:vAlign w:val="center"/>
          </w:tcPr>
          <w:p w14:paraId="5407CBEA"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4A26A906"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DR-04</w:t>
            </w:r>
          </w:p>
        </w:tc>
        <w:tc>
          <w:tcPr>
            <w:tcW w:w="2095" w:type="dxa"/>
            <w:shd w:val="clear" w:color="auto" w:fill="auto"/>
            <w:noWrap/>
            <w:vAlign w:val="center"/>
          </w:tcPr>
          <w:p w14:paraId="482F1CED"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54CC1D59" w14:textId="77777777" w:rsidTr="00D2370A">
        <w:trPr>
          <w:gridAfter w:val="1"/>
          <w:wAfter w:w="15" w:type="dxa"/>
          <w:trHeight w:val="300"/>
        </w:trPr>
        <w:tc>
          <w:tcPr>
            <w:tcW w:w="1796" w:type="dxa"/>
            <w:shd w:val="clear" w:color="auto" w:fill="auto"/>
            <w:noWrap/>
            <w:vAlign w:val="center"/>
          </w:tcPr>
          <w:p w14:paraId="0333A29D"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3.3</w:t>
            </w:r>
          </w:p>
        </w:tc>
        <w:tc>
          <w:tcPr>
            <w:tcW w:w="3288" w:type="dxa"/>
            <w:shd w:val="clear" w:color="auto" w:fill="auto"/>
            <w:noWrap/>
            <w:vAlign w:val="center"/>
          </w:tcPr>
          <w:p w14:paraId="6EF206CC"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55FBAEE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DR-04</w:t>
            </w:r>
          </w:p>
        </w:tc>
        <w:tc>
          <w:tcPr>
            <w:tcW w:w="2095" w:type="dxa"/>
            <w:shd w:val="clear" w:color="auto" w:fill="auto"/>
            <w:noWrap/>
            <w:vAlign w:val="center"/>
          </w:tcPr>
          <w:p w14:paraId="3372C3B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33D62D88" w14:textId="77777777" w:rsidTr="00D2370A">
        <w:trPr>
          <w:gridAfter w:val="1"/>
          <w:wAfter w:w="15" w:type="dxa"/>
          <w:trHeight w:val="300"/>
        </w:trPr>
        <w:tc>
          <w:tcPr>
            <w:tcW w:w="1796" w:type="dxa"/>
            <w:shd w:val="clear" w:color="auto" w:fill="auto"/>
            <w:noWrap/>
            <w:vAlign w:val="center"/>
          </w:tcPr>
          <w:p w14:paraId="670E5508"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4.2-1</w:t>
            </w:r>
          </w:p>
        </w:tc>
        <w:tc>
          <w:tcPr>
            <w:tcW w:w="3288" w:type="dxa"/>
            <w:shd w:val="clear" w:color="auto" w:fill="auto"/>
            <w:noWrap/>
            <w:vAlign w:val="center"/>
          </w:tcPr>
          <w:p w14:paraId="2BE10161"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71FEA82C"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DR-05</w:t>
            </w:r>
          </w:p>
        </w:tc>
        <w:tc>
          <w:tcPr>
            <w:tcW w:w="2095" w:type="dxa"/>
            <w:shd w:val="clear" w:color="auto" w:fill="auto"/>
            <w:noWrap/>
            <w:vAlign w:val="center"/>
          </w:tcPr>
          <w:p w14:paraId="51869A31"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4EF9E37B" w14:textId="77777777" w:rsidTr="00D2370A">
        <w:trPr>
          <w:gridAfter w:val="1"/>
          <w:wAfter w:w="15" w:type="dxa"/>
          <w:trHeight w:val="300"/>
        </w:trPr>
        <w:tc>
          <w:tcPr>
            <w:tcW w:w="1796" w:type="dxa"/>
            <w:shd w:val="clear" w:color="auto" w:fill="auto"/>
            <w:noWrap/>
            <w:vAlign w:val="center"/>
          </w:tcPr>
          <w:p w14:paraId="3A9D8B2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4.2-2</w:t>
            </w:r>
          </w:p>
        </w:tc>
        <w:tc>
          <w:tcPr>
            <w:tcW w:w="3288" w:type="dxa"/>
            <w:shd w:val="clear" w:color="auto" w:fill="auto"/>
            <w:noWrap/>
            <w:vAlign w:val="center"/>
          </w:tcPr>
          <w:p w14:paraId="48F13635"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68B96891"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DR-06</w:t>
            </w:r>
          </w:p>
        </w:tc>
        <w:tc>
          <w:tcPr>
            <w:tcW w:w="2095" w:type="dxa"/>
            <w:shd w:val="clear" w:color="auto" w:fill="auto"/>
            <w:noWrap/>
            <w:vAlign w:val="center"/>
          </w:tcPr>
          <w:p w14:paraId="2BED704C"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1:100/1000</w:t>
            </w:r>
          </w:p>
        </w:tc>
      </w:tr>
      <w:tr w:rsidR="0006274D" w:rsidRPr="009276A7" w14:paraId="7F2959C8" w14:textId="77777777" w:rsidTr="00D2370A">
        <w:trPr>
          <w:gridAfter w:val="1"/>
          <w:wAfter w:w="15" w:type="dxa"/>
          <w:trHeight w:val="300"/>
        </w:trPr>
        <w:tc>
          <w:tcPr>
            <w:tcW w:w="1796" w:type="dxa"/>
            <w:shd w:val="clear" w:color="auto" w:fill="auto"/>
            <w:noWrap/>
            <w:vAlign w:val="center"/>
          </w:tcPr>
          <w:p w14:paraId="6398D7A6"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4.2-3</w:t>
            </w:r>
          </w:p>
        </w:tc>
        <w:tc>
          <w:tcPr>
            <w:tcW w:w="3288" w:type="dxa"/>
            <w:shd w:val="clear" w:color="auto" w:fill="auto"/>
            <w:noWrap/>
            <w:vAlign w:val="center"/>
          </w:tcPr>
          <w:p w14:paraId="7995DFB5"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05B40BE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DR-07</w:t>
            </w:r>
          </w:p>
        </w:tc>
        <w:tc>
          <w:tcPr>
            <w:tcW w:w="2095" w:type="dxa"/>
            <w:shd w:val="clear" w:color="auto" w:fill="auto"/>
            <w:noWrap/>
            <w:vAlign w:val="center"/>
          </w:tcPr>
          <w:p w14:paraId="67388A95"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3DCC1470" w14:textId="77777777" w:rsidTr="00D2370A">
        <w:trPr>
          <w:gridAfter w:val="1"/>
          <w:wAfter w:w="15" w:type="dxa"/>
          <w:trHeight w:val="300"/>
        </w:trPr>
        <w:tc>
          <w:tcPr>
            <w:tcW w:w="1796" w:type="dxa"/>
            <w:shd w:val="clear" w:color="auto" w:fill="auto"/>
            <w:noWrap/>
            <w:vAlign w:val="center"/>
          </w:tcPr>
          <w:p w14:paraId="70663DD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4.3-1</w:t>
            </w:r>
          </w:p>
        </w:tc>
        <w:tc>
          <w:tcPr>
            <w:tcW w:w="3288" w:type="dxa"/>
            <w:shd w:val="clear" w:color="auto" w:fill="auto"/>
            <w:noWrap/>
            <w:vAlign w:val="center"/>
          </w:tcPr>
          <w:p w14:paraId="1D5E9E59"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51ED75F3"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DR-05</w:t>
            </w:r>
          </w:p>
        </w:tc>
        <w:tc>
          <w:tcPr>
            <w:tcW w:w="2095" w:type="dxa"/>
            <w:shd w:val="clear" w:color="auto" w:fill="auto"/>
            <w:noWrap/>
            <w:vAlign w:val="center"/>
          </w:tcPr>
          <w:p w14:paraId="1DD2DF45"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71709E14" w14:textId="77777777" w:rsidTr="00D2370A">
        <w:trPr>
          <w:gridAfter w:val="1"/>
          <w:wAfter w:w="15" w:type="dxa"/>
          <w:trHeight w:val="300"/>
        </w:trPr>
        <w:tc>
          <w:tcPr>
            <w:tcW w:w="1796" w:type="dxa"/>
            <w:shd w:val="clear" w:color="auto" w:fill="auto"/>
            <w:noWrap/>
            <w:vAlign w:val="center"/>
          </w:tcPr>
          <w:p w14:paraId="5938D345"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4.3-2</w:t>
            </w:r>
          </w:p>
        </w:tc>
        <w:tc>
          <w:tcPr>
            <w:tcW w:w="3288" w:type="dxa"/>
            <w:shd w:val="clear" w:color="auto" w:fill="auto"/>
            <w:noWrap/>
            <w:vAlign w:val="center"/>
          </w:tcPr>
          <w:p w14:paraId="740DDBF3"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52BBE9F8"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DR-06</w:t>
            </w:r>
          </w:p>
        </w:tc>
        <w:tc>
          <w:tcPr>
            <w:tcW w:w="2095" w:type="dxa"/>
            <w:shd w:val="clear" w:color="auto" w:fill="auto"/>
            <w:noWrap/>
            <w:vAlign w:val="center"/>
          </w:tcPr>
          <w:p w14:paraId="0E0BB021"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6778169D" w14:textId="77777777" w:rsidTr="00D2370A">
        <w:trPr>
          <w:gridAfter w:val="1"/>
          <w:wAfter w:w="15" w:type="dxa"/>
          <w:trHeight w:val="300"/>
        </w:trPr>
        <w:tc>
          <w:tcPr>
            <w:tcW w:w="1796" w:type="dxa"/>
            <w:shd w:val="clear" w:color="auto" w:fill="auto"/>
            <w:noWrap/>
            <w:vAlign w:val="center"/>
          </w:tcPr>
          <w:p w14:paraId="086D5909"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4.3-3</w:t>
            </w:r>
          </w:p>
        </w:tc>
        <w:tc>
          <w:tcPr>
            <w:tcW w:w="3288" w:type="dxa"/>
            <w:shd w:val="clear" w:color="auto" w:fill="auto"/>
            <w:noWrap/>
            <w:vAlign w:val="center"/>
          </w:tcPr>
          <w:p w14:paraId="65FD53C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4285061D"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DR-07</w:t>
            </w:r>
          </w:p>
        </w:tc>
        <w:tc>
          <w:tcPr>
            <w:tcW w:w="2095" w:type="dxa"/>
            <w:shd w:val="clear" w:color="auto" w:fill="auto"/>
            <w:noWrap/>
            <w:vAlign w:val="center"/>
          </w:tcPr>
          <w:p w14:paraId="04485F2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6BF8CC26" w14:textId="77777777" w:rsidTr="00D2370A">
        <w:trPr>
          <w:gridAfter w:val="1"/>
          <w:wAfter w:w="15" w:type="dxa"/>
          <w:trHeight w:val="300"/>
        </w:trPr>
        <w:tc>
          <w:tcPr>
            <w:tcW w:w="1796" w:type="dxa"/>
            <w:shd w:val="clear" w:color="auto" w:fill="auto"/>
            <w:noWrap/>
            <w:vAlign w:val="center"/>
          </w:tcPr>
          <w:p w14:paraId="68A2E68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5.2-1</w:t>
            </w:r>
          </w:p>
        </w:tc>
        <w:tc>
          <w:tcPr>
            <w:tcW w:w="3288" w:type="dxa"/>
            <w:shd w:val="clear" w:color="auto" w:fill="auto"/>
            <w:noWrap/>
            <w:vAlign w:val="center"/>
          </w:tcPr>
          <w:p w14:paraId="4C720409"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4D119BF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DR-09</w:t>
            </w:r>
          </w:p>
        </w:tc>
        <w:tc>
          <w:tcPr>
            <w:tcW w:w="2095" w:type="dxa"/>
            <w:shd w:val="clear" w:color="auto" w:fill="auto"/>
            <w:noWrap/>
            <w:vAlign w:val="center"/>
          </w:tcPr>
          <w:p w14:paraId="3798621D"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7C21315C" w14:textId="77777777" w:rsidTr="00D2370A">
        <w:trPr>
          <w:gridAfter w:val="1"/>
          <w:wAfter w:w="15" w:type="dxa"/>
          <w:trHeight w:val="300"/>
        </w:trPr>
        <w:tc>
          <w:tcPr>
            <w:tcW w:w="1796" w:type="dxa"/>
            <w:shd w:val="clear" w:color="auto" w:fill="auto"/>
            <w:noWrap/>
            <w:vAlign w:val="center"/>
          </w:tcPr>
          <w:p w14:paraId="42BCB0EF"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5.2-2</w:t>
            </w:r>
          </w:p>
        </w:tc>
        <w:tc>
          <w:tcPr>
            <w:tcW w:w="3288" w:type="dxa"/>
            <w:shd w:val="clear" w:color="auto" w:fill="auto"/>
            <w:noWrap/>
            <w:vAlign w:val="center"/>
          </w:tcPr>
          <w:p w14:paraId="5BDCA6A7"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3AF228BD"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DR-09</w:t>
            </w:r>
          </w:p>
        </w:tc>
        <w:tc>
          <w:tcPr>
            <w:tcW w:w="2095" w:type="dxa"/>
            <w:shd w:val="clear" w:color="auto" w:fill="auto"/>
            <w:noWrap/>
            <w:vAlign w:val="center"/>
          </w:tcPr>
          <w:p w14:paraId="7711ACDA"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6EC328EF" w14:textId="77777777" w:rsidTr="00D2370A">
        <w:trPr>
          <w:gridAfter w:val="1"/>
          <w:wAfter w:w="15" w:type="dxa"/>
          <w:trHeight w:val="300"/>
        </w:trPr>
        <w:tc>
          <w:tcPr>
            <w:tcW w:w="1796" w:type="dxa"/>
            <w:shd w:val="clear" w:color="auto" w:fill="auto"/>
            <w:noWrap/>
            <w:vAlign w:val="center"/>
          </w:tcPr>
          <w:p w14:paraId="206F9487"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5.3-1</w:t>
            </w:r>
          </w:p>
        </w:tc>
        <w:tc>
          <w:tcPr>
            <w:tcW w:w="3288" w:type="dxa"/>
            <w:shd w:val="clear" w:color="auto" w:fill="auto"/>
            <w:noWrap/>
            <w:vAlign w:val="center"/>
          </w:tcPr>
          <w:p w14:paraId="73A1CD7D"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21553B6F"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DR-09</w:t>
            </w:r>
          </w:p>
        </w:tc>
        <w:tc>
          <w:tcPr>
            <w:tcW w:w="2095" w:type="dxa"/>
            <w:shd w:val="clear" w:color="auto" w:fill="auto"/>
            <w:noWrap/>
            <w:vAlign w:val="center"/>
          </w:tcPr>
          <w:p w14:paraId="5DD5D116"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7CB239CC" w14:textId="77777777" w:rsidTr="00D2370A">
        <w:trPr>
          <w:gridAfter w:val="1"/>
          <w:wAfter w:w="15" w:type="dxa"/>
          <w:trHeight w:val="300"/>
        </w:trPr>
        <w:tc>
          <w:tcPr>
            <w:tcW w:w="1796" w:type="dxa"/>
            <w:shd w:val="clear" w:color="auto" w:fill="auto"/>
            <w:noWrap/>
            <w:vAlign w:val="center"/>
          </w:tcPr>
          <w:p w14:paraId="500640E6"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5.3-2</w:t>
            </w:r>
          </w:p>
        </w:tc>
        <w:tc>
          <w:tcPr>
            <w:tcW w:w="3288" w:type="dxa"/>
            <w:shd w:val="clear" w:color="auto" w:fill="auto"/>
            <w:noWrap/>
            <w:vAlign w:val="center"/>
          </w:tcPr>
          <w:p w14:paraId="1AF49CEF"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35354D73"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DR-09</w:t>
            </w:r>
          </w:p>
        </w:tc>
        <w:tc>
          <w:tcPr>
            <w:tcW w:w="2095" w:type="dxa"/>
            <w:shd w:val="clear" w:color="auto" w:fill="auto"/>
            <w:noWrap/>
            <w:vAlign w:val="center"/>
          </w:tcPr>
          <w:p w14:paraId="58E8F956"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2E92DC46" w14:textId="77777777" w:rsidTr="00D2370A">
        <w:trPr>
          <w:gridAfter w:val="1"/>
          <w:wAfter w:w="15" w:type="dxa"/>
          <w:trHeight w:val="300"/>
        </w:trPr>
        <w:tc>
          <w:tcPr>
            <w:tcW w:w="1796" w:type="dxa"/>
            <w:shd w:val="clear" w:color="auto" w:fill="auto"/>
            <w:noWrap/>
            <w:vAlign w:val="center"/>
          </w:tcPr>
          <w:p w14:paraId="6ECE23B9"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6.2-1</w:t>
            </w:r>
          </w:p>
        </w:tc>
        <w:tc>
          <w:tcPr>
            <w:tcW w:w="3288" w:type="dxa"/>
            <w:shd w:val="clear" w:color="auto" w:fill="auto"/>
            <w:noWrap/>
            <w:vAlign w:val="center"/>
          </w:tcPr>
          <w:p w14:paraId="753D59DA"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4DAD04E5"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DR-10</w:t>
            </w:r>
          </w:p>
        </w:tc>
        <w:tc>
          <w:tcPr>
            <w:tcW w:w="2095" w:type="dxa"/>
            <w:shd w:val="clear" w:color="auto" w:fill="auto"/>
            <w:noWrap/>
            <w:vAlign w:val="center"/>
          </w:tcPr>
          <w:p w14:paraId="01A1930C"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3B20D992" w14:textId="77777777" w:rsidTr="00D2370A">
        <w:trPr>
          <w:gridAfter w:val="1"/>
          <w:wAfter w:w="15" w:type="dxa"/>
          <w:trHeight w:val="300"/>
        </w:trPr>
        <w:tc>
          <w:tcPr>
            <w:tcW w:w="1796" w:type="dxa"/>
            <w:shd w:val="clear" w:color="auto" w:fill="auto"/>
            <w:noWrap/>
            <w:vAlign w:val="center"/>
          </w:tcPr>
          <w:p w14:paraId="531923A6"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6.2-2</w:t>
            </w:r>
          </w:p>
        </w:tc>
        <w:tc>
          <w:tcPr>
            <w:tcW w:w="3288" w:type="dxa"/>
            <w:shd w:val="clear" w:color="auto" w:fill="auto"/>
            <w:noWrap/>
            <w:vAlign w:val="center"/>
          </w:tcPr>
          <w:p w14:paraId="067981D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7E75FD4C"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DR-11</w:t>
            </w:r>
          </w:p>
        </w:tc>
        <w:tc>
          <w:tcPr>
            <w:tcW w:w="2095" w:type="dxa"/>
            <w:shd w:val="clear" w:color="auto" w:fill="auto"/>
            <w:noWrap/>
            <w:vAlign w:val="center"/>
          </w:tcPr>
          <w:p w14:paraId="0F834CAA"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46A1B50C" w14:textId="77777777" w:rsidTr="00D2370A">
        <w:trPr>
          <w:gridAfter w:val="1"/>
          <w:wAfter w:w="15" w:type="dxa"/>
          <w:trHeight w:val="300"/>
        </w:trPr>
        <w:tc>
          <w:tcPr>
            <w:tcW w:w="1796" w:type="dxa"/>
            <w:shd w:val="clear" w:color="auto" w:fill="auto"/>
            <w:noWrap/>
            <w:vAlign w:val="center"/>
          </w:tcPr>
          <w:p w14:paraId="76477846" w14:textId="1AB2120A"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6.3-1</w:t>
            </w:r>
          </w:p>
        </w:tc>
        <w:tc>
          <w:tcPr>
            <w:tcW w:w="3288" w:type="dxa"/>
            <w:shd w:val="clear" w:color="auto" w:fill="auto"/>
            <w:noWrap/>
            <w:vAlign w:val="center"/>
          </w:tcPr>
          <w:p w14:paraId="2EDE0526"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1678560E" w14:textId="3DAF20B9"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DR-10</w:t>
            </w:r>
          </w:p>
        </w:tc>
        <w:tc>
          <w:tcPr>
            <w:tcW w:w="2095" w:type="dxa"/>
            <w:shd w:val="clear" w:color="auto" w:fill="auto"/>
            <w:noWrap/>
            <w:vAlign w:val="center"/>
          </w:tcPr>
          <w:p w14:paraId="218A02FF"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3914CAA6" w14:textId="77777777" w:rsidTr="00D2370A">
        <w:trPr>
          <w:gridAfter w:val="1"/>
          <w:wAfter w:w="15" w:type="dxa"/>
          <w:trHeight w:val="300"/>
        </w:trPr>
        <w:tc>
          <w:tcPr>
            <w:tcW w:w="1796" w:type="dxa"/>
            <w:shd w:val="clear" w:color="auto" w:fill="auto"/>
            <w:noWrap/>
            <w:vAlign w:val="center"/>
          </w:tcPr>
          <w:p w14:paraId="2E1144D2" w14:textId="74BE9A6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6.3-2</w:t>
            </w:r>
          </w:p>
        </w:tc>
        <w:tc>
          <w:tcPr>
            <w:tcW w:w="3288" w:type="dxa"/>
            <w:shd w:val="clear" w:color="auto" w:fill="auto"/>
            <w:noWrap/>
            <w:vAlign w:val="center"/>
          </w:tcPr>
          <w:p w14:paraId="6789E5C2" w14:textId="261C8526"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30402988" w14:textId="02872E2E"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DR-11</w:t>
            </w:r>
          </w:p>
        </w:tc>
        <w:tc>
          <w:tcPr>
            <w:tcW w:w="2095" w:type="dxa"/>
            <w:shd w:val="clear" w:color="auto" w:fill="auto"/>
            <w:noWrap/>
            <w:vAlign w:val="center"/>
          </w:tcPr>
          <w:p w14:paraId="28860905" w14:textId="65E025B5"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0EAEE42B" w14:textId="77777777" w:rsidTr="00D2370A">
        <w:trPr>
          <w:gridAfter w:val="1"/>
          <w:wAfter w:w="15" w:type="dxa"/>
          <w:trHeight w:val="300"/>
        </w:trPr>
        <w:tc>
          <w:tcPr>
            <w:tcW w:w="1796" w:type="dxa"/>
            <w:shd w:val="clear" w:color="auto" w:fill="auto"/>
            <w:noWrap/>
            <w:vAlign w:val="center"/>
          </w:tcPr>
          <w:p w14:paraId="4AE315EA"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7.2-1</w:t>
            </w:r>
          </w:p>
        </w:tc>
        <w:tc>
          <w:tcPr>
            <w:tcW w:w="3288" w:type="dxa"/>
            <w:shd w:val="clear" w:color="auto" w:fill="auto"/>
            <w:noWrap/>
            <w:vAlign w:val="center"/>
          </w:tcPr>
          <w:p w14:paraId="04CC9F8F"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3911D37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DR-12</w:t>
            </w:r>
          </w:p>
        </w:tc>
        <w:tc>
          <w:tcPr>
            <w:tcW w:w="2095" w:type="dxa"/>
            <w:shd w:val="clear" w:color="auto" w:fill="auto"/>
            <w:noWrap/>
            <w:vAlign w:val="center"/>
          </w:tcPr>
          <w:p w14:paraId="7BEB587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7C2FBC17" w14:textId="77777777" w:rsidTr="00D2370A">
        <w:trPr>
          <w:gridAfter w:val="1"/>
          <w:wAfter w:w="15" w:type="dxa"/>
          <w:trHeight w:val="300"/>
        </w:trPr>
        <w:tc>
          <w:tcPr>
            <w:tcW w:w="1796" w:type="dxa"/>
            <w:shd w:val="clear" w:color="auto" w:fill="auto"/>
            <w:noWrap/>
            <w:vAlign w:val="center"/>
          </w:tcPr>
          <w:p w14:paraId="66740BFA"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7.2-2</w:t>
            </w:r>
          </w:p>
        </w:tc>
        <w:tc>
          <w:tcPr>
            <w:tcW w:w="3288" w:type="dxa"/>
            <w:shd w:val="clear" w:color="auto" w:fill="auto"/>
            <w:noWrap/>
            <w:vAlign w:val="center"/>
          </w:tcPr>
          <w:p w14:paraId="0CFC652B"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49C1D2F3"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DR-13</w:t>
            </w:r>
          </w:p>
        </w:tc>
        <w:tc>
          <w:tcPr>
            <w:tcW w:w="2095" w:type="dxa"/>
            <w:shd w:val="clear" w:color="auto" w:fill="auto"/>
            <w:noWrap/>
            <w:vAlign w:val="center"/>
          </w:tcPr>
          <w:p w14:paraId="2BC69430"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7B6EB62A" w14:textId="77777777" w:rsidTr="00D2370A">
        <w:trPr>
          <w:gridAfter w:val="1"/>
          <w:wAfter w:w="15" w:type="dxa"/>
          <w:trHeight w:val="300"/>
        </w:trPr>
        <w:tc>
          <w:tcPr>
            <w:tcW w:w="1796" w:type="dxa"/>
            <w:shd w:val="clear" w:color="auto" w:fill="auto"/>
            <w:noWrap/>
            <w:vAlign w:val="center"/>
          </w:tcPr>
          <w:p w14:paraId="4E4FC99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7.2-3</w:t>
            </w:r>
          </w:p>
        </w:tc>
        <w:tc>
          <w:tcPr>
            <w:tcW w:w="3288" w:type="dxa"/>
            <w:shd w:val="clear" w:color="auto" w:fill="auto"/>
            <w:noWrap/>
            <w:vAlign w:val="center"/>
          </w:tcPr>
          <w:p w14:paraId="65F4D2C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7C464BD1"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DR-15</w:t>
            </w:r>
          </w:p>
        </w:tc>
        <w:tc>
          <w:tcPr>
            <w:tcW w:w="2095" w:type="dxa"/>
            <w:shd w:val="clear" w:color="auto" w:fill="auto"/>
            <w:noWrap/>
            <w:vAlign w:val="center"/>
          </w:tcPr>
          <w:p w14:paraId="2FD78DFB"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46EEC0E3" w14:textId="77777777" w:rsidTr="00D2370A">
        <w:trPr>
          <w:gridAfter w:val="1"/>
          <w:wAfter w:w="15" w:type="dxa"/>
          <w:trHeight w:val="300"/>
        </w:trPr>
        <w:tc>
          <w:tcPr>
            <w:tcW w:w="1796" w:type="dxa"/>
            <w:shd w:val="clear" w:color="auto" w:fill="auto"/>
            <w:noWrap/>
            <w:vAlign w:val="center"/>
          </w:tcPr>
          <w:p w14:paraId="614F5D3F"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7.3-1</w:t>
            </w:r>
          </w:p>
        </w:tc>
        <w:tc>
          <w:tcPr>
            <w:tcW w:w="3288" w:type="dxa"/>
            <w:shd w:val="clear" w:color="auto" w:fill="auto"/>
            <w:noWrap/>
            <w:vAlign w:val="center"/>
          </w:tcPr>
          <w:p w14:paraId="3CB91A9F"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243F0C59" w14:textId="0F8014B2"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DR-12</w:t>
            </w:r>
          </w:p>
        </w:tc>
        <w:tc>
          <w:tcPr>
            <w:tcW w:w="2095" w:type="dxa"/>
            <w:shd w:val="clear" w:color="auto" w:fill="auto"/>
            <w:noWrap/>
            <w:vAlign w:val="center"/>
          </w:tcPr>
          <w:p w14:paraId="21C969DB"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6A21B1CD" w14:textId="77777777" w:rsidTr="00D2370A">
        <w:trPr>
          <w:gridAfter w:val="1"/>
          <w:wAfter w:w="15" w:type="dxa"/>
          <w:trHeight w:val="300"/>
        </w:trPr>
        <w:tc>
          <w:tcPr>
            <w:tcW w:w="1796" w:type="dxa"/>
            <w:shd w:val="clear" w:color="auto" w:fill="auto"/>
            <w:noWrap/>
            <w:vAlign w:val="center"/>
          </w:tcPr>
          <w:p w14:paraId="506AA57F"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7.3-2</w:t>
            </w:r>
          </w:p>
        </w:tc>
        <w:tc>
          <w:tcPr>
            <w:tcW w:w="3288" w:type="dxa"/>
            <w:shd w:val="clear" w:color="auto" w:fill="auto"/>
            <w:noWrap/>
            <w:vAlign w:val="center"/>
          </w:tcPr>
          <w:p w14:paraId="265BDB98"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2D04239F" w14:textId="77D9C06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w:t>
            </w:r>
            <w:r>
              <w:rPr>
                <w:rFonts w:ascii="Aptos" w:eastAsia="Times New Roman" w:hAnsi="Aptos" w:cs="Calibri"/>
                <w:sz w:val="20"/>
                <w:szCs w:val="20"/>
                <w:lang w:eastAsia="pl-PL"/>
              </w:rPr>
              <w:t>3</w:t>
            </w:r>
          </w:p>
        </w:tc>
        <w:tc>
          <w:tcPr>
            <w:tcW w:w="2095" w:type="dxa"/>
            <w:shd w:val="clear" w:color="auto" w:fill="auto"/>
            <w:noWrap/>
            <w:vAlign w:val="center"/>
          </w:tcPr>
          <w:p w14:paraId="12D75698"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17AC6A5B" w14:textId="77777777" w:rsidTr="00D2370A">
        <w:trPr>
          <w:gridAfter w:val="1"/>
          <w:wAfter w:w="15" w:type="dxa"/>
          <w:trHeight w:val="300"/>
        </w:trPr>
        <w:tc>
          <w:tcPr>
            <w:tcW w:w="1796" w:type="dxa"/>
            <w:shd w:val="clear" w:color="auto" w:fill="auto"/>
            <w:noWrap/>
            <w:vAlign w:val="center"/>
          </w:tcPr>
          <w:p w14:paraId="71450804" w14:textId="49A66511"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7.3-</w:t>
            </w:r>
            <w:r>
              <w:rPr>
                <w:rFonts w:ascii="Aptos" w:eastAsia="Times New Roman" w:hAnsi="Aptos" w:cs="Calibri"/>
                <w:sz w:val="20"/>
                <w:szCs w:val="20"/>
                <w:lang w:eastAsia="pl-PL"/>
              </w:rPr>
              <w:t>3</w:t>
            </w:r>
          </w:p>
        </w:tc>
        <w:tc>
          <w:tcPr>
            <w:tcW w:w="3288" w:type="dxa"/>
            <w:shd w:val="clear" w:color="auto" w:fill="auto"/>
            <w:noWrap/>
            <w:vAlign w:val="center"/>
          </w:tcPr>
          <w:p w14:paraId="005186E8" w14:textId="038E4A9C"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52B112B9" w14:textId="04D0F7A6"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DR-15</w:t>
            </w:r>
          </w:p>
        </w:tc>
        <w:tc>
          <w:tcPr>
            <w:tcW w:w="2095" w:type="dxa"/>
            <w:shd w:val="clear" w:color="auto" w:fill="auto"/>
            <w:noWrap/>
            <w:vAlign w:val="center"/>
          </w:tcPr>
          <w:p w14:paraId="6E2835FF" w14:textId="5FB95EE3"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3A2CEC73" w14:textId="77777777" w:rsidTr="00D2370A">
        <w:trPr>
          <w:gridAfter w:val="1"/>
          <w:wAfter w:w="15" w:type="dxa"/>
          <w:trHeight w:val="300"/>
        </w:trPr>
        <w:tc>
          <w:tcPr>
            <w:tcW w:w="1796" w:type="dxa"/>
            <w:shd w:val="clear" w:color="auto" w:fill="auto"/>
            <w:noWrap/>
            <w:vAlign w:val="center"/>
          </w:tcPr>
          <w:p w14:paraId="0033A36C"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8.2</w:t>
            </w:r>
          </w:p>
        </w:tc>
        <w:tc>
          <w:tcPr>
            <w:tcW w:w="3288" w:type="dxa"/>
            <w:shd w:val="clear" w:color="auto" w:fill="auto"/>
            <w:noWrap/>
            <w:vAlign w:val="center"/>
          </w:tcPr>
          <w:p w14:paraId="58111D15"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239586F9"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DR-16</w:t>
            </w:r>
          </w:p>
        </w:tc>
        <w:tc>
          <w:tcPr>
            <w:tcW w:w="2095" w:type="dxa"/>
            <w:shd w:val="clear" w:color="auto" w:fill="auto"/>
            <w:noWrap/>
            <w:vAlign w:val="center"/>
          </w:tcPr>
          <w:p w14:paraId="3A67C63D"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50A80271" w14:textId="77777777" w:rsidTr="00D2370A">
        <w:trPr>
          <w:gridAfter w:val="1"/>
          <w:wAfter w:w="15" w:type="dxa"/>
          <w:trHeight w:val="300"/>
        </w:trPr>
        <w:tc>
          <w:tcPr>
            <w:tcW w:w="1796" w:type="dxa"/>
            <w:shd w:val="clear" w:color="auto" w:fill="auto"/>
            <w:noWrap/>
            <w:vAlign w:val="center"/>
          </w:tcPr>
          <w:p w14:paraId="6877CCE5"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8.3</w:t>
            </w:r>
          </w:p>
        </w:tc>
        <w:tc>
          <w:tcPr>
            <w:tcW w:w="3288" w:type="dxa"/>
            <w:shd w:val="clear" w:color="auto" w:fill="auto"/>
            <w:noWrap/>
            <w:vAlign w:val="center"/>
          </w:tcPr>
          <w:p w14:paraId="56FC5437"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2937B8D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DR-16</w:t>
            </w:r>
          </w:p>
        </w:tc>
        <w:tc>
          <w:tcPr>
            <w:tcW w:w="2095" w:type="dxa"/>
            <w:shd w:val="clear" w:color="auto" w:fill="auto"/>
            <w:noWrap/>
            <w:vAlign w:val="center"/>
          </w:tcPr>
          <w:p w14:paraId="59BA06E9"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180A8215" w14:textId="77777777" w:rsidTr="00D2370A">
        <w:trPr>
          <w:gridAfter w:val="1"/>
          <w:wAfter w:w="15" w:type="dxa"/>
          <w:trHeight w:val="300"/>
        </w:trPr>
        <w:tc>
          <w:tcPr>
            <w:tcW w:w="1796" w:type="dxa"/>
            <w:shd w:val="clear" w:color="auto" w:fill="auto"/>
            <w:noWrap/>
            <w:vAlign w:val="center"/>
          </w:tcPr>
          <w:p w14:paraId="33EE5741"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9.2-1</w:t>
            </w:r>
          </w:p>
        </w:tc>
        <w:tc>
          <w:tcPr>
            <w:tcW w:w="3288" w:type="dxa"/>
            <w:shd w:val="clear" w:color="auto" w:fill="auto"/>
            <w:noWrap/>
            <w:vAlign w:val="center"/>
          </w:tcPr>
          <w:p w14:paraId="59963633"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72AA1758"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DR-17</w:t>
            </w:r>
          </w:p>
        </w:tc>
        <w:tc>
          <w:tcPr>
            <w:tcW w:w="2095" w:type="dxa"/>
            <w:shd w:val="clear" w:color="auto" w:fill="auto"/>
            <w:noWrap/>
            <w:vAlign w:val="center"/>
          </w:tcPr>
          <w:p w14:paraId="024E7C7D"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1578924C" w14:textId="77777777" w:rsidTr="00D2370A">
        <w:trPr>
          <w:gridAfter w:val="1"/>
          <w:wAfter w:w="15" w:type="dxa"/>
          <w:trHeight w:val="300"/>
        </w:trPr>
        <w:tc>
          <w:tcPr>
            <w:tcW w:w="1796" w:type="dxa"/>
            <w:shd w:val="clear" w:color="auto" w:fill="auto"/>
            <w:noWrap/>
            <w:vAlign w:val="center"/>
          </w:tcPr>
          <w:p w14:paraId="662D1BB9"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9.2-2</w:t>
            </w:r>
          </w:p>
        </w:tc>
        <w:tc>
          <w:tcPr>
            <w:tcW w:w="3288" w:type="dxa"/>
            <w:shd w:val="clear" w:color="auto" w:fill="auto"/>
            <w:noWrap/>
            <w:vAlign w:val="center"/>
          </w:tcPr>
          <w:p w14:paraId="6B8D6C9C"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2B8C85CC"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DR-17</w:t>
            </w:r>
          </w:p>
        </w:tc>
        <w:tc>
          <w:tcPr>
            <w:tcW w:w="2095" w:type="dxa"/>
            <w:shd w:val="clear" w:color="auto" w:fill="auto"/>
            <w:noWrap/>
            <w:vAlign w:val="center"/>
          </w:tcPr>
          <w:p w14:paraId="48F5B6F4"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4D1ADF9E" w14:textId="77777777" w:rsidTr="00D2370A">
        <w:trPr>
          <w:gridAfter w:val="1"/>
          <w:wAfter w:w="15" w:type="dxa"/>
          <w:trHeight w:val="300"/>
        </w:trPr>
        <w:tc>
          <w:tcPr>
            <w:tcW w:w="1796" w:type="dxa"/>
            <w:shd w:val="clear" w:color="auto" w:fill="auto"/>
            <w:noWrap/>
            <w:vAlign w:val="center"/>
          </w:tcPr>
          <w:p w14:paraId="4D91376A"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9.3-1</w:t>
            </w:r>
          </w:p>
        </w:tc>
        <w:tc>
          <w:tcPr>
            <w:tcW w:w="3288" w:type="dxa"/>
            <w:shd w:val="clear" w:color="auto" w:fill="auto"/>
            <w:noWrap/>
            <w:vAlign w:val="center"/>
          </w:tcPr>
          <w:p w14:paraId="5707B420"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5D960890"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DR-17</w:t>
            </w:r>
          </w:p>
        </w:tc>
        <w:tc>
          <w:tcPr>
            <w:tcW w:w="2095" w:type="dxa"/>
            <w:shd w:val="clear" w:color="auto" w:fill="auto"/>
            <w:noWrap/>
            <w:vAlign w:val="center"/>
          </w:tcPr>
          <w:p w14:paraId="5FD36D74"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19EE922B" w14:textId="77777777" w:rsidTr="00D2370A">
        <w:trPr>
          <w:gridAfter w:val="1"/>
          <w:wAfter w:w="15" w:type="dxa"/>
          <w:trHeight w:val="300"/>
        </w:trPr>
        <w:tc>
          <w:tcPr>
            <w:tcW w:w="1796" w:type="dxa"/>
            <w:shd w:val="clear" w:color="auto" w:fill="auto"/>
            <w:noWrap/>
            <w:vAlign w:val="center"/>
          </w:tcPr>
          <w:p w14:paraId="1B01A07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9.3-2</w:t>
            </w:r>
          </w:p>
        </w:tc>
        <w:tc>
          <w:tcPr>
            <w:tcW w:w="3288" w:type="dxa"/>
            <w:shd w:val="clear" w:color="auto" w:fill="auto"/>
            <w:noWrap/>
            <w:vAlign w:val="center"/>
          </w:tcPr>
          <w:p w14:paraId="2876D16D"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714CF94B"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DR-17</w:t>
            </w:r>
          </w:p>
        </w:tc>
        <w:tc>
          <w:tcPr>
            <w:tcW w:w="2095" w:type="dxa"/>
            <w:shd w:val="clear" w:color="auto" w:fill="auto"/>
            <w:noWrap/>
            <w:vAlign w:val="center"/>
          </w:tcPr>
          <w:p w14:paraId="3104A304"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47CEE510" w14:textId="77777777" w:rsidTr="00D2370A">
        <w:trPr>
          <w:gridAfter w:val="1"/>
          <w:wAfter w:w="15" w:type="dxa"/>
          <w:trHeight w:val="300"/>
        </w:trPr>
        <w:tc>
          <w:tcPr>
            <w:tcW w:w="1796" w:type="dxa"/>
            <w:shd w:val="clear" w:color="auto" w:fill="auto"/>
            <w:noWrap/>
            <w:vAlign w:val="center"/>
          </w:tcPr>
          <w:p w14:paraId="0EA8381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10.2</w:t>
            </w:r>
          </w:p>
        </w:tc>
        <w:tc>
          <w:tcPr>
            <w:tcW w:w="3288" w:type="dxa"/>
            <w:shd w:val="clear" w:color="auto" w:fill="auto"/>
            <w:noWrap/>
            <w:vAlign w:val="center"/>
          </w:tcPr>
          <w:p w14:paraId="667D808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77B9C77C"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DR-18</w:t>
            </w:r>
          </w:p>
        </w:tc>
        <w:tc>
          <w:tcPr>
            <w:tcW w:w="2095" w:type="dxa"/>
            <w:shd w:val="clear" w:color="auto" w:fill="auto"/>
            <w:noWrap/>
            <w:vAlign w:val="center"/>
          </w:tcPr>
          <w:p w14:paraId="2D26E293"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2462B919" w14:textId="77777777" w:rsidTr="00D2370A">
        <w:trPr>
          <w:gridAfter w:val="1"/>
          <w:wAfter w:w="15" w:type="dxa"/>
          <w:trHeight w:val="300"/>
        </w:trPr>
        <w:tc>
          <w:tcPr>
            <w:tcW w:w="1796" w:type="dxa"/>
            <w:shd w:val="clear" w:color="auto" w:fill="auto"/>
            <w:noWrap/>
            <w:vAlign w:val="center"/>
          </w:tcPr>
          <w:p w14:paraId="67367179"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10.3</w:t>
            </w:r>
          </w:p>
        </w:tc>
        <w:tc>
          <w:tcPr>
            <w:tcW w:w="3288" w:type="dxa"/>
            <w:shd w:val="clear" w:color="auto" w:fill="auto"/>
            <w:noWrap/>
            <w:vAlign w:val="center"/>
          </w:tcPr>
          <w:p w14:paraId="2EAC26EB"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1D5DD7CB"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DR-18</w:t>
            </w:r>
          </w:p>
        </w:tc>
        <w:tc>
          <w:tcPr>
            <w:tcW w:w="2095" w:type="dxa"/>
            <w:shd w:val="clear" w:color="auto" w:fill="auto"/>
            <w:noWrap/>
            <w:vAlign w:val="center"/>
          </w:tcPr>
          <w:p w14:paraId="342C5918"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673E95FF" w14:textId="77777777" w:rsidTr="00D2370A">
        <w:trPr>
          <w:gridAfter w:val="1"/>
          <w:wAfter w:w="15" w:type="dxa"/>
          <w:trHeight w:val="300"/>
        </w:trPr>
        <w:tc>
          <w:tcPr>
            <w:tcW w:w="1796" w:type="dxa"/>
            <w:shd w:val="clear" w:color="auto" w:fill="auto"/>
            <w:noWrap/>
            <w:vAlign w:val="center"/>
          </w:tcPr>
          <w:p w14:paraId="227EA9A9"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11.2-1</w:t>
            </w:r>
          </w:p>
        </w:tc>
        <w:tc>
          <w:tcPr>
            <w:tcW w:w="3288" w:type="dxa"/>
            <w:shd w:val="clear" w:color="auto" w:fill="auto"/>
            <w:noWrap/>
            <w:vAlign w:val="center"/>
          </w:tcPr>
          <w:p w14:paraId="703F6E91"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4C819707"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DR-19</w:t>
            </w:r>
          </w:p>
        </w:tc>
        <w:tc>
          <w:tcPr>
            <w:tcW w:w="2095" w:type="dxa"/>
            <w:shd w:val="clear" w:color="auto" w:fill="auto"/>
            <w:noWrap/>
            <w:vAlign w:val="center"/>
          </w:tcPr>
          <w:p w14:paraId="228BC62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6DB2A02A" w14:textId="77777777" w:rsidTr="00D2370A">
        <w:trPr>
          <w:gridAfter w:val="1"/>
          <w:wAfter w:w="15" w:type="dxa"/>
          <w:trHeight w:val="300"/>
        </w:trPr>
        <w:tc>
          <w:tcPr>
            <w:tcW w:w="1796" w:type="dxa"/>
            <w:shd w:val="clear" w:color="auto" w:fill="auto"/>
            <w:noWrap/>
            <w:vAlign w:val="center"/>
          </w:tcPr>
          <w:p w14:paraId="670D35D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11.2-2</w:t>
            </w:r>
          </w:p>
        </w:tc>
        <w:tc>
          <w:tcPr>
            <w:tcW w:w="3288" w:type="dxa"/>
            <w:shd w:val="clear" w:color="auto" w:fill="auto"/>
            <w:noWrap/>
            <w:vAlign w:val="center"/>
          </w:tcPr>
          <w:p w14:paraId="00D69F7F"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44B1755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DR-21</w:t>
            </w:r>
          </w:p>
        </w:tc>
        <w:tc>
          <w:tcPr>
            <w:tcW w:w="2095" w:type="dxa"/>
            <w:shd w:val="clear" w:color="auto" w:fill="auto"/>
            <w:noWrap/>
            <w:vAlign w:val="center"/>
          </w:tcPr>
          <w:p w14:paraId="66EEAEB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1:100/1000</w:t>
            </w:r>
          </w:p>
        </w:tc>
      </w:tr>
      <w:tr w:rsidR="0006274D" w:rsidRPr="009276A7" w14:paraId="2A72E9AD" w14:textId="77777777" w:rsidTr="00D2370A">
        <w:trPr>
          <w:gridAfter w:val="1"/>
          <w:wAfter w:w="15" w:type="dxa"/>
          <w:trHeight w:val="300"/>
        </w:trPr>
        <w:tc>
          <w:tcPr>
            <w:tcW w:w="1796" w:type="dxa"/>
            <w:shd w:val="clear" w:color="auto" w:fill="auto"/>
            <w:noWrap/>
            <w:vAlign w:val="center"/>
          </w:tcPr>
          <w:p w14:paraId="2FC84616" w14:textId="00A245D5"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11.2-</w:t>
            </w:r>
            <w:r>
              <w:rPr>
                <w:rFonts w:ascii="Aptos" w:eastAsia="Times New Roman" w:hAnsi="Aptos" w:cs="Calibri"/>
                <w:sz w:val="20"/>
                <w:szCs w:val="20"/>
                <w:lang w:eastAsia="pl-PL"/>
              </w:rPr>
              <w:t>3</w:t>
            </w:r>
          </w:p>
        </w:tc>
        <w:tc>
          <w:tcPr>
            <w:tcW w:w="3288" w:type="dxa"/>
            <w:shd w:val="clear" w:color="auto" w:fill="auto"/>
            <w:noWrap/>
            <w:vAlign w:val="center"/>
          </w:tcPr>
          <w:p w14:paraId="313594E2" w14:textId="20055031"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6F9D623D" w14:textId="5E2AF905"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DR-2</w:t>
            </w:r>
            <w:r>
              <w:rPr>
                <w:rFonts w:ascii="Aptos" w:eastAsia="Times New Roman" w:hAnsi="Aptos" w:cs="Calibri"/>
                <w:sz w:val="20"/>
                <w:szCs w:val="20"/>
                <w:lang w:eastAsia="pl-PL"/>
              </w:rPr>
              <w:t>2</w:t>
            </w:r>
          </w:p>
        </w:tc>
        <w:tc>
          <w:tcPr>
            <w:tcW w:w="2095" w:type="dxa"/>
            <w:shd w:val="clear" w:color="auto" w:fill="auto"/>
            <w:noWrap/>
            <w:vAlign w:val="center"/>
          </w:tcPr>
          <w:p w14:paraId="03CEAA96" w14:textId="2C4E582E"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1:100/1000</w:t>
            </w:r>
          </w:p>
        </w:tc>
      </w:tr>
      <w:tr w:rsidR="0006274D" w:rsidRPr="009276A7" w14:paraId="112AF79A" w14:textId="77777777" w:rsidTr="00D2370A">
        <w:trPr>
          <w:gridAfter w:val="1"/>
          <w:wAfter w:w="15" w:type="dxa"/>
          <w:trHeight w:val="300"/>
        </w:trPr>
        <w:tc>
          <w:tcPr>
            <w:tcW w:w="1796" w:type="dxa"/>
            <w:shd w:val="clear" w:color="auto" w:fill="auto"/>
            <w:noWrap/>
            <w:vAlign w:val="center"/>
          </w:tcPr>
          <w:p w14:paraId="78B74FBC"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11.3-1</w:t>
            </w:r>
          </w:p>
        </w:tc>
        <w:tc>
          <w:tcPr>
            <w:tcW w:w="3288" w:type="dxa"/>
            <w:shd w:val="clear" w:color="auto" w:fill="auto"/>
            <w:noWrap/>
            <w:vAlign w:val="center"/>
          </w:tcPr>
          <w:p w14:paraId="2B7ACF77"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2175DEED"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DR-19</w:t>
            </w:r>
          </w:p>
        </w:tc>
        <w:tc>
          <w:tcPr>
            <w:tcW w:w="2095" w:type="dxa"/>
            <w:shd w:val="clear" w:color="auto" w:fill="auto"/>
            <w:noWrap/>
            <w:vAlign w:val="center"/>
          </w:tcPr>
          <w:p w14:paraId="41F5E3A5"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13CCE81D" w14:textId="77777777" w:rsidTr="00D2370A">
        <w:trPr>
          <w:gridAfter w:val="1"/>
          <w:wAfter w:w="15" w:type="dxa"/>
          <w:trHeight w:val="300"/>
        </w:trPr>
        <w:tc>
          <w:tcPr>
            <w:tcW w:w="1796" w:type="dxa"/>
            <w:shd w:val="clear" w:color="auto" w:fill="auto"/>
            <w:noWrap/>
            <w:vAlign w:val="center"/>
          </w:tcPr>
          <w:p w14:paraId="38698D70"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11.3-2</w:t>
            </w:r>
          </w:p>
        </w:tc>
        <w:tc>
          <w:tcPr>
            <w:tcW w:w="3288" w:type="dxa"/>
            <w:shd w:val="clear" w:color="auto" w:fill="auto"/>
            <w:noWrap/>
            <w:vAlign w:val="center"/>
          </w:tcPr>
          <w:p w14:paraId="4463C7E5"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42F87D99"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DR-21</w:t>
            </w:r>
          </w:p>
        </w:tc>
        <w:tc>
          <w:tcPr>
            <w:tcW w:w="2095" w:type="dxa"/>
            <w:shd w:val="clear" w:color="auto" w:fill="auto"/>
            <w:noWrap/>
            <w:vAlign w:val="center"/>
          </w:tcPr>
          <w:p w14:paraId="51F73584"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1FDCBC75" w14:textId="77777777" w:rsidTr="00D2370A">
        <w:trPr>
          <w:gridAfter w:val="1"/>
          <w:wAfter w:w="15" w:type="dxa"/>
          <w:trHeight w:val="300"/>
        </w:trPr>
        <w:tc>
          <w:tcPr>
            <w:tcW w:w="1796" w:type="dxa"/>
            <w:shd w:val="clear" w:color="auto" w:fill="auto"/>
            <w:noWrap/>
            <w:vAlign w:val="center"/>
          </w:tcPr>
          <w:p w14:paraId="6F36A146" w14:textId="088061A1"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lastRenderedPageBreak/>
              <w:t>11.3-</w:t>
            </w:r>
            <w:r>
              <w:rPr>
                <w:rFonts w:ascii="Aptos" w:eastAsia="Times New Roman" w:hAnsi="Aptos" w:cs="Calibri"/>
                <w:sz w:val="20"/>
                <w:szCs w:val="20"/>
                <w:lang w:eastAsia="pl-PL"/>
              </w:rPr>
              <w:t>3</w:t>
            </w:r>
          </w:p>
        </w:tc>
        <w:tc>
          <w:tcPr>
            <w:tcW w:w="3288" w:type="dxa"/>
            <w:shd w:val="clear" w:color="auto" w:fill="auto"/>
            <w:noWrap/>
            <w:vAlign w:val="center"/>
          </w:tcPr>
          <w:p w14:paraId="1DD5FD8E" w14:textId="0B3405EA"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356D05A1" w14:textId="42DD5EF0"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DR-2</w:t>
            </w:r>
            <w:r>
              <w:rPr>
                <w:rFonts w:ascii="Aptos" w:eastAsia="Times New Roman" w:hAnsi="Aptos" w:cs="Calibri"/>
                <w:sz w:val="20"/>
                <w:szCs w:val="20"/>
                <w:lang w:eastAsia="pl-PL"/>
              </w:rPr>
              <w:t>2</w:t>
            </w:r>
          </w:p>
        </w:tc>
        <w:tc>
          <w:tcPr>
            <w:tcW w:w="2095" w:type="dxa"/>
            <w:shd w:val="clear" w:color="auto" w:fill="auto"/>
            <w:noWrap/>
            <w:vAlign w:val="center"/>
          </w:tcPr>
          <w:p w14:paraId="327DD18C" w14:textId="7F5A1BE4"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1BBE705A" w14:textId="77777777" w:rsidTr="00D2370A">
        <w:trPr>
          <w:gridAfter w:val="1"/>
          <w:wAfter w:w="15" w:type="dxa"/>
          <w:trHeight w:val="300"/>
        </w:trPr>
        <w:tc>
          <w:tcPr>
            <w:tcW w:w="1796" w:type="dxa"/>
            <w:shd w:val="clear" w:color="auto" w:fill="auto"/>
            <w:noWrap/>
            <w:vAlign w:val="center"/>
          </w:tcPr>
          <w:p w14:paraId="4D526909"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12.2-1</w:t>
            </w:r>
          </w:p>
        </w:tc>
        <w:tc>
          <w:tcPr>
            <w:tcW w:w="3288" w:type="dxa"/>
            <w:shd w:val="clear" w:color="auto" w:fill="auto"/>
            <w:noWrap/>
            <w:vAlign w:val="center"/>
          </w:tcPr>
          <w:p w14:paraId="6D946299"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709769BC"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DR-23</w:t>
            </w:r>
          </w:p>
        </w:tc>
        <w:tc>
          <w:tcPr>
            <w:tcW w:w="2095" w:type="dxa"/>
            <w:shd w:val="clear" w:color="auto" w:fill="auto"/>
            <w:noWrap/>
            <w:vAlign w:val="center"/>
          </w:tcPr>
          <w:p w14:paraId="7BC04FB3"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7CF4E818" w14:textId="77777777" w:rsidTr="00D2370A">
        <w:trPr>
          <w:gridAfter w:val="1"/>
          <w:wAfter w:w="15" w:type="dxa"/>
          <w:trHeight w:val="300"/>
        </w:trPr>
        <w:tc>
          <w:tcPr>
            <w:tcW w:w="1796" w:type="dxa"/>
            <w:shd w:val="clear" w:color="auto" w:fill="auto"/>
            <w:noWrap/>
            <w:vAlign w:val="center"/>
          </w:tcPr>
          <w:p w14:paraId="73E8FCF1"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12.2-2</w:t>
            </w:r>
          </w:p>
        </w:tc>
        <w:tc>
          <w:tcPr>
            <w:tcW w:w="3288" w:type="dxa"/>
            <w:shd w:val="clear" w:color="auto" w:fill="auto"/>
            <w:noWrap/>
            <w:vAlign w:val="center"/>
          </w:tcPr>
          <w:p w14:paraId="4C3C97FF"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4B9FE196"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DR-23</w:t>
            </w:r>
          </w:p>
        </w:tc>
        <w:tc>
          <w:tcPr>
            <w:tcW w:w="2095" w:type="dxa"/>
            <w:shd w:val="clear" w:color="auto" w:fill="auto"/>
            <w:noWrap/>
            <w:vAlign w:val="center"/>
          </w:tcPr>
          <w:p w14:paraId="4F9E0A10"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7AA3FA90" w14:textId="77777777" w:rsidTr="00D2370A">
        <w:trPr>
          <w:gridAfter w:val="1"/>
          <w:wAfter w:w="15" w:type="dxa"/>
          <w:trHeight w:val="300"/>
        </w:trPr>
        <w:tc>
          <w:tcPr>
            <w:tcW w:w="1796" w:type="dxa"/>
            <w:shd w:val="clear" w:color="auto" w:fill="auto"/>
            <w:noWrap/>
            <w:vAlign w:val="center"/>
          </w:tcPr>
          <w:p w14:paraId="5A78CA37"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12.2-3</w:t>
            </w:r>
          </w:p>
        </w:tc>
        <w:tc>
          <w:tcPr>
            <w:tcW w:w="3288" w:type="dxa"/>
            <w:shd w:val="clear" w:color="auto" w:fill="auto"/>
            <w:noWrap/>
            <w:vAlign w:val="center"/>
          </w:tcPr>
          <w:p w14:paraId="66F29697"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03880D4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DR-23</w:t>
            </w:r>
          </w:p>
        </w:tc>
        <w:tc>
          <w:tcPr>
            <w:tcW w:w="2095" w:type="dxa"/>
            <w:shd w:val="clear" w:color="auto" w:fill="auto"/>
            <w:noWrap/>
            <w:vAlign w:val="center"/>
          </w:tcPr>
          <w:p w14:paraId="157312C6"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0842DDE7" w14:textId="77777777" w:rsidTr="00D2370A">
        <w:trPr>
          <w:gridAfter w:val="1"/>
          <w:wAfter w:w="15" w:type="dxa"/>
          <w:trHeight w:val="300"/>
        </w:trPr>
        <w:tc>
          <w:tcPr>
            <w:tcW w:w="1796" w:type="dxa"/>
            <w:shd w:val="clear" w:color="auto" w:fill="auto"/>
            <w:noWrap/>
            <w:vAlign w:val="center"/>
          </w:tcPr>
          <w:p w14:paraId="7FD04ED5"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12.3-1</w:t>
            </w:r>
          </w:p>
        </w:tc>
        <w:tc>
          <w:tcPr>
            <w:tcW w:w="3288" w:type="dxa"/>
            <w:shd w:val="clear" w:color="auto" w:fill="auto"/>
            <w:noWrap/>
            <w:vAlign w:val="center"/>
          </w:tcPr>
          <w:p w14:paraId="756D5090"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7DB8A90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DR-23</w:t>
            </w:r>
          </w:p>
        </w:tc>
        <w:tc>
          <w:tcPr>
            <w:tcW w:w="2095" w:type="dxa"/>
            <w:shd w:val="clear" w:color="auto" w:fill="auto"/>
            <w:noWrap/>
            <w:vAlign w:val="center"/>
          </w:tcPr>
          <w:p w14:paraId="3038A5F1"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6601F2AE" w14:textId="77777777" w:rsidTr="00D2370A">
        <w:trPr>
          <w:gridAfter w:val="1"/>
          <w:wAfter w:w="15" w:type="dxa"/>
          <w:trHeight w:val="300"/>
        </w:trPr>
        <w:tc>
          <w:tcPr>
            <w:tcW w:w="1796" w:type="dxa"/>
            <w:shd w:val="clear" w:color="auto" w:fill="auto"/>
            <w:noWrap/>
            <w:vAlign w:val="center"/>
          </w:tcPr>
          <w:p w14:paraId="0847A81C"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12.3-2</w:t>
            </w:r>
          </w:p>
        </w:tc>
        <w:tc>
          <w:tcPr>
            <w:tcW w:w="3288" w:type="dxa"/>
            <w:shd w:val="clear" w:color="auto" w:fill="auto"/>
            <w:noWrap/>
            <w:vAlign w:val="center"/>
          </w:tcPr>
          <w:p w14:paraId="4008EEB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31BA092B"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DR-23</w:t>
            </w:r>
          </w:p>
        </w:tc>
        <w:tc>
          <w:tcPr>
            <w:tcW w:w="2095" w:type="dxa"/>
            <w:shd w:val="clear" w:color="auto" w:fill="auto"/>
            <w:noWrap/>
            <w:vAlign w:val="center"/>
          </w:tcPr>
          <w:p w14:paraId="48FE7CA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2FB1393F" w14:textId="77777777" w:rsidTr="00D2370A">
        <w:trPr>
          <w:gridAfter w:val="1"/>
          <w:wAfter w:w="15" w:type="dxa"/>
          <w:trHeight w:val="300"/>
        </w:trPr>
        <w:tc>
          <w:tcPr>
            <w:tcW w:w="1796" w:type="dxa"/>
            <w:shd w:val="clear" w:color="auto" w:fill="auto"/>
            <w:noWrap/>
            <w:vAlign w:val="center"/>
          </w:tcPr>
          <w:p w14:paraId="0394965C" w14:textId="4A4F205B"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12.3-</w:t>
            </w:r>
            <w:r>
              <w:rPr>
                <w:rFonts w:ascii="Aptos" w:eastAsia="Times New Roman" w:hAnsi="Aptos" w:cs="Calibri"/>
                <w:sz w:val="20"/>
                <w:szCs w:val="20"/>
                <w:lang w:eastAsia="pl-PL"/>
              </w:rPr>
              <w:t>3</w:t>
            </w:r>
          </w:p>
        </w:tc>
        <w:tc>
          <w:tcPr>
            <w:tcW w:w="3288" w:type="dxa"/>
            <w:shd w:val="clear" w:color="auto" w:fill="auto"/>
            <w:noWrap/>
            <w:vAlign w:val="center"/>
          </w:tcPr>
          <w:p w14:paraId="7658F7AC" w14:textId="5D41FCF0"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4E2280C9" w14:textId="4791777A"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DR-23</w:t>
            </w:r>
          </w:p>
        </w:tc>
        <w:tc>
          <w:tcPr>
            <w:tcW w:w="2095" w:type="dxa"/>
            <w:shd w:val="clear" w:color="auto" w:fill="auto"/>
            <w:noWrap/>
            <w:vAlign w:val="center"/>
          </w:tcPr>
          <w:p w14:paraId="1CB3903D" w14:textId="32A15990"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7C021726" w14:textId="77777777" w:rsidTr="00D2370A">
        <w:trPr>
          <w:gridAfter w:val="1"/>
          <w:wAfter w:w="15" w:type="dxa"/>
          <w:trHeight w:val="300"/>
        </w:trPr>
        <w:tc>
          <w:tcPr>
            <w:tcW w:w="1796" w:type="dxa"/>
            <w:shd w:val="clear" w:color="auto" w:fill="auto"/>
            <w:noWrap/>
            <w:vAlign w:val="center"/>
          </w:tcPr>
          <w:p w14:paraId="42DECBD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14.2-1</w:t>
            </w:r>
          </w:p>
        </w:tc>
        <w:tc>
          <w:tcPr>
            <w:tcW w:w="3288" w:type="dxa"/>
            <w:shd w:val="clear" w:color="auto" w:fill="auto"/>
            <w:noWrap/>
            <w:vAlign w:val="center"/>
          </w:tcPr>
          <w:p w14:paraId="783FD1CC"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43606A4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DR-25</w:t>
            </w:r>
          </w:p>
        </w:tc>
        <w:tc>
          <w:tcPr>
            <w:tcW w:w="2095" w:type="dxa"/>
            <w:shd w:val="clear" w:color="auto" w:fill="auto"/>
            <w:noWrap/>
            <w:vAlign w:val="center"/>
          </w:tcPr>
          <w:p w14:paraId="64D93639"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04E7F7F5" w14:textId="77777777" w:rsidTr="00D2370A">
        <w:trPr>
          <w:gridAfter w:val="1"/>
          <w:wAfter w:w="15" w:type="dxa"/>
          <w:trHeight w:val="300"/>
        </w:trPr>
        <w:tc>
          <w:tcPr>
            <w:tcW w:w="1796" w:type="dxa"/>
            <w:shd w:val="clear" w:color="auto" w:fill="auto"/>
            <w:noWrap/>
            <w:vAlign w:val="center"/>
          </w:tcPr>
          <w:p w14:paraId="745EBC41" w14:textId="198A0DE9"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14.2-2</w:t>
            </w:r>
          </w:p>
        </w:tc>
        <w:tc>
          <w:tcPr>
            <w:tcW w:w="3288" w:type="dxa"/>
            <w:shd w:val="clear" w:color="auto" w:fill="auto"/>
            <w:noWrap/>
            <w:vAlign w:val="center"/>
          </w:tcPr>
          <w:p w14:paraId="7169076A" w14:textId="60445E29"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654E6CCF" w14:textId="0FD7A80B"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DR-26</w:t>
            </w:r>
          </w:p>
        </w:tc>
        <w:tc>
          <w:tcPr>
            <w:tcW w:w="2095" w:type="dxa"/>
            <w:shd w:val="clear" w:color="auto" w:fill="auto"/>
            <w:noWrap/>
            <w:vAlign w:val="center"/>
          </w:tcPr>
          <w:p w14:paraId="0CB1326B" w14:textId="78CAB8EF"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1:100/1000</w:t>
            </w:r>
          </w:p>
        </w:tc>
      </w:tr>
      <w:tr w:rsidR="0006274D" w:rsidRPr="009276A7" w14:paraId="23ABB9FB" w14:textId="77777777" w:rsidTr="00D2370A">
        <w:trPr>
          <w:gridAfter w:val="1"/>
          <w:wAfter w:w="15" w:type="dxa"/>
          <w:trHeight w:val="300"/>
        </w:trPr>
        <w:tc>
          <w:tcPr>
            <w:tcW w:w="1796" w:type="dxa"/>
            <w:shd w:val="clear" w:color="auto" w:fill="auto"/>
            <w:noWrap/>
            <w:vAlign w:val="center"/>
          </w:tcPr>
          <w:p w14:paraId="773F02F7" w14:textId="64ECCD10"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14.2-3</w:t>
            </w:r>
          </w:p>
        </w:tc>
        <w:tc>
          <w:tcPr>
            <w:tcW w:w="3288" w:type="dxa"/>
            <w:shd w:val="clear" w:color="auto" w:fill="auto"/>
            <w:noWrap/>
            <w:vAlign w:val="center"/>
          </w:tcPr>
          <w:p w14:paraId="4761A8C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0895B00B"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DR-28</w:t>
            </w:r>
          </w:p>
        </w:tc>
        <w:tc>
          <w:tcPr>
            <w:tcW w:w="2095" w:type="dxa"/>
            <w:shd w:val="clear" w:color="auto" w:fill="auto"/>
            <w:noWrap/>
            <w:vAlign w:val="center"/>
          </w:tcPr>
          <w:p w14:paraId="718F5B3A"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1:100/1000</w:t>
            </w:r>
          </w:p>
        </w:tc>
      </w:tr>
      <w:tr w:rsidR="0006274D" w:rsidRPr="009276A7" w14:paraId="3F37410A" w14:textId="77777777" w:rsidTr="00D2370A">
        <w:trPr>
          <w:gridAfter w:val="1"/>
          <w:wAfter w:w="15" w:type="dxa"/>
          <w:trHeight w:val="300"/>
        </w:trPr>
        <w:tc>
          <w:tcPr>
            <w:tcW w:w="1796" w:type="dxa"/>
            <w:shd w:val="clear" w:color="auto" w:fill="auto"/>
            <w:noWrap/>
            <w:vAlign w:val="center"/>
          </w:tcPr>
          <w:p w14:paraId="0E0A9A0B" w14:textId="3B660144"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14.2-4</w:t>
            </w:r>
          </w:p>
        </w:tc>
        <w:tc>
          <w:tcPr>
            <w:tcW w:w="3288" w:type="dxa"/>
            <w:shd w:val="clear" w:color="auto" w:fill="auto"/>
            <w:noWrap/>
            <w:vAlign w:val="center"/>
          </w:tcPr>
          <w:p w14:paraId="47C452E4"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51ACC5D3"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DR-29</w:t>
            </w:r>
          </w:p>
        </w:tc>
        <w:tc>
          <w:tcPr>
            <w:tcW w:w="2095" w:type="dxa"/>
            <w:shd w:val="clear" w:color="auto" w:fill="auto"/>
            <w:noWrap/>
            <w:vAlign w:val="center"/>
          </w:tcPr>
          <w:p w14:paraId="6C2E170D"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1:100/1000</w:t>
            </w:r>
          </w:p>
        </w:tc>
      </w:tr>
      <w:tr w:rsidR="0006274D" w:rsidRPr="009276A7" w14:paraId="06CDE8C0" w14:textId="77777777" w:rsidTr="00D2370A">
        <w:trPr>
          <w:gridAfter w:val="1"/>
          <w:wAfter w:w="15" w:type="dxa"/>
          <w:trHeight w:val="300"/>
        </w:trPr>
        <w:tc>
          <w:tcPr>
            <w:tcW w:w="1796" w:type="dxa"/>
            <w:shd w:val="clear" w:color="auto" w:fill="auto"/>
            <w:noWrap/>
            <w:vAlign w:val="center"/>
          </w:tcPr>
          <w:p w14:paraId="45C6E517" w14:textId="0E2F186A"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14.2-5</w:t>
            </w:r>
          </w:p>
        </w:tc>
        <w:tc>
          <w:tcPr>
            <w:tcW w:w="3288" w:type="dxa"/>
            <w:shd w:val="clear" w:color="auto" w:fill="auto"/>
            <w:noWrap/>
            <w:vAlign w:val="center"/>
          </w:tcPr>
          <w:p w14:paraId="7A4F6FA1"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547A703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DR-31</w:t>
            </w:r>
          </w:p>
        </w:tc>
        <w:tc>
          <w:tcPr>
            <w:tcW w:w="2095" w:type="dxa"/>
            <w:shd w:val="clear" w:color="auto" w:fill="auto"/>
            <w:noWrap/>
            <w:vAlign w:val="center"/>
          </w:tcPr>
          <w:p w14:paraId="7830E4F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1:100/1000</w:t>
            </w:r>
          </w:p>
        </w:tc>
      </w:tr>
      <w:tr w:rsidR="0006274D" w:rsidRPr="009276A7" w14:paraId="4172F79E" w14:textId="77777777" w:rsidTr="00D2370A">
        <w:trPr>
          <w:gridAfter w:val="1"/>
          <w:wAfter w:w="15" w:type="dxa"/>
          <w:trHeight w:val="300"/>
        </w:trPr>
        <w:tc>
          <w:tcPr>
            <w:tcW w:w="1796" w:type="dxa"/>
            <w:shd w:val="clear" w:color="auto" w:fill="auto"/>
            <w:noWrap/>
            <w:vAlign w:val="center"/>
          </w:tcPr>
          <w:p w14:paraId="2466C69F"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14.3-1</w:t>
            </w:r>
          </w:p>
        </w:tc>
        <w:tc>
          <w:tcPr>
            <w:tcW w:w="3288" w:type="dxa"/>
            <w:shd w:val="clear" w:color="auto" w:fill="auto"/>
            <w:noWrap/>
            <w:vAlign w:val="center"/>
          </w:tcPr>
          <w:p w14:paraId="15DE966F"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173DDD8B"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DR-25</w:t>
            </w:r>
          </w:p>
        </w:tc>
        <w:tc>
          <w:tcPr>
            <w:tcW w:w="2095" w:type="dxa"/>
            <w:shd w:val="clear" w:color="auto" w:fill="auto"/>
            <w:noWrap/>
            <w:vAlign w:val="center"/>
          </w:tcPr>
          <w:p w14:paraId="3B68E055"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1E1DE9FD" w14:textId="77777777" w:rsidTr="00D2370A">
        <w:trPr>
          <w:gridAfter w:val="1"/>
          <w:wAfter w:w="15" w:type="dxa"/>
          <w:trHeight w:val="300"/>
        </w:trPr>
        <w:tc>
          <w:tcPr>
            <w:tcW w:w="1796" w:type="dxa"/>
            <w:shd w:val="clear" w:color="auto" w:fill="auto"/>
            <w:noWrap/>
            <w:vAlign w:val="center"/>
          </w:tcPr>
          <w:p w14:paraId="729240F6"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14.3-2</w:t>
            </w:r>
          </w:p>
        </w:tc>
        <w:tc>
          <w:tcPr>
            <w:tcW w:w="3288" w:type="dxa"/>
            <w:shd w:val="clear" w:color="auto" w:fill="auto"/>
            <w:noWrap/>
            <w:vAlign w:val="center"/>
          </w:tcPr>
          <w:p w14:paraId="6FD31207"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0F678FB5"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DR-26</w:t>
            </w:r>
          </w:p>
        </w:tc>
        <w:tc>
          <w:tcPr>
            <w:tcW w:w="2095" w:type="dxa"/>
            <w:shd w:val="clear" w:color="auto" w:fill="auto"/>
            <w:noWrap/>
            <w:vAlign w:val="center"/>
          </w:tcPr>
          <w:p w14:paraId="1300BB4B"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5354913D" w14:textId="77777777" w:rsidTr="00D2370A">
        <w:trPr>
          <w:gridAfter w:val="1"/>
          <w:wAfter w:w="15" w:type="dxa"/>
          <w:trHeight w:val="300"/>
        </w:trPr>
        <w:tc>
          <w:tcPr>
            <w:tcW w:w="1796" w:type="dxa"/>
            <w:shd w:val="clear" w:color="auto" w:fill="auto"/>
            <w:noWrap/>
            <w:vAlign w:val="center"/>
          </w:tcPr>
          <w:p w14:paraId="7CA65C28"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14.3-3</w:t>
            </w:r>
          </w:p>
        </w:tc>
        <w:tc>
          <w:tcPr>
            <w:tcW w:w="3288" w:type="dxa"/>
            <w:shd w:val="clear" w:color="auto" w:fill="auto"/>
            <w:noWrap/>
            <w:vAlign w:val="center"/>
          </w:tcPr>
          <w:p w14:paraId="152A7527"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18DD0E25"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DR-28</w:t>
            </w:r>
          </w:p>
        </w:tc>
        <w:tc>
          <w:tcPr>
            <w:tcW w:w="2095" w:type="dxa"/>
            <w:shd w:val="clear" w:color="auto" w:fill="auto"/>
            <w:noWrap/>
            <w:vAlign w:val="center"/>
          </w:tcPr>
          <w:p w14:paraId="73746506"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3E537BC6" w14:textId="77777777" w:rsidTr="00D2370A">
        <w:trPr>
          <w:gridAfter w:val="1"/>
          <w:wAfter w:w="15" w:type="dxa"/>
          <w:trHeight w:val="300"/>
        </w:trPr>
        <w:tc>
          <w:tcPr>
            <w:tcW w:w="1796" w:type="dxa"/>
            <w:shd w:val="clear" w:color="auto" w:fill="auto"/>
            <w:noWrap/>
            <w:vAlign w:val="center"/>
          </w:tcPr>
          <w:p w14:paraId="6E54A6F3"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14.3-4</w:t>
            </w:r>
          </w:p>
        </w:tc>
        <w:tc>
          <w:tcPr>
            <w:tcW w:w="3288" w:type="dxa"/>
            <w:shd w:val="clear" w:color="auto" w:fill="auto"/>
            <w:noWrap/>
            <w:vAlign w:val="center"/>
          </w:tcPr>
          <w:p w14:paraId="4095B7A8"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4AB379C7"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DR-29</w:t>
            </w:r>
          </w:p>
        </w:tc>
        <w:tc>
          <w:tcPr>
            <w:tcW w:w="2095" w:type="dxa"/>
            <w:shd w:val="clear" w:color="auto" w:fill="auto"/>
            <w:noWrap/>
            <w:vAlign w:val="center"/>
          </w:tcPr>
          <w:p w14:paraId="6253A7A6"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5BA0B201" w14:textId="77777777" w:rsidTr="00D2370A">
        <w:trPr>
          <w:gridAfter w:val="1"/>
          <w:wAfter w:w="15" w:type="dxa"/>
          <w:trHeight w:val="300"/>
        </w:trPr>
        <w:tc>
          <w:tcPr>
            <w:tcW w:w="1796" w:type="dxa"/>
            <w:shd w:val="clear" w:color="auto" w:fill="auto"/>
            <w:noWrap/>
            <w:vAlign w:val="center"/>
          </w:tcPr>
          <w:p w14:paraId="23C0270F"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14.3-5</w:t>
            </w:r>
          </w:p>
        </w:tc>
        <w:tc>
          <w:tcPr>
            <w:tcW w:w="3288" w:type="dxa"/>
            <w:shd w:val="clear" w:color="auto" w:fill="auto"/>
            <w:noWrap/>
            <w:vAlign w:val="center"/>
          </w:tcPr>
          <w:p w14:paraId="1DA732E8"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3258BA8F"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DR-31</w:t>
            </w:r>
          </w:p>
        </w:tc>
        <w:tc>
          <w:tcPr>
            <w:tcW w:w="2095" w:type="dxa"/>
            <w:shd w:val="clear" w:color="auto" w:fill="auto"/>
            <w:noWrap/>
            <w:vAlign w:val="center"/>
          </w:tcPr>
          <w:p w14:paraId="10F9D658"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1BC88EF4" w14:textId="77777777" w:rsidTr="00D2370A">
        <w:trPr>
          <w:gridAfter w:val="1"/>
          <w:wAfter w:w="15" w:type="dxa"/>
          <w:trHeight w:val="300"/>
        </w:trPr>
        <w:tc>
          <w:tcPr>
            <w:tcW w:w="1796" w:type="dxa"/>
            <w:shd w:val="clear" w:color="auto" w:fill="auto"/>
            <w:noWrap/>
            <w:vAlign w:val="center"/>
          </w:tcPr>
          <w:p w14:paraId="1AD34E84"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15.2</w:t>
            </w:r>
          </w:p>
        </w:tc>
        <w:tc>
          <w:tcPr>
            <w:tcW w:w="3288" w:type="dxa"/>
            <w:shd w:val="clear" w:color="auto" w:fill="auto"/>
            <w:noWrap/>
            <w:vAlign w:val="center"/>
          </w:tcPr>
          <w:p w14:paraId="3777E1C4"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0D1CDE71"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DR-30</w:t>
            </w:r>
          </w:p>
        </w:tc>
        <w:tc>
          <w:tcPr>
            <w:tcW w:w="2095" w:type="dxa"/>
            <w:shd w:val="clear" w:color="auto" w:fill="auto"/>
            <w:noWrap/>
            <w:vAlign w:val="center"/>
          </w:tcPr>
          <w:p w14:paraId="278E5E68"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4973FA88" w14:textId="77777777" w:rsidTr="00D2370A">
        <w:trPr>
          <w:gridAfter w:val="1"/>
          <w:wAfter w:w="15" w:type="dxa"/>
          <w:trHeight w:val="300"/>
        </w:trPr>
        <w:tc>
          <w:tcPr>
            <w:tcW w:w="1796" w:type="dxa"/>
            <w:shd w:val="clear" w:color="auto" w:fill="auto"/>
            <w:noWrap/>
            <w:vAlign w:val="center"/>
          </w:tcPr>
          <w:p w14:paraId="7820F1F1" w14:textId="70806A89"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15.3</w:t>
            </w:r>
          </w:p>
        </w:tc>
        <w:tc>
          <w:tcPr>
            <w:tcW w:w="3288" w:type="dxa"/>
            <w:shd w:val="clear" w:color="auto" w:fill="auto"/>
            <w:noWrap/>
            <w:vAlign w:val="center"/>
          </w:tcPr>
          <w:p w14:paraId="22EE997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36817DA9"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DR-30</w:t>
            </w:r>
          </w:p>
        </w:tc>
        <w:tc>
          <w:tcPr>
            <w:tcW w:w="2095" w:type="dxa"/>
            <w:shd w:val="clear" w:color="auto" w:fill="auto"/>
            <w:noWrap/>
            <w:vAlign w:val="center"/>
          </w:tcPr>
          <w:p w14:paraId="20BE8EAB"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0F357DBC" w14:textId="77777777" w:rsidTr="00D2370A">
        <w:trPr>
          <w:gridAfter w:val="1"/>
          <w:wAfter w:w="15" w:type="dxa"/>
          <w:trHeight w:val="300"/>
        </w:trPr>
        <w:tc>
          <w:tcPr>
            <w:tcW w:w="1796" w:type="dxa"/>
            <w:shd w:val="clear" w:color="auto" w:fill="auto"/>
            <w:noWrap/>
            <w:vAlign w:val="center"/>
          </w:tcPr>
          <w:p w14:paraId="71E2C79D"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16.2</w:t>
            </w:r>
          </w:p>
        </w:tc>
        <w:tc>
          <w:tcPr>
            <w:tcW w:w="3288" w:type="dxa"/>
            <w:shd w:val="clear" w:color="auto" w:fill="auto"/>
            <w:noWrap/>
            <w:vAlign w:val="center"/>
          </w:tcPr>
          <w:p w14:paraId="2410CE3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33C306E4"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DR-32</w:t>
            </w:r>
          </w:p>
        </w:tc>
        <w:tc>
          <w:tcPr>
            <w:tcW w:w="2095" w:type="dxa"/>
            <w:shd w:val="clear" w:color="auto" w:fill="auto"/>
            <w:noWrap/>
            <w:vAlign w:val="center"/>
          </w:tcPr>
          <w:p w14:paraId="5BEC318B"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6FAEA8A0" w14:textId="77777777" w:rsidTr="00D2370A">
        <w:trPr>
          <w:gridAfter w:val="1"/>
          <w:wAfter w:w="15" w:type="dxa"/>
          <w:trHeight w:val="300"/>
        </w:trPr>
        <w:tc>
          <w:tcPr>
            <w:tcW w:w="1796" w:type="dxa"/>
            <w:shd w:val="clear" w:color="auto" w:fill="auto"/>
            <w:noWrap/>
            <w:vAlign w:val="center"/>
          </w:tcPr>
          <w:p w14:paraId="12255FC7"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16.3</w:t>
            </w:r>
          </w:p>
        </w:tc>
        <w:tc>
          <w:tcPr>
            <w:tcW w:w="3288" w:type="dxa"/>
            <w:shd w:val="clear" w:color="auto" w:fill="auto"/>
            <w:noWrap/>
            <w:vAlign w:val="center"/>
          </w:tcPr>
          <w:p w14:paraId="3ED81DE6"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03FFDAC6"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DR-32</w:t>
            </w:r>
          </w:p>
        </w:tc>
        <w:tc>
          <w:tcPr>
            <w:tcW w:w="2095" w:type="dxa"/>
            <w:shd w:val="clear" w:color="auto" w:fill="auto"/>
            <w:noWrap/>
            <w:vAlign w:val="center"/>
          </w:tcPr>
          <w:p w14:paraId="097885B8"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1089B50B" w14:textId="77777777" w:rsidTr="00D2370A">
        <w:trPr>
          <w:gridAfter w:val="1"/>
          <w:wAfter w:w="15" w:type="dxa"/>
          <w:trHeight w:val="300"/>
        </w:trPr>
        <w:tc>
          <w:tcPr>
            <w:tcW w:w="1796" w:type="dxa"/>
            <w:shd w:val="clear" w:color="auto" w:fill="auto"/>
            <w:noWrap/>
            <w:vAlign w:val="center"/>
          </w:tcPr>
          <w:p w14:paraId="7AC98A2B"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17.2-1</w:t>
            </w:r>
          </w:p>
        </w:tc>
        <w:tc>
          <w:tcPr>
            <w:tcW w:w="3288" w:type="dxa"/>
            <w:shd w:val="clear" w:color="auto" w:fill="auto"/>
            <w:noWrap/>
            <w:vAlign w:val="center"/>
          </w:tcPr>
          <w:p w14:paraId="20C69B5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7E414A77"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DR-33</w:t>
            </w:r>
          </w:p>
        </w:tc>
        <w:tc>
          <w:tcPr>
            <w:tcW w:w="2095" w:type="dxa"/>
            <w:shd w:val="clear" w:color="auto" w:fill="auto"/>
            <w:noWrap/>
            <w:vAlign w:val="center"/>
          </w:tcPr>
          <w:p w14:paraId="29D2A17B"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6928BAA4" w14:textId="77777777" w:rsidTr="00D2370A">
        <w:trPr>
          <w:gridAfter w:val="1"/>
          <w:wAfter w:w="15" w:type="dxa"/>
          <w:trHeight w:val="300"/>
        </w:trPr>
        <w:tc>
          <w:tcPr>
            <w:tcW w:w="1796" w:type="dxa"/>
            <w:shd w:val="clear" w:color="auto" w:fill="auto"/>
            <w:noWrap/>
            <w:vAlign w:val="center"/>
          </w:tcPr>
          <w:p w14:paraId="0DF313C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17.2-2</w:t>
            </w:r>
          </w:p>
        </w:tc>
        <w:tc>
          <w:tcPr>
            <w:tcW w:w="3288" w:type="dxa"/>
            <w:shd w:val="clear" w:color="auto" w:fill="auto"/>
            <w:noWrap/>
            <w:vAlign w:val="center"/>
          </w:tcPr>
          <w:p w14:paraId="414B9124"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0B0BDA9D"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DR-33</w:t>
            </w:r>
          </w:p>
        </w:tc>
        <w:tc>
          <w:tcPr>
            <w:tcW w:w="2095" w:type="dxa"/>
            <w:shd w:val="clear" w:color="auto" w:fill="auto"/>
            <w:noWrap/>
            <w:vAlign w:val="center"/>
          </w:tcPr>
          <w:p w14:paraId="60CE65EA"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4D15E351" w14:textId="77777777" w:rsidTr="00D2370A">
        <w:trPr>
          <w:gridAfter w:val="1"/>
          <w:wAfter w:w="15" w:type="dxa"/>
          <w:trHeight w:val="300"/>
        </w:trPr>
        <w:tc>
          <w:tcPr>
            <w:tcW w:w="1796" w:type="dxa"/>
            <w:shd w:val="clear" w:color="auto" w:fill="auto"/>
            <w:noWrap/>
            <w:vAlign w:val="center"/>
          </w:tcPr>
          <w:p w14:paraId="5A8D105A"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17.2-3</w:t>
            </w:r>
          </w:p>
        </w:tc>
        <w:tc>
          <w:tcPr>
            <w:tcW w:w="3288" w:type="dxa"/>
            <w:shd w:val="clear" w:color="auto" w:fill="auto"/>
            <w:noWrap/>
            <w:vAlign w:val="center"/>
          </w:tcPr>
          <w:p w14:paraId="70B92050"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0919922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DR-34</w:t>
            </w:r>
          </w:p>
        </w:tc>
        <w:tc>
          <w:tcPr>
            <w:tcW w:w="2095" w:type="dxa"/>
            <w:shd w:val="clear" w:color="auto" w:fill="auto"/>
            <w:noWrap/>
            <w:vAlign w:val="center"/>
          </w:tcPr>
          <w:p w14:paraId="35099E97"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1C96D7AC" w14:textId="77777777" w:rsidTr="00D2370A">
        <w:trPr>
          <w:gridAfter w:val="1"/>
          <w:wAfter w:w="15" w:type="dxa"/>
          <w:trHeight w:val="300"/>
        </w:trPr>
        <w:tc>
          <w:tcPr>
            <w:tcW w:w="1796" w:type="dxa"/>
            <w:shd w:val="clear" w:color="auto" w:fill="auto"/>
            <w:noWrap/>
            <w:vAlign w:val="center"/>
          </w:tcPr>
          <w:p w14:paraId="5BBE79CF"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17.3-1</w:t>
            </w:r>
          </w:p>
        </w:tc>
        <w:tc>
          <w:tcPr>
            <w:tcW w:w="3288" w:type="dxa"/>
            <w:shd w:val="clear" w:color="auto" w:fill="auto"/>
            <w:noWrap/>
            <w:vAlign w:val="center"/>
          </w:tcPr>
          <w:p w14:paraId="3553DCC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6D4AA62C"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DR-33</w:t>
            </w:r>
          </w:p>
        </w:tc>
        <w:tc>
          <w:tcPr>
            <w:tcW w:w="2095" w:type="dxa"/>
            <w:shd w:val="clear" w:color="auto" w:fill="auto"/>
            <w:noWrap/>
            <w:vAlign w:val="center"/>
          </w:tcPr>
          <w:p w14:paraId="63D5CFE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53671ADF" w14:textId="77777777" w:rsidTr="00D2370A">
        <w:trPr>
          <w:gridAfter w:val="1"/>
          <w:wAfter w:w="15" w:type="dxa"/>
          <w:trHeight w:val="300"/>
        </w:trPr>
        <w:tc>
          <w:tcPr>
            <w:tcW w:w="1796" w:type="dxa"/>
            <w:shd w:val="clear" w:color="auto" w:fill="auto"/>
            <w:noWrap/>
            <w:vAlign w:val="center"/>
          </w:tcPr>
          <w:p w14:paraId="61DC9EC6"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17.3-2</w:t>
            </w:r>
          </w:p>
        </w:tc>
        <w:tc>
          <w:tcPr>
            <w:tcW w:w="3288" w:type="dxa"/>
            <w:shd w:val="clear" w:color="auto" w:fill="auto"/>
            <w:noWrap/>
            <w:vAlign w:val="center"/>
          </w:tcPr>
          <w:p w14:paraId="67C40218"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65914FB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DR-34</w:t>
            </w:r>
          </w:p>
        </w:tc>
        <w:tc>
          <w:tcPr>
            <w:tcW w:w="2095" w:type="dxa"/>
            <w:shd w:val="clear" w:color="auto" w:fill="auto"/>
            <w:noWrap/>
            <w:vAlign w:val="center"/>
          </w:tcPr>
          <w:p w14:paraId="12AB5EF8"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4245B918" w14:textId="77777777" w:rsidTr="00D2370A">
        <w:trPr>
          <w:gridAfter w:val="1"/>
          <w:wAfter w:w="15" w:type="dxa"/>
          <w:trHeight w:val="300"/>
        </w:trPr>
        <w:tc>
          <w:tcPr>
            <w:tcW w:w="1796" w:type="dxa"/>
            <w:shd w:val="clear" w:color="auto" w:fill="auto"/>
            <w:noWrap/>
            <w:vAlign w:val="center"/>
          </w:tcPr>
          <w:p w14:paraId="3B189720"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18.2</w:t>
            </w:r>
          </w:p>
        </w:tc>
        <w:tc>
          <w:tcPr>
            <w:tcW w:w="3288" w:type="dxa"/>
            <w:shd w:val="clear" w:color="auto" w:fill="auto"/>
            <w:noWrap/>
            <w:vAlign w:val="center"/>
          </w:tcPr>
          <w:p w14:paraId="396A69FC"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4270CDB3"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DR-35</w:t>
            </w:r>
          </w:p>
        </w:tc>
        <w:tc>
          <w:tcPr>
            <w:tcW w:w="2095" w:type="dxa"/>
            <w:shd w:val="clear" w:color="auto" w:fill="auto"/>
            <w:noWrap/>
            <w:vAlign w:val="center"/>
          </w:tcPr>
          <w:p w14:paraId="7C902E1B"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6BEE8BC9" w14:textId="77777777" w:rsidTr="00DF0726">
        <w:trPr>
          <w:gridAfter w:val="1"/>
          <w:wAfter w:w="15" w:type="dxa"/>
          <w:trHeight w:val="300"/>
        </w:trPr>
        <w:tc>
          <w:tcPr>
            <w:tcW w:w="1796" w:type="dxa"/>
            <w:tcBorders>
              <w:bottom w:val="single" w:sz="4" w:space="0" w:color="auto"/>
            </w:tcBorders>
            <w:shd w:val="clear" w:color="auto" w:fill="auto"/>
            <w:noWrap/>
            <w:vAlign w:val="center"/>
          </w:tcPr>
          <w:p w14:paraId="07DAAE28"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18.3</w:t>
            </w:r>
          </w:p>
        </w:tc>
        <w:tc>
          <w:tcPr>
            <w:tcW w:w="3288" w:type="dxa"/>
            <w:tcBorders>
              <w:bottom w:val="single" w:sz="4" w:space="0" w:color="auto"/>
            </w:tcBorders>
            <w:shd w:val="clear" w:color="auto" w:fill="auto"/>
            <w:noWrap/>
            <w:vAlign w:val="center"/>
          </w:tcPr>
          <w:p w14:paraId="6B57DF3D"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tcBorders>
              <w:bottom w:val="single" w:sz="4" w:space="0" w:color="auto"/>
            </w:tcBorders>
            <w:vAlign w:val="center"/>
          </w:tcPr>
          <w:p w14:paraId="251C1588"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DR-35</w:t>
            </w:r>
          </w:p>
        </w:tc>
        <w:tc>
          <w:tcPr>
            <w:tcW w:w="2095" w:type="dxa"/>
            <w:tcBorders>
              <w:bottom w:val="single" w:sz="4" w:space="0" w:color="auto"/>
            </w:tcBorders>
            <w:shd w:val="clear" w:color="auto" w:fill="auto"/>
            <w:noWrap/>
            <w:vAlign w:val="center"/>
          </w:tcPr>
          <w:p w14:paraId="4172CB50"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C84491" w14:paraId="68F1ABEF" w14:textId="77777777" w:rsidTr="00D2370A">
        <w:trPr>
          <w:gridAfter w:val="1"/>
          <w:wAfter w:w="15" w:type="dxa"/>
          <w:trHeight w:val="300"/>
        </w:trPr>
        <w:tc>
          <w:tcPr>
            <w:tcW w:w="1796" w:type="dxa"/>
            <w:shd w:val="clear" w:color="auto" w:fill="auto"/>
            <w:noWrap/>
            <w:vAlign w:val="center"/>
          </w:tcPr>
          <w:p w14:paraId="002D91FA"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19.2</w:t>
            </w:r>
          </w:p>
        </w:tc>
        <w:tc>
          <w:tcPr>
            <w:tcW w:w="3288" w:type="dxa"/>
            <w:shd w:val="clear" w:color="auto" w:fill="auto"/>
            <w:noWrap/>
            <w:vAlign w:val="center"/>
          </w:tcPr>
          <w:p w14:paraId="6F45DEF0"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66868317"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DR-36</w:t>
            </w:r>
          </w:p>
        </w:tc>
        <w:tc>
          <w:tcPr>
            <w:tcW w:w="2095" w:type="dxa"/>
            <w:shd w:val="clear" w:color="auto" w:fill="auto"/>
            <w:noWrap/>
            <w:vAlign w:val="center"/>
          </w:tcPr>
          <w:p w14:paraId="515FF2C7"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C84491" w14:paraId="689EF841" w14:textId="77777777" w:rsidTr="00D2370A">
        <w:trPr>
          <w:gridAfter w:val="1"/>
          <w:wAfter w:w="15" w:type="dxa"/>
          <w:trHeight w:val="300"/>
        </w:trPr>
        <w:tc>
          <w:tcPr>
            <w:tcW w:w="1796" w:type="dxa"/>
            <w:shd w:val="clear" w:color="auto" w:fill="auto"/>
            <w:noWrap/>
            <w:vAlign w:val="center"/>
          </w:tcPr>
          <w:p w14:paraId="1A5DE264"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19.3</w:t>
            </w:r>
          </w:p>
        </w:tc>
        <w:tc>
          <w:tcPr>
            <w:tcW w:w="3288" w:type="dxa"/>
            <w:shd w:val="clear" w:color="auto" w:fill="auto"/>
            <w:noWrap/>
            <w:vAlign w:val="center"/>
          </w:tcPr>
          <w:p w14:paraId="1EC2E5C1"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35F4E545"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DR-36</w:t>
            </w:r>
          </w:p>
        </w:tc>
        <w:tc>
          <w:tcPr>
            <w:tcW w:w="2095" w:type="dxa"/>
            <w:shd w:val="clear" w:color="auto" w:fill="auto"/>
            <w:noWrap/>
            <w:vAlign w:val="center"/>
          </w:tcPr>
          <w:p w14:paraId="0F0C5ED6"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51CB3FCE" w14:textId="77777777" w:rsidTr="00D2370A">
        <w:trPr>
          <w:gridAfter w:val="1"/>
          <w:wAfter w:w="15" w:type="dxa"/>
          <w:trHeight w:val="300"/>
        </w:trPr>
        <w:tc>
          <w:tcPr>
            <w:tcW w:w="1796" w:type="dxa"/>
            <w:shd w:val="clear" w:color="auto" w:fill="auto"/>
            <w:noWrap/>
            <w:vAlign w:val="center"/>
          </w:tcPr>
          <w:p w14:paraId="7EA81B96" w14:textId="715718A9"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20.2-1</w:t>
            </w:r>
          </w:p>
        </w:tc>
        <w:tc>
          <w:tcPr>
            <w:tcW w:w="3288" w:type="dxa"/>
            <w:shd w:val="clear" w:color="auto" w:fill="auto"/>
            <w:noWrap/>
            <w:vAlign w:val="center"/>
          </w:tcPr>
          <w:p w14:paraId="1237499F"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6E10239D"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DR-37</w:t>
            </w:r>
          </w:p>
        </w:tc>
        <w:tc>
          <w:tcPr>
            <w:tcW w:w="2095" w:type="dxa"/>
            <w:shd w:val="clear" w:color="auto" w:fill="auto"/>
            <w:noWrap/>
            <w:vAlign w:val="center"/>
          </w:tcPr>
          <w:p w14:paraId="7C33297B"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325BA98F" w14:textId="77777777" w:rsidTr="00D2370A">
        <w:trPr>
          <w:gridAfter w:val="1"/>
          <w:wAfter w:w="15" w:type="dxa"/>
          <w:trHeight w:val="300"/>
        </w:trPr>
        <w:tc>
          <w:tcPr>
            <w:tcW w:w="1796" w:type="dxa"/>
            <w:shd w:val="clear" w:color="auto" w:fill="auto"/>
            <w:noWrap/>
            <w:vAlign w:val="center"/>
          </w:tcPr>
          <w:p w14:paraId="7B0DA3DD" w14:textId="6B6D95AA"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20.2-2</w:t>
            </w:r>
          </w:p>
        </w:tc>
        <w:tc>
          <w:tcPr>
            <w:tcW w:w="3288" w:type="dxa"/>
            <w:shd w:val="clear" w:color="auto" w:fill="auto"/>
            <w:noWrap/>
            <w:vAlign w:val="center"/>
          </w:tcPr>
          <w:p w14:paraId="55545BA1" w14:textId="5557CBD8"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204C238E" w14:textId="153E8E62"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DR-38</w:t>
            </w:r>
          </w:p>
        </w:tc>
        <w:tc>
          <w:tcPr>
            <w:tcW w:w="2095" w:type="dxa"/>
            <w:shd w:val="clear" w:color="auto" w:fill="auto"/>
            <w:noWrap/>
            <w:vAlign w:val="center"/>
          </w:tcPr>
          <w:p w14:paraId="23FCBFED" w14:textId="7CC533C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279CF262" w14:textId="77777777" w:rsidTr="00D2370A">
        <w:trPr>
          <w:gridAfter w:val="1"/>
          <w:wAfter w:w="15" w:type="dxa"/>
          <w:trHeight w:val="300"/>
        </w:trPr>
        <w:tc>
          <w:tcPr>
            <w:tcW w:w="1796" w:type="dxa"/>
            <w:shd w:val="clear" w:color="auto" w:fill="auto"/>
            <w:noWrap/>
            <w:vAlign w:val="center"/>
          </w:tcPr>
          <w:p w14:paraId="7D5B9FDE"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20.3-1</w:t>
            </w:r>
          </w:p>
        </w:tc>
        <w:tc>
          <w:tcPr>
            <w:tcW w:w="3288" w:type="dxa"/>
            <w:shd w:val="clear" w:color="auto" w:fill="auto"/>
            <w:noWrap/>
            <w:vAlign w:val="center"/>
          </w:tcPr>
          <w:p w14:paraId="3F110647"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0B2AAABD"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DR-37</w:t>
            </w:r>
          </w:p>
        </w:tc>
        <w:tc>
          <w:tcPr>
            <w:tcW w:w="2095" w:type="dxa"/>
            <w:shd w:val="clear" w:color="auto" w:fill="auto"/>
            <w:noWrap/>
            <w:vAlign w:val="center"/>
          </w:tcPr>
          <w:p w14:paraId="7EE4B91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344BFBFD" w14:textId="77777777" w:rsidTr="00D2370A">
        <w:trPr>
          <w:gridAfter w:val="1"/>
          <w:wAfter w:w="15" w:type="dxa"/>
          <w:trHeight w:val="300"/>
        </w:trPr>
        <w:tc>
          <w:tcPr>
            <w:tcW w:w="1796" w:type="dxa"/>
            <w:shd w:val="clear" w:color="auto" w:fill="auto"/>
            <w:noWrap/>
            <w:vAlign w:val="center"/>
          </w:tcPr>
          <w:p w14:paraId="4B0B6368"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20.3-2</w:t>
            </w:r>
          </w:p>
        </w:tc>
        <w:tc>
          <w:tcPr>
            <w:tcW w:w="3288" w:type="dxa"/>
            <w:shd w:val="clear" w:color="auto" w:fill="auto"/>
            <w:noWrap/>
            <w:vAlign w:val="center"/>
          </w:tcPr>
          <w:p w14:paraId="0EF16367"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5D7F18FE" w14:textId="0E2331DD"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DR-37, DR-38</w:t>
            </w:r>
          </w:p>
        </w:tc>
        <w:tc>
          <w:tcPr>
            <w:tcW w:w="2095" w:type="dxa"/>
            <w:shd w:val="clear" w:color="auto" w:fill="auto"/>
            <w:noWrap/>
            <w:vAlign w:val="center"/>
          </w:tcPr>
          <w:p w14:paraId="6FEEB96A"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r w:rsidR="0006274D" w:rsidRPr="009276A7" w14:paraId="2F24AED8" w14:textId="77777777" w:rsidTr="00D2370A">
        <w:trPr>
          <w:gridAfter w:val="1"/>
          <w:wAfter w:w="15" w:type="dxa"/>
          <w:trHeight w:val="300"/>
        </w:trPr>
        <w:tc>
          <w:tcPr>
            <w:tcW w:w="1796" w:type="dxa"/>
            <w:shd w:val="clear" w:color="auto" w:fill="auto"/>
            <w:noWrap/>
            <w:vAlign w:val="center"/>
          </w:tcPr>
          <w:p w14:paraId="46C22CAB"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21.2</w:t>
            </w:r>
          </w:p>
        </w:tc>
        <w:tc>
          <w:tcPr>
            <w:tcW w:w="3288" w:type="dxa"/>
            <w:shd w:val="clear" w:color="auto" w:fill="auto"/>
            <w:noWrap/>
            <w:vAlign w:val="center"/>
          </w:tcPr>
          <w:p w14:paraId="22386C26"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Profil podłużny</w:t>
            </w:r>
          </w:p>
        </w:tc>
        <w:tc>
          <w:tcPr>
            <w:tcW w:w="2176" w:type="dxa"/>
            <w:vAlign w:val="center"/>
          </w:tcPr>
          <w:p w14:paraId="6999A0FA"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DR-38</w:t>
            </w:r>
          </w:p>
        </w:tc>
        <w:tc>
          <w:tcPr>
            <w:tcW w:w="2095" w:type="dxa"/>
            <w:shd w:val="clear" w:color="auto" w:fill="auto"/>
            <w:noWrap/>
            <w:vAlign w:val="center"/>
          </w:tcPr>
          <w:p w14:paraId="45C19958"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1:50/500</w:t>
            </w:r>
          </w:p>
        </w:tc>
      </w:tr>
      <w:tr w:rsidR="0006274D" w:rsidRPr="009276A7" w14:paraId="6C10EC9E" w14:textId="77777777" w:rsidTr="00D2370A">
        <w:trPr>
          <w:gridAfter w:val="1"/>
          <w:wAfter w:w="15" w:type="dxa"/>
          <w:trHeight w:val="300"/>
        </w:trPr>
        <w:tc>
          <w:tcPr>
            <w:tcW w:w="1796" w:type="dxa"/>
            <w:shd w:val="clear" w:color="auto" w:fill="auto"/>
            <w:noWrap/>
            <w:vAlign w:val="center"/>
          </w:tcPr>
          <w:p w14:paraId="2D546132"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21.3</w:t>
            </w:r>
          </w:p>
        </w:tc>
        <w:tc>
          <w:tcPr>
            <w:tcW w:w="3288" w:type="dxa"/>
            <w:shd w:val="clear" w:color="auto" w:fill="auto"/>
            <w:noWrap/>
            <w:vAlign w:val="center"/>
          </w:tcPr>
          <w:p w14:paraId="19219501"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Przekrój normalny</w:t>
            </w:r>
          </w:p>
        </w:tc>
        <w:tc>
          <w:tcPr>
            <w:tcW w:w="2176" w:type="dxa"/>
            <w:vAlign w:val="center"/>
          </w:tcPr>
          <w:p w14:paraId="385E1909"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DR-38</w:t>
            </w:r>
          </w:p>
        </w:tc>
        <w:tc>
          <w:tcPr>
            <w:tcW w:w="2095" w:type="dxa"/>
            <w:shd w:val="clear" w:color="auto" w:fill="auto"/>
            <w:noWrap/>
            <w:vAlign w:val="center"/>
          </w:tcPr>
          <w:p w14:paraId="0CF347AA" w14:textId="77777777" w:rsidR="0006274D" w:rsidRPr="007C5529" w:rsidRDefault="0006274D" w:rsidP="0006274D">
            <w:pPr>
              <w:spacing w:after="0" w:line="240" w:lineRule="auto"/>
              <w:jc w:val="center"/>
              <w:rPr>
                <w:rFonts w:ascii="Aptos" w:eastAsia="Times New Roman" w:hAnsi="Aptos" w:cs="Calibri"/>
                <w:sz w:val="20"/>
                <w:szCs w:val="20"/>
                <w:lang w:eastAsia="pl-PL"/>
              </w:rPr>
            </w:pPr>
            <w:r w:rsidRPr="007C5529">
              <w:rPr>
                <w:rFonts w:ascii="Aptos" w:eastAsia="Times New Roman" w:hAnsi="Aptos" w:cs="Calibri"/>
                <w:sz w:val="20"/>
                <w:szCs w:val="20"/>
                <w:lang w:eastAsia="pl-PL"/>
              </w:rPr>
              <w:t>1:50</w:t>
            </w:r>
          </w:p>
        </w:tc>
      </w:tr>
    </w:tbl>
    <w:p w14:paraId="5B2D5320" w14:textId="77777777" w:rsidR="00932E9D" w:rsidRDefault="00932E9D" w:rsidP="0066577E"/>
    <w:p w14:paraId="238DC050" w14:textId="3EEB12ED" w:rsidR="00187861" w:rsidRPr="00B40379" w:rsidRDefault="00187861" w:rsidP="00187861">
      <w:pPr>
        <w:pStyle w:val="TF-TEKST"/>
        <w:rPr>
          <w:b/>
          <w:bCs/>
          <w:u w:val="single"/>
        </w:rPr>
      </w:pPr>
      <w:r w:rsidRPr="00B40379">
        <w:rPr>
          <w:b/>
          <w:bCs/>
          <w:u w:val="single"/>
        </w:rPr>
        <w:t>Plan</w:t>
      </w:r>
      <w:r>
        <w:rPr>
          <w:b/>
          <w:bCs/>
          <w:u w:val="single"/>
        </w:rPr>
        <w:t>y</w:t>
      </w:r>
      <w:r w:rsidRPr="00B40379">
        <w:rPr>
          <w:b/>
          <w:bCs/>
          <w:u w:val="single"/>
        </w:rPr>
        <w:t xml:space="preserve"> sytuacyjn</w:t>
      </w:r>
      <w:r>
        <w:rPr>
          <w:b/>
          <w:bCs/>
          <w:u w:val="single"/>
        </w:rPr>
        <w:t>e</w:t>
      </w:r>
      <w:r w:rsidRPr="00B40379">
        <w:rPr>
          <w:b/>
          <w:bCs/>
          <w:u w:val="single"/>
        </w:rPr>
        <w:t xml:space="preserve"> zawart</w:t>
      </w:r>
      <w:r>
        <w:rPr>
          <w:b/>
          <w:bCs/>
          <w:u w:val="single"/>
        </w:rPr>
        <w:t>e</w:t>
      </w:r>
      <w:r w:rsidRPr="00B40379">
        <w:rPr>
          <w:b/>
          <w:bCs/>
          <w:u w:val="single"/>
        </w:rPr>
        <w:t xml:space="preserve"> został</w:t>
      </w:r>
      <w:r>
        <w:rPr>
          <w:b/>
          <w:bCs/>
          <w:u w:val="single"/>
        </w:rPr>
        <w:t>y</w:t>
      </w:r>
      <w:r w:rsidRPr="00B40379">
        <w:rPr>
          <w:b/>
          <w:bCs/>
          <w:u w:val="single"/>
        </w:rPr>
        <w:t xml:space="preserve"> w części </w:t>
      </w:r>
      <w:r w:rsidR="00777EB2">
        <w:rPr>
          <w:b/>
          <w:bCs/>
          <w:u w:val="single"/>
        </w:rPr>
        <w:t>rysunkowej</w:t>
      </w:r>
      <w:r w:rsidRPr="00B40379">
        <w:rPr>
          <w:b/>
          <w:bCs/>
          <w:u w:val="single"/>
        </w:rPr>
        <w:t xml:space="preserve"> Projektu Zagospodarowania Terenu.</w:t>
      </w:r>
    </w:p>
    <w:p w14:paraId="044EDDFF" w14:textId="77777777" w:rsidR="00187861" w:rsidRDefault="00187861" w:rsidP="0066577E"/>
    <w:sectPr w:rsidR="00187861" w:rsidSect="00B22545">
      <w:pgSz w:w="11906" w:h="16838"/>
      <w:pgMar w:top="851" w:right="1418" w:bottom="851" w:left="1418" w:header="567" w:footer="45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D73344" w14:textId="77777777" w:rsidR="00B47D44" w:rsidRDefault="00B47D44" w:rsidP="005201D5">
      <w:pPr>
        <w:spacing w:after="0" w:line="240" w:lineRule="auto"/>
      </w:pPr>
      <w:r>
        <w:separator/>
      </w:r>
    </w:p>
  </w:endnote>
  <w:endnote w:type="continuationSeparator" w:id="0">
    <w:p w14:paraId="7FFCE851" w14:textId="77777777" w:rsidR="00B47D44" w:rsidRDefault="00B47D44" w:rsidP="005201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TimesNewRoman">
    <w:altName w:val="Times New Roman"/>
    <w:panose1 w:val="00000000000000000000"/>
    <w:charset w:val="00"/>
    <w:family w:val="roman"/>
    <w:notTrueType/>
    <w:pitch w:val="default"/>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26643466"/>
      <w:docPartObj>
        <w:docPartGallery w:val="Page Numbers (Top of Page)"/>
        <w:docPartUnique/>
      </w:docPartObj>
    </w:sdtPr>
    <w:sdtEndPr/>
    <w:sdtContent>
      <w:p w14:paraId="5279E419" w14:textId="7777D18D" w:rsidR="002672C9" w:rsidRDefault="00826BAF" w:rsidP="00826BAF">
        <w:pPr>
          <w:pStyle w:val="Stopka"/>
          <w:jc w:val="right"/>
        </w:pPr>
        <w:r w:rsidRPr="00B33545">
          <w:rPr>
            <w:sz w:val="18"/>
            <w:szCs w:val="18"/>
          </w:rPr>
          <w:t xml:space="preserve">Strona </w:t>
        </w:r>
        <w:r w:rsidRPr="00B33545">
          <w:rPr>
            <w:b/>
            <w:bCs/>
            <w:sz w:val="18"/>
            <w:szCs w:val="18"/>
          </w:rPr>
          <w:fldChar w:fldCharType="begin"/>
        </w:r>
        <w:r w:rsidRPr="00B33545">
          <w:rPr>
            <w:b/>
            <w:bCs/>
            <w:sz w:val="18"/>
            <w:szCs w:val="18"/>
          </w:rPr>
          <w:instrText>PAGE</w:instrText>
        </w:r>
        <w:r w:rsidRPr="00B33545">
          <w:rPr>
            <w:b/>
            <w:bCs/>
            <w:sz w:val="18"/>
            <w:szCs w:val="18"/>
          </w:rPr>
          <w:fldChar w:fldCharType="separate"/>
        </w:r>
        <w:r>
          <w:rPr>
            <w:b/>
            <w:bCs/>
            <w:sz w:val="18"/>
            <w:szCs w:val="18"/>
          </w:rPr>
          <w:t>1</w:t>
        </w:r>
        <w:r w:rsidRPr="00B33545">
          <w:rPr>
            <w:b/>
            <w:bCs/>
            <w:sz w:val="18"/>
            <w:szCs w:val="18"/>
          </w:rPr>
          <w:fldChar w:fldCharType="end"/>
        </w:r>
        <w:r w:rsidRPr="00B33545">
          <w:rPr>
            <w:sz w:val="18"/>
            <w:szCs w:val="18"/>
          </w:rPr>
          <w:t xml:space="preserve"> z </w:t>
        </w:r>
        <w:r w:rsidRPr="00B33545">
          <w:rPr>
            <w:b/>
            <w:bCs/>
            <w:sz w:val="18"/>
            <w:szCs w:val="18"/>
          </w:rPr>
          <w:fldChar w:fldCharType="begin"/>
        </w:r>
        <w:r w:rsidRPr="00B33545">
          <w:rPr>
            <w:b/>
            <w:bCs/>
            <w:sz w:val="18"/>
            <w:szCs w:val="18"/>
          </w:rPr>
          <w:instrText>NUMPAGES</w:instrText>
        </w:r>
        <w:r w:rsidRPr="00B33545">
          <w:rPr>
            <w:b/>
            <w:bCs/>
            <w:sz w:val="18"/>
            <w:szCs w:val="18"/>
          </w:rPr>
          <w:fldChar w:fldCharType="separate"/>
        </w:r>
        <w:r>
          <w:rPr>
            <w:b/>
            <w:bCs/>
            <w:sz w:val="18"/>
            <w:szCs w:val="18"/>
          </w:rPr>
          <w:t>9</w:t>
        </w:r>
        <w:r w:rsidRPr="00B33545">
          <w:rPr>
            <w:b/>
            <w:bCs/>
            <w:sz w:val="18"/>
            <w:szCs w:val="18"/>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94452092"/>
      <w:docPartObj>
        <w:docPartGallery w:val="Page Numbers (Bottom of Page)"/>
        <w:docPartUnique/>
      </w:docPartObj>
    </w:sdtPr>
    <w:sdtEndPr/>
    <w:sdtContent>
      <w:sdt>
        <w:sdtPr>
          <w:id w:val="-1769616900"/>
          <w:docPartObj>
            <w:docPartGallery w:val="Page Numbers (Top of Page)"/>
            <w:docPartUnique/>
          </w:docPartObj>
        </w:sdtPr>
        <w:sdtEndPr/>
        <w:sdtContent>
          <w:p w14:paraId="6E56DB64" w14:textId="2972A434" w:rsidR="00B33545" w:rsidRDefault="00B33545" w:rsidP="00B33545">
            <w:pPr>
              <w:pStyle w:val="Stopka"/>
              <w:jc w:val="right"/>
            </w:pPr>
            <w:r w:rsidRPr="00B33545">
              <w:rPr>
                <w:sz w:val="18"/>
                <w:szCs w:val="18"/>
              </w:rPr>
              <w:t xml:space="preserve">Strona </w:t>
            </w:r>
            <w:r w:rsidRPr="00B33545">
              <w:rPr>
                <w:b/>
                <w:bCs/>
                <w:sz w:val="18"/>
                <w:szCs w:val="18"/>
              </w:rPr>
              <w:fldChar w:fldCharType="begin"/>
            </w:r>
            <w:r w:rsidRPr="00B33545">
              <w:rPr>
                <w:b/>
                <w:bCs/>
                <w:sz w:val="18"/>
                <w:szCs w:val="18"/>
              </w:rPr>
              <w:instrText>PAGE</w:instrText>
            </w:r>
            <w:r w:rsidRPr="00B33545">
              <w:rPr>
                <w:b/>
                <w:bCs/>
                <w:sz w:val="18"/>
                <w:szCs w:val="18"/>
              </w:rPr>
              <w:fldChar w:fldCharType="separate"/>
            </w:r>
            <w:r w:rsidRPr="00B33545">
              <w:rPr>
                <w:b/>
                <w:bCs/>
                <w:sz w:val="18"/>
                <w:szCs w:val="18"/>
              </w:rPr>
              <w:t>3</w:t>
            </w:r>
            <w:r w:rsidRPr="00B33545">
              <w:rPr>
                <w:b/>
                <w:bCs/>
                <w:sz w:val="18"/>
                <w:szCs w:val="18"/>
              </w:rPr>
              <w:fldChar w:fldCharType="end"/>
            </w:r>
            <w:r w:rsidRPr="00B33545">
              <w:rPr>
                <w:sz w:val="18"/>
                <w:szCs w:val="18"/>
              </w:rPr>
              <w:t xml:space="preserve"> z </w:t>
            </w:r>
            <w:r w:rsidRPr="00B33545">
              <w:rPr>
                <w:b/>
                <w:bCs/>
                <w:sz w:val="18"/>
                <w:szCs w:val="18"/>
              </w:rPr>
              <w:fldChar w:fldCharType="begin"/>
            </w:r>
            <w:r w:rsidRPr="00B33545">
              <w:rPr>
                <w:b/>
                <w:bCs/>
                <w:sz w:val="18"/>
                <w:szCs w:val="18"/>
              </w:rPr>
              <w:instrText>NUMPAGES</w:instrText>
            </w:r>
            <w:r w:rsidRPr="00B33545">
              <w:rPr>
                <w:b/>
                <w:bCs/>
                <w:sz w:val="18"/>
                <w:szCs w:val="18"/>
              </w:rPr>
              <w:fldChar w:fldCharType="separate"/>
            </w:r>
            <w:r w:rsidRPr="00B33545">
              <w:rPr>
                <w:b/>
                <w:bCs/>
                <w:sz w:val="18"/>
                <w:szCs w:val="18"/>
              </w:rPr>
              <w:t>14</w:t>
            </w:r>
            <w:r w:rsidRPr="00B33545">
              <w:rPr>
                <w:b/>
                <w:bCs/>
                <w:sz w:val="18"/>
                <w:szCs w:val="18"/>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B20907" w14:textId="77777777" w:rsidR="00B47D44" w:rsidRDefault="00B47D44" w:rsidP="005201D5">
      <w:pPr>
        <w:spacing w:after="0" w:line="240" w:lineRule="auto"/>
      </w:pPr>
      <w:r>
        <w:separator/>
      </w:r>
    </w:p>
  </w:footnote>
  <w:footnote w:type="continuationSeparator" w:id="0">
    <w:p w14:paraId="71156E18" w14:textId="77777777" w:rsidR="00B47D44" w:rsidRDefault="00B47D44" w:rsidP="005201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2"/>
    </w:tblGrid>
    <w:tr w:rsidR="002672C9" w14:paraId="4C903308" w14:textId="77777777" w:rsidTr="00CA151C">
      <w:trPr>
        <w:jc w:val="center"/>
      </w:trPr>
      <w:tc>
        <w:tcPr>
          <w:tcW w:w="9062" w:type="dxa"/>
          <w:tcBorders>
            <w:bottom w:val="single" w:sz="4" w:space="0" w:color="auto"/>
          </w:tcBorders>
        </w:tcPr>
        <w:p w14:paraId="0A48E06D" w14:textId="77777777" w:rsidR="004B6F6A" w:rsidRDefault="002672C9" w:rsidP="00E86127">
          <w:pPr>
            <w:pStyle w:val="Nagwek"/>
            <w:spacing w:before="120" w:after="120"/>
            <w:jc w:val="center"/>
            <w:rPr>
              <w:rFonts w:asciiTheme="minorHAnsi" w:hAnsiTheme="minorHAnsi"/>
              <w:sz w:val="16"/>
              <w:szCs w:val="16"/>
            </w:rPr>
          </w:pPr>
          <w:r w:rsidRPr="002672C9">
            <w:rPr>
              <w:rFonts w:asciiTheme="minorHAnsi" w:hAnsiTheme="minorHAnsi"/>
              <w:sz w:val="16"/>
              <w:szCs w:val="16"/>
            </w:rPr>
            <w:t xml:space="preserve">Opracowanie dokumentacji projektowej oraz realizacja robót budowlanych w formule „Projektuj </w:t>
          </w:r>
          <w:r w:rsidR="007874AC">
            <w:rPr>
              <w:rFonts w:asciiTheme="minorHAnsi" w:hAnsiTheme="minorHAnsi"/>
              <w:sz w:val="16"/>
              <w:szCs w:val="16"/>
            </w:rPr>
            <w:t xml:space="preserve">i </w:t>
          </w:r>
          <w:r w:rsidRPr="002672C9">
            <w:rPr>
              <w:rFonts w:asciiTheme="minorHAnsi" w:hAnsiTheme="minorHAnsi"/>
              <w:sz w:val="16"/>
              <w:szCs w:val="16"/>
            </w:rPr>
            <w:t>buduj” dla projektu pn.: „Rewitalizacja linii kolejowej na odcinku Sokołów Podlaski – Siedlce” realizowanego w ramach programu uzupełnienia lokalnej</w:t>
          </w:r>
          <w:r w:rsidR="008E6D29">
            <w:rPr>
              <w:rFonts w:asciiTheme="minorHAnsi" w:hAnsiTheme="minorHAnsi"/>
              <w:sz w:val="16"/>
              <w:szCs w:val="16"/>
            </w:rPr>
            <w:br/>
          </w:r>
          <w:r w:rsidRPr="002672C9">
            <w:rPr>
              <w:rFonts w:asciiTheme="minorHAnsi" w:hAnsiTheme="minorHAnsi"/>
              <w:sz w:val="16"/>
              <w:szCs w:val="16"/>
            </w:rPr>
            <w:t>i regionalnej infrastruktury kolejowej – Kolej+ do 2029 roku</w:t>
          </w:r>
        </w:p>
        <w:p w14:paraId="693FB85A" w14:textId="314C05BD" w:rsidR="004B6F6A" w:rsidRPr="00FB0424" w:rsidRDefault="004B6F6A" w:rsidP="00FB0424">
          <w:pPr>
            <w:pStyle w:val="Nagwek"/>
            <w:spacing w:before="120" w:after="120"/>
            <w:jc w:val="right"/>
            <w:rPr>
              <w:rFonts w:asciiTheme="minorHAnsi" w:hAnsiTheme="minorHAnsi"/>
              <w:sz w:val="16"/>
              <w:szCs w:val="16"/>
            </w:rPr>
          </w:pPr>
          <w:r>
            <w:rPr>
              <w:rFonts w:asciiTheme="minorHAnsi" w:hAnsiTheme="minorHAnsi"/>
              <w:sz w:val="16"/>
              <w:szCs w:val="16"/>
            </w:rPr>
            <w:t>wersja 0</w:t>
          </w:r>
          <w:r w:rsidR="00C7026D">
            <w:rPr>
              <w:rFonts w:asciiTheme="minorHAnsi" w:hAnsiTheme="minorHAnsi"/>
              <w:sz w:val="16"/>
              <w:szCs w:val="16"/>
            </w:rPr>
            <w:t>2</w:t>
          </w:r>
        </w:p>
      </w:tc>
    </w:tr>
  </w:tbl>
  <w:p w14:paraId="6EF1615F" w14:textId="77777777" w:rsidR="002672C9" w:rsidRPr="008E6D29" w:rsidRDefault="002672C9" w:rsidP="0065662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A4108"/>
    <w:multiLevelType w:val="multilevel"/>
    <w:tmpl w:val="0415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44B6A34"/>
    <w:multiLevelType w:val="multilevel"/>
    <w:tmpl w:val="5592473E"/>
    <w:lvl w:ilvl="0">
      <w:start w:val="1"/>
      <w:numFmt w:val="decimal"/>
      <w:pStyle w:val="TF-POZIOM1"/>
      <w:lvlText w:val="%1."/>
      <w:lvlJc w:val="left"/>
      <w:pPr>
        <w:ind w:left="360" w:hanging="360"/>
      </w:pPr>
      <w:rPr>
        <w:rFonts w:hint="default"/>
      </w:rPr>
    </w:lvl>
    <w:lvl w:ilvl="1">
      <w:start w:val="1"/>
      <w:numFmt w:val="decimal"/>
      <w:pStyle w:val="TF-POZIOM11"/>
      <w:lvlText w:val="%1.%2."/>
      <w:lvlJc w:val="left"/>
      <w:pPr>
        <w:ind w:left="792" w:hanging="432"/>
      </w:pPr>
      <w:rPr>
        <w:rFonts w:hint="default"/>
      </w:rPr>
    </w:lvl>
    <w:lvl w:ilvl="2">
      <w:start w:val="1"/>
      <w:numFmt w:val="decimal"/>
      <w:pStyle w:val="TF-POZIOM111"/>
      <w:lvlText w:val="%1.%2.%3."/>
      <w:lvlJc w:val="left"/>
      <w:pPr>
        <w:ind w:left="1224" w:hanging="504"/>
      </w:pPr>
      <w:rPr>
        <w:rFonts w:hint="default"/>
      </w:rPr>
    </w:lvl>
    <w:lvl w:ilvl="3">
      <w:start w:val="1"/>
      <w:numFmt w:val="decimal"/>
      <w:pStyle w:val="TF-POZIOM1111"/>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83F796C"/>
    <w:multiLevelType w:val="multilevel"/>
    <w:tmpl w:val="1EA2B720"/>
    <w:lvl w:ilvl="0">
      <w:start w:val="1"/>
      <w:numFmt w:val="decimal"/>
      <w:pStyle w:val="TFLB-Poziom1"/>
      <w:lvlText w:val="%1."/>
      <w:lvlJc w:val="left"/>
      <w:pPr>
        <w:ind w:left="360" w:hanging="360"/>
      </w:pPr>
    </w:lvl>
    <w:lvl w:ilvl="1">
      <w:start w:val="1"/>
      <w:numFmt w:val="decimal"/>
      <w:pStyle w:val="TFLB-Poziom11"/>
      <w:lvlText w:val="%1.%2."/>
      <w:lvlJc w:val="left"/>
      <w:pPr>
        <w:ind w:left="792" w:hanging="432"/>
      </w:pPr>
    </w:lvl>
    <w:lvl w:ilvl="2">
      <w:start w:val="1"/>
      <w:numFmt w:val="decimal"/>
      <w:pStyle w:val="TFLBpoziom111"/>
      <w:lvlText w:val="%1.%2.%3."/>
      <w:lvlJc w:val="left"/>
      <w:pPr>
        <w:ind w:left="1224" w:hanging="504"/>
      </w:pPr>
    </w:lvl>
    <w:lvl w:ilvl="3">
      <w:start w:val="1"/>
      <w:numFmt w:val="decimal"/>
      <w:pStyle w:val="TFLB-Poziom1111"/>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C0008CF"/>
    <w:multiLevelType w:val="hybridMultilevel"/>
    <w:tmpl w:val="2586EDD2"/>
    <w:lvl w:ilvl="0" w:tplc="4FAA966E">
      <w:start w:val="1"/>
      <w:numFmt w:val="bullet"/>
      <w:pStyle w:val="TFLB-Poziommylnik"/>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0761FC4"/>
    <w:multiLevelType w:val="hybridMultilevel"/>
    <w:tmpl w:val="3D462990"/>
    <w:lvl w:ilvl="0" w:tplc="BE30C148">
      <w:start w:val="1"/>
      <w:numFmt w:val="lowerLetter"/>
      <w:pStyle w:val="TFLB-Pozioma"/>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6654385"/>
    <w:multiLevelType w:val="hybridMultilevel"/>
    <w:tmpl w:val="74848CC8"/>
    <w:lvl w:ilvl="0" w:tplc="4C8E74A4">
      <w:start w:val="1"/>
      <w:numFmt w:val="bullet"/>
      <w:pStyle w:val="TPRPUNKTORY"/>
      <w:lvlText w:val=""/>
      <w:lvlJc w:val="left"/>
      <w:pPr>
        <w:ind w:left="1095" w:hanging="360"/>
      </w:pPr>
      <w:rPr>
        <w:rFonts w:ascii="Symbol" w:hAnsi="Symbol" w:hint="default"/>
      </w:rPr>
    </w:lvl>
    <w:lvl w:ilvl="1" w:tplc="04150003">
      <w:start w:val="1"/>
      <w:numFmt w:val="bullet"/>
      <w:lvlText w:val="o"/>
      <w:lvlJc w:val="left"/>
      <w:pPr>
        <w:ind w:left="1815" w:hanging="360"/>
      </w:pPr>
      <w:rPr>
        <w:rFonts w:ascii="Courier New" w:hAnsi="Courier New" w:cs="Courier New" w:hint="default"/>
      </w:rPr>
    </w:lvl>
    <w:lvl w:ilvl="2" w:tplc="04150005" w:tentative="1">
      <w:start w:val="1"/>
      <w:numFmt w:val="bullet"/>
      <w:lvlText w:val=""/>
      <w:lvlJc w:val="left"/>
      <w:pPr>
        <w:ind w:left="2535" w:hanging="360"/>
      </w:pPr>
      <w:rPr>
        <w:rFonts w:ascii="Wingdings" w:hAnsi="Wingdings" w:hint="default"/>
      </w:rPr>
    </w:lvl>
    <w:lvl w:ilvl="3" w:tplc="04150001" w:tentative="1">
      <w:start w:val="1"/>
      <w:numFmt w:val="bullet"/>
      <w:lvlText w:val=""/>
      <w:lvlJc w:val="left"/>
      <w:pPr>
        <w:ind w:left="3255" w:hanging="360"/>
      </w:pPr>
      <w:rPr>
        <w:rFonts w:ascii="Symbol" w:hAnsi="Symbol" w:hint="default"/>
      </w:rPr>
    </w:lvl>
    <w:lvl w:ilvl="4" w:tplc="04150003" w:tentative="1">
      <w:start w:val="1"/>
      <w:numFmt w:val="bullet"/>
      <w:lvlText w:val="o"/>
      <w:lvlJc w:val="left"/>
      <w:pPr>
        <w:ind w:left="3975" w:hanging="360"/>
      </w:pPr>
      <w:rPr>
        <w:rFonts w:ascii="Courier New" w:hAnsi="Courier New" w:cs="Courier New" w:hint="default"/>
      </w:rPr>
    </w:lvl>
    <w:lvl w:ilvl="5" w:tplc="04150005" w:tentative="1">
      <w:start w:val="1"/>
      <w:numFmt w:val="bullet"/>
      <w:lvlText w:val=""/>
      <w:lvlJc w:val="left"/>
      <w:pPr>
        <w:ind w:left="4695" w:hanging="360"/>
      </w:pPr>
      <w:rPr>
        <w:rFonts w:ascii="Wingdings" w:hAnsi="Wingdings" w:hint="default"/>
      </w:rPr>
    </w:lvl>
    <w:lvl w:ilvl="6" w:tplc="04150001" w:tentative="1">
      <w:start w:val="1"/>
      <w:numFmt w:val="bullet"/>
      <w:lvlText w:val=""/>
      <w:lvlJc w:val="left"/>
      <w:pPr>
        <w:ind w:left="5415" w:hanging="360"/>
      </w:pPr>
      <w:rPr>
        <w:rFonts w:ascii="Symbol" w:hAnsi="Symbol" w:hint="default"/>
      </w:rPr>
    </w:lvl>
    <w:lvl w:ilvl="7" w:tplc="04150003" w:tentative="1">
      <w:start w:val="1"/>
      <w:numFmt w:val="bullet"/>
      <w:lvlText w:val="o"/>
      <w:lvlJc w:val="left"/>
      <w:pPr>
        <w:ind w:left="6135" w:hanging="360"/>
      </w:pPr>
      <w:rPr>
        <w:rFonts w:ascii="Courier New" w:hAnsi="Courier New" w:cs="Courier New" w:hint="default"/>
      </w:rPr>
    </w:lvl>
    <w:lvl w:ilvl="8" w:tplc="04150005" w:tentative="1">
      <w:start w:val="1"/>
      <w:numFmt w:val="bullet"/>
      <w:lvlText w:val=""/>
      <w:lvlJc w:val="left"/>
      <w:pPr>
        <w:ind w:left="6855" w:hanging="360"/>
      </w:pPr>
      <w:rPr>
        <w:rFonts w:ascii="Wingdings" w:hAnsi="Wingdings" w:hint="default"/>
      </w:rPr>
    </w:lvl>
  </w:abstractNum>
  <w:abstractNum w:abstractNumId="6" w15:restartNumberingAfterBreak="0">
    <w:nsid w:val="1DEC181E"/>
    <w:multiLevelType w:val="hybridMultilevel"/>
    <w:tmpl w:val="ED28967A"/>
    <w:lvl w:ilvl="0" w:tplc="04150001">
      <w:start w:val="1"/>
      <w:numFmt w:val="bullet"/>
      <w:lvlText w:val=""/>
      <w:lvlJc w:val="left"/>
      <w:pPr>
        <w:ind w:left="1512" w:hanging="360"/>
      </w:pPr>
      <w:rPr>
        <w:rFonts w:ascii="Symbol" w:hAnsi="Symbol" w:hint="default"/>
      </w:rPr>
    </w:lvl>
    <w:lvl w:ilvl="1" w:tplc="04150003" w:tentative="1">
      <w:start w:val="1"/>
      <w:numFmt w:val="bullet"/>
      <w:lvlText w:val="o"/>
      <w:lvlJc w:val="left"/>
      <w:pPr>
        <w:ind w:left="2232" w:hanging="360"/>
      </w:pPr>
      <w:rPr>
        <w:rFonts w:ascii="Courier New" w:hAnsi="Courier New" w:cs="Courier New" w:hint="default"/>
      </w:rPr>
    </w:lvl>
    <w:lvl w:ilvl="2" w:tplc="04150005" w:tentative="1">
      <w:start w:val="1"/>
      <w:numFmt w:val="bullet"/>
      <w:lvlText w:val=""/>
      <w:lvlJc w:val="left"/>
      <w:pPr>
        <w:ind w:left="2952" w:hanging="360"/>
      </w:pPr>
      <w:rPr>
        <w:rFonts w:ascii="Wingdings" w:hAnsi="Wingdings" w:hint="default"/>
      </w:rPr>
    </w:lvl>
    <w:lvl w:ilvl="3" w:tplc="04150001" w:tentative="1">
      <w:start w:val="1"/>
      <w:numFmt w:val="bullet"/>
      <w:lvlText w:val=""/>
      <w:lvlJc w:val="left"/>
      <w:pPr>
        <w:ind w:left="3672" w:hanging="360"/>
      </w:pPr>
      <w:rPr>
        <w:rFonts w:ascii="Symbol" w:hAnsi="Symbol" w:hint="default"/>
      </w:rPr>
    </w:lvl>
    <w:lvl w:ilvl="4" w:tplc="04150003" w:tentative="1">
      <w:start w:val="1"/>
      <w:numFmt w:val="bullet"/>
      <w:lvlText w:val="o"/>
      <w:lvlJc w:val="left"/>
      <w:pPr>
        <w:ind w:left="4392" w:hanging="360"/>
      </w:pPr>
      <w:rPr>
        <w:rFonts w:ascii="Courier New" w:hAnsi="Courier New" w:cs="Courier New" w:hint="default"/>
      </w:rPr>
    </w:lvl>
    <w:lvl w:ilvl="5" w:tplc="04150005" w:tentative="1">
      <w:start w:val="1"/>
      <w:numFmt w:val="bullet"/>
      <w:lvlText w:val=""/>
      <w:lvlJc w:val="left"/>
      <w:pPr>
        <w:ind w:left="5112" w:hanging="360"/>
      </w:pPr>
      <w:rPr>
        <w:rFonts w:ascii="Wingdings" w:hAnsi="Wingdings" w:hint="default"/>
      </w:rPr>
    </w:lvl>
    <w:lvl w:ilvl="6" w:tplc="04150001" w:tentative="1">
      <w:start w:val="1"/>
      <w:numFmt w:val="bullet"/>
      <w:lvlText w:val=""/>
      <w:lvlJc w:val="left"/>
      <w:pPr>
        <w:ind w:left="5832" w:hanging="360"/>
      </w:pPr>
      <w:rPr>
        <w:rFonts w:ascii="Symbol" w:hAnsi="Symbol" w:hint="default"/>
      </w:rPr>
    </w:lvl>
    <w:lvl w:ilvl="7" w:tplc="04150003" w:tentative="1">
      <w:start w:val="1"/>
      <w:numFmt w:val="bullet"/>
      <w:lvlText w:val="o"/>
      <w:lvlJc w:val="left"/>
      <w:pPr>
        <w:ind w:left="6552" w:hanging="360"/>
      </w:pPr>
      <w:rPr>
        <w:rFonts w:ascii="Courier New" w:hAnsi="Courier New" w:cs="Courier New" w:hint="default"/>
      </w:rPr>
    </w:lvl>
    <w:lvl w:ilvl="8" w:tplc="04150005" w:tentative="1">
      <w:start w:val="1"/>
      <w:numFmt w:val="bullet"/>
      <w:lvlText w:val=""/>
      <w:lvlJc w:val="left"/>
      <w:pPr>
        <w:ind w:left="7272" w:hanging="360"/>
      </w:pPr>
      <w:rPr>
        <w:rFonts w:ascii="Wingdings" w:hAnsi="Wingdings" w:hint="default"/>
      </w:rPr>
    </w:lvl>
  </w:abstractNum>
  <w:abstractNum w:abstractNumId="7" w15:restartNumberingAfterBreak="0">
    <w:nsid w:val="22210A67"/>
    <w:multiLevelType w:val="hybridMultilevel"/>
    <w:tmpl w:val="EB06F6DC"/>
    <w:lvl w:ilvl="0" w:tplc="DD3A8F7C">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289C1DB3"/>
    <w:multiLevelType w:val="hybridMultilevel"/>
    <w:tmpl w:val="2BF6E0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44FF1FDC"/>
    <w:multiLevelType w:val="multilevel"/>
    <w:tmpl w:val="0415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0" w15:restartNumberingAfterBreak="0">
    <w:nsid w:val="4B2E64AA"/>
    <w:multiLevelType w:val="hybridMultilevel"/>
    <w:tmpl w:val="4FDADC72"/>
    <w:lvl w:ilvl="0" w:tplc="04150001">
      <w:start w:val="1"/>
      <w:numFmt w:val="bullet"/>
      <w:lvlText w:val=""/>
      <w:lvlJc w:val="left"/>
      <w:pPr>
        <w:ind w:left="1512" w:hanging="360"/>
      </w:pPr>
      <w:rPr>
        <w:rFonts w:ascii="Symbol" w:hAnsi="Symbol" w:hint="default"/>
      </w:rPr>
    </w:lvl>
    <w:lvl w:ilvl="1" w:tplc="04150003" w:tentative="1">
      <w:start w:val="1"/>
      <w:numFmt w:val="bullet"/>
      <w:lvlText w:val="o"/>
      <w:lvlJc w:val="left"/>
      <w:pPr>
        <w:ind w:left="2232" w:hanging="360"/>
      </w:pPr>
      <w:rPr>
        <w:rFonts w:ascii="Courier New" w:hAnsi="Courier New" w:cs="Courier New" w:hint="default"/>
      </w:rPr>
    </w:lvl>
    <w:lvl w:ilvl="2" w:tplc="04150005" w:tentative="1">
      <w:start w:val="1"/>
      <w:numFmt w:val="bullet"/>
      <w:lvlText w:val=""/>
      <w:lvlJc w:val="left"/>
      <w:pPr>
        <w:ind w:left="2952" w:hanging="360"/>
      </w:pPr>
      <w:rPr>
        <w:rFonts w:ascii="Wingdings" w:hAnsi="Wingdings" w:hint="default"/>
      </w:rPr>
    </w:lvl>
    <w:lvl w:ilvl="3" w:tplc="04150001" w:tentative="1">
      <w:start w:val="1"/>
      <w:numFmt w:val="bullet"/>
      <w:lvlText w:val=""/>
      <w:lvlJc w:val="left"/>
      <w:pPr>
        <w:ind w:left="3672" w:hanging="360"/>
      </w:pPr>
      <w:rPr>
        <w:rFonts w:ascii="Symbol" w:hAnsi="Symbol" w:hint="default"/>
      </w:rPr>
    </w:lvl>
    <w:lvl w:ilvl="4" w:tplc="04150003" w:tentative="1">
      <w:start w:val="1"/>
      <w:numFmt w:val="bullet"/>
      <w:lvlText w:val="o"/>
      <w:lvlJc w:val="left"/>
      <w:pPr>
        <w:ind w:left="4392" w:hanging="360"/>
      </w:pPr>
      <w:rPr>
        <w:rFonts w:ascii="Courier New" w:hAnsi="Courier New" w:cs="Courier New" w:hint="default"/>
      </w:rPr>
    </w:lvl>
    <w:lvl w:ilvl="5" w:tplc="04150005" w:tentative="1">
      <w:start w:val="1"/>
      <w:numFmt w:val="bullet"/>
      <w:lvlText w:val=""/>
      <w:lvlJc w:val="left"/>
      <w:pPr>
        <w:ind w:left="5112" w:hanging="360"/>
      </w:pPr>
      <w:rPr>
        <w:rFonts w:ascii="Wingdings" w:hAnsi="Wingdings" w:hint="default"/>
      </w:rPr>
    </w:lvl>
    <w:lvl w:ilvl="6" w:tplc="04150001" w:tentative="1">
      <w:start w:val="1"/>
      <w:numFmt w:val="bullet"/>
      <w:lvlText w:val=""/>
      <w:lvlJc w:val="left"/>
      <w:pPr>
        <w:ind w:left="5832" w:hanging="360"/>
      </w:pPr>
      <w:rPr>
        <w:rFonts w:ascii="Symbol" w:hAnsi="Symbol" w:hint="default"/>
      </w:rPr>
    </w:lvl>
    <w:lvl w:ilvl="7" w:tplc="04150003" w:tentative="1">
      <w:start w:val="1"/>
      <w:numFmt w:val="bullet"/>
      <w:lvlText w:val="o"/>
      <w:lvlJc w:val="left"/>
      <w:pPr>
        <w:ind w:left="6552" w:hanging="360"/>
      </w:pPr>
      <w:rPr>
        <w:rFonts w:ascii="Courier New" w:hAnsi="Courier New" w:cs="Courier New" w:hint="default"/>
      </w:rPr>
    </w:lvl>
    <w:lvl w:ilvl="8" w:tplc="04150005" w:tentative="1">
      <w:start w:val="1"/>
      <w:numFmt w:val="bullet"/>
      <w:lvlText w:val=""/>
      <w:lvlJc w:val="left"/>
      <w:pPr>
        <w:ind w:left="7272" w:hanging="360"/>
      </w:pPr>
      <w:rPr>
        <w:rFonts w:ascii="Wingdings" w:hAnsi="Wingdings" w:hint="default"/>
      </w:rPr>
    </w:lvl>
  </w:abstractNum>
  <w:abstractNum w:abstractNumId="11" w15:restartNumberingAfterBreak="0">
    <w:nsid w:val="4DB13F2E"/>
    <w:multiLevelType w:val="multilevel"/>
    <w:tmpl w:val="64A0E2D6"/>
    <w:lvl w:ilvl="0">
      <w:start w:val="1"/>
      <w:numFmt w:val="decimal"/>
      <w:pStyle w:val="textstdlnum"/>
      <w:lvlText w:val="%1."/>
      <w:lvlJc w:val="left"/>
      <w:pPr>
        <w:tabs>
          <w:tab w:val="num" w:pos="1620"/>
        </w:tabs>
        <w:ind w:left="1260" w:hanging="360"/>
      </w:pPr>
      <w:rPr>
        <w:rFonts w:cs="Times New Roman" w:hint="default"/>
      </w:rPr>
    </w:lvl>
    <w:lvl w:ilvl="1">
      <w:start w:val="1"/>
      <w:numFmt w:val="decimal"/>
      <w:lvlText w:val="%1.%2."/>
      <w:lvlJc w:val="left"/>
      <w:pPr>
        <w:tabs>
          <w:tab w:val="num" w:pos="1692"/>
        </w:tabs>
        <w:ind w:left="1692" w:hanging="432"/>
      </w:pPr>
      <w:rPr>
        <w:rFonts w:cs="Times New Roman" w:hint="default"/>
      </w:rPr>
    </w:lvl>
    <w:lvl w:ilvl="2">
      <w:start w:val="1"/>
      <w:numFmt w:val="decimal"/>
      <w:lvlText w:val="%1.%2.%3."/>
      <w:lvlJc w:val="left"/>
      <w:pPr>
        <w:tabs>
          <w:tab w:val="num" w:pos="2340"/>
        </w:tabs>
        <w:ind w:left="2124" w:hanging="504"/>
      </w:pPr>
      <w:rPr>
        <w:rFonts w:cs="Times New Roman" w:hint="default"/>
      </w:rPr>
    </w:lvl>
    <w:lvl w:ilvl="3">
      <w:start w:val="1"/>
      <w:numFmt w:val="decimal"/>
      <w:lvlText w:val="%1.%2.%3.%4."/>
      <w:lvlJc w:val="left"/>
      <w:pPr>
        <w:tabs>
          <w:tab w:val="num" w:pos="2700"/>
        </w:tabs>
        <w:ind w:left="2628" w:hanging="648"/>
      </w:pPr>
      <w:rPr>
        <w:rFonts w:cs="Times New Roman" w:hint="default"/>
      </w:rPr>
    </w:lvl>
    <w:lvl w:ilvl="4">
      <w:start w:val="1"/>
      <w:numFmt w:val="decimal"/>
      <w:lvlText w:val="%1.%2.%3.%4.%5."/>
      <w:lvlJc w:val="left"/>
      <w:pPr>
        <w:tabs>
          <w:tab w:val="num" w:pos="3420"/>
        </w:tabs>
        <w:ind w:left="3132" w:hanging="792"/>
      </w:pPr>
      <w:rPr>
        <w:rFonts w:cs="Times New Roman" w:hint="default"/>
      </w:rPr>
    </w:lvl>
    <w:lvl w:ilvl="5">
      <w:start w:val="1"/>
      <w:numFmt w:val="decimal"/>
      <w:lvlText w:val="%1.%2.%3.%4.%5.%6."/>
      <w:lvlJc w:val="left"/>
      <w:pPr>
        <w:tabs>
          <w:tab w:val="num" w:pos="3780"/>
        </w:tabs>
        <w:ind w:left="3636" w:hanging="936"/>
      </w:pPr>
      <w:rPr>
        <w:rFonts w:cs="Times New Roman" w:hint="default"/>
      </w:rPr>
    </w:lvl>
    <w:lvl w:ilvl="6">
      <w:start w:val="1"/>
      <w:numFmt w:val="decimal"/>
      <w:lvlText w:val="%1.%2.%3.%4.%5.%6.%7."/>
      <w:lvlJc w:val="left"/>
      <w:pPr>
        <w:tabs>
          <w:tab w:val="num" w:pos="4500"/>
        </w:tabs>
        <w:ind w:left="4140" w:hanging="1080"/>
      </w:pPr>
      <w:rPr>
        <w:rFonts w:cs="Times New Roman" w:hint="default"/>
      </w:rPr>
    </w:lvl>
    <w:lvl w:ilvl="7">
      <w:start w:val="1"/>
      <w:numFmt w:val="decimal"/>
      <w:lvlText w:val="%1.%2.%3.%4.%5.%6.%7.%8."/>
      <w:lvlJc w:val="left"/>
      <w:pPr>
        <w:tabs>
          <w:tab w:val="num" w:pos="4860"/>
        </w:tabs>
        <w:ind w:left="4644" w:hanging="1224"/>
      </w:pPr>
      <w:rPr>
        <w:rFonts w:cs="Times New Roman" w:hint="default"/>
      </w:rPr>
    </w:lvl>
    <w:lvl w:ilvl="8">
      <w:start w:val="1"/>
      <w:numFmt w:val="decimal"/>
      <w:lvlText w:val="%1.%2.%3.%4.%5.%6.%7.%8.%9."/>
      <w:lvlJc w:val="left"/>
      <w:pPr>
        <w:tabs>
          <w:tab w:val="num" w:pos="5580"/>
        </w:tabs>
        <w:ind w:left="5220" w:hanging="1440"/>
      </w:pPr>
      <w:rPr>
        <w:rFonts w:cs="Times New Roman" w:hint="default"/>
      </w:rPr>
    </w:lvl>
  </w:abstractNum>
  <w:abstractNum w:abstractNumId="12" w15:restartNumberingAfterBreak="0">
    <w:nsid w:val="51D36184"/>
    <w:multiLevelType w:val="hybridMultilevel"/>
    <w:tmpl w:val="B510BE46"/>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3" w15:restartNumberingAfterBreak="0">
    <w:nsid w:val="533604B2"/>
    <w:multiLevelType w:val="hybridMultilevel"/>
    <w:tmpl w:val="B2C0272C"/>
    <w:lvl w:ilvl="0" w:tplc="FFFFFFFF">
      <w:start w:val="1"/>
      <w:numFmt w:val="bullet"/>
      <w:lvlText w:val=""/>
      <w:lvlJc w:val="left"/>
      <w:pPr>
        <w:ind w:left="720" w:hanging="360"/>
      </w:pPr>
      <w:rPr>
        <w:rFonts w:ascii="Symbol" w:hAnsi="Symbol" w:hint="default"/>
      </w:rPr>
    </w:lvl>
    <w:lvl w:ilvl="1" w:tplc="0415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56D85A4B"/>
    <w:multiLevelType w:val="multilevel"/>
    <w:tmpl w:val="0415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5" w15:restartNumberingAfterBreak="0">
    <w:nsid w:val="59526AAA"/>
    <w:multiLevelType w:val="hybridMultilevel"/>
    <w:tmpl w:val="8DE28558"/>
    <w:lvl w:ilvl="0" w:tplc="04150001">
      <w:start w:val="1"/>
      <w:numFmt w:val="bullet"/>
      <w:lvlText w:val=""/>
      <w:lvlJc w:val="left"/>
      <w:pPr>
        <w:ind w:left="1512" w:hanging="360"/>
      </w:pPr>
      <w:rPr>
        <w:rFonts w:ascii="Symbol" w:hAnsi="Symbol" w:hint="default"/>
      </w:rPr>
    </w:lvl>
    <w:lvl w:ilvl="1" w:tplc="04150003" w:tentative="1">
      <w:start w:val="1"/>
      <w:numFmt w:val="bullet"/>
      <w:lvlText w:val="o"/>
      <w:lvlJc w:val="left"/>
      <w:pPr>
        <w:ind w:left="2232" w:hanging="360"/>
      </w:pPr>
      <w:rPr>
        <w:rFonts w:ascii="Courier New" w:hAnsi="Courier New" w:cs="Courier New" w:hint="default"/>
      </w:rPr>
    </w:lvl>
    <w:lvl w:ilvl="2" w:tplc="04150005" w:tentative="1">
      <w:start w:val="1"/>
      <w:numFmt w:val="bullet"/>
      <w:lvlText w:val=""/>
      <w:lvlJc w:val="left"/>
      <w:pPr>
        <w:ind w:left="2952" w:hanging="360"/>
      </w:pPr>
      <w:rPr>
        <w:rFonts w:ascii="Wingdings" w:hAnsi="Wingdings" w:hint="default"/>
      </w:rPr>
    </w:lvl>
    <w:lvl w:ilvl="3" w:tplc="04150001" w:tentative="1">
      <w:start w:val="1"/>
      <w:numFmt w:val="bullet"/>
      <w:lvlText w:val=""/>
      <w:lvlJc w:val="left"/>
      <w:pPr>
        <w:ind w:left="3672" w:hanging="360"/>
      </w:pPr>
      <w:rPr>
        <w:rFonts w:ascii="Symbol" w:hAnsi="Symbol" w:hint="default"/>
      </w:rPr>
    </w:lvl>
    <w:lvl w:ilvl="4" w:tplc="04150003" w:tentative="1">
      <w:start w:val="1"/>
      <w:numFmt w:val="bullet"/>
      <w:lvlText w:val="o"/>
      <w:lvlJc w:val="left"/>
      <w:pPr>
        <w:ind w:left="4392" w:hanging="360"/>
      </w:pPr>
      <w:rPr>
        <w:rFonts w:ascii="Courier New" w:hAnsi="Courier New" w:cs="Courier New" w:hint="default"/>
      </w:rPr>
    </w:lvl>
    <w:lvl w:ilvl="5" w:tplc="04150005" w:tentative="1">
      <w:start w:val="1"/>
      <w:numFmt w:val="bullet"/>
      <w:lvlText w:val=""/>
      <w:lvlJc w:val="left"/>
      <w:pPr>
        <w:ind w:left="5112" w:hanging="360"/>
      </w:pPr>
      <w:rPr>
        <w:rFonts w:ascii="Wingdings" w:hAnsi="Wingdings" w:hint="default"/>
      </w:rPr>
    </w:lvl>
    <w:lvl w:ilvl="6" w:tplc="04150001" w:tentative="1">
      <w:start w:val="1"/>
      <w:numFmt w:val="bullet"/>
      <w:lvlText w:val=""/>
      <w:lvlJc w:val="left"/>
      <w:pPr>
        <w:ind w:left="5832" w:hanging="360"/>
      </w:pPr>
      <w:rPr>
        <w:rFonts w:ascii="Symbol" w:hAnsi="Symbol" w:hint="default"/>
      </w:rPr>
    </w:lvl>
    <w:lvl w:ilvl="7" w:tplc="04150003" w:tentative="1">
      <w:start w:val="1"/>
      <w:numFmt w:val="bullet"/>
      <w:lvlText w:val="o"/>
      <w:lvlJc w:val="left"/>
      <w:pPr>
        <w:ind w:left="6552" w:hanging="360"/>
      </w:pPr>
      <w:rPr>
        <w:rFonts w:ascii="Courier New" w:hAnsi="Courier New" w:cs="Courier New" w:hint="default"/>
      </w:rPr>
    </w:lvl>
    <w:lvl w:ilvl="8" w:tplc="04150005" w:tentative="1">
      <w:start w:val="1"/>
      <w:numFmt w:val="bullet"/>
      <w:lvlText w:val=""/>
      <w:lvlJc w:val="left"/>
      <w:pPr>
        <w:ind w:left="7272" w:hanging="360"/>
      </w:pPr>
      <w:rPr>
        <w:rFonts w:ascii="Wingdings" w:hAnsi="Wingdings" w:hint="default"/>
      </w:rPr>
    </w:lvl>
  </w:abstractNum>
  <w:abstractNum w:abstractNumId="16" w15:restartNumberingAfterBreak="0">
    <w:nsid w:val="660B7B30"/>
    <w:multiLevelType w:val="hybridMultilevel"/>
    <w:tmpl w:val="18A23F1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70A10EE3"/>
    <w:multiLevelType w:val="hybridMultilevel"/>
    <w:tmpl w:val="B9B62904"/>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8" w15:restartNumberingAfterBreak="0">
    <w:nsid w:val="74193DD5"/>
    <w:multiLevelType w:val="hybridMultilevel"/>
    <w:tmpl w:val="A1D038E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num w:numId="1" w16cid:durableId="1772316145">
    <w:abstractNumId w:val="2"/>
  </w:num>
  <w:num w:numId="2" w16cid:durableId="1356348113">
    <w:abstractNumId w:val="4"/>
  </w:num>
  <w:num w:numId="3" w16cid:durableId="50421619">
    <w:abstractNumId w:val="3"/>
  </w:num>
  <w:num w:numId="4" w16cid:durableId="917709774">
    <w:abstractNumId w:val="9"/>
  </w:num>
  <w:num w:numId="5" w16cid:durableId="932930910">
    <w:abstractNumId w:val="11"/>
  </w:num>
  <w:num w:numId="6" w16cid:durableId="1077898089">
    <w:abstractNumId w:val="13"/>
  </w:num>
  <w:num w:numId="7" w16cid:durableId="1880162538">
    <w:abstractNumId w:val="7"/>
  </w:num>
  <w:num w:numId="8" w16cid:durableId="190151774">
    <w:abstractNumId w:val="1"/>
  </w:num>
  <w:num w:numId="9" w16cid:durableId="2140537813">
    <w:abstractNumId w:val="5"/>
  </w:num>
  <w:num w:numId="10" w16cid:durableId="188761616">
    <w:abstractNumId w:val="8"/>
  </w:num>
  <w:num w:numId="11" w16cid:durableId="785586278">
    <w:abstractNumId w:val="16"/>
  </w:num>
  <w:num w:numId="12" w16cid:durableId="583222195">
    <w:abstractNumId w:val="17"/>
  </w:num>
  <w:num w:numId="13" w16cid:durableId="81807276">
    <w:abstractNumId w:val="15"/>
  </w:num>
  <w:num w:numId="14" w16cid:durableId="2026325586">
    <w:abstractNumId w:val="18"/>
  </w:num>
  <w:num w:numId="15" w16cid:durableId="368795886">
    <w:abstractNumId w:val="12"/>
  </w:num>
  <w:num w:numId="16" w16cid:durableId="310643999">
    <w:abstractNumId w:val="6"/>
  </w:num>
  <w:num w:numId="17" w16cid:durableId="2024698936">
    <w:abstractNumId w:val="10"/>
  </w:num>
  <w:num w:numId="18" w16cid:durableId="1435907363">
    <w:abstractNumId w:val="2"/>
  </w:num>
  <w:num w:numId="19" w16cid:durableId="524709544">
    <w:abstractNumId w:val="0"/>
  </w:num>
  <w:num w:numId="20" w16cid:durableId="1200780286">
    <w:abstractNumId w:val="1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48E4"/>
    <w:rsid w:val="000044D9"/>
    <w:rsid w:val="0000553F"/>
    <w:rsid w:val="00005C98"/>
    <w:rsid w:val="000061BE"/>
    <w:rsid w:val="00006C1B"/>
    <w:rsid w:val="00006E96"/>
    <w:rsid w:val="00012BF9"/>
    <w:rsid w:val="000139BF"/>
    <w:rsid w:val="000143A2"/>
    <w:rsid w:val="000151E8"/>
    <w:rsid w:val="00015EBE"/>
    <w:rsid w:val="00020177"/>
    <w:rsid w:val="00022AF2"/>
    <w:rsid w:val="000235A3"/>
    <w:rsid w:val="00023D2F"/>
    <w:rsid w:val="00024817"/>
    <w:rsid w:val="00025DC2"/>
    <w:rsid w:val="00030E93"/>
    <w:rsid w:val="000313A7"/>
    <w:rsid w:val="00031450"/>
    <w:rsid w:val="00032D4F"/>
    <w:rsid w:val="00032FAC"/>
    <w:rsid w:val="00035EA9"/>
    <w:rsid w:val="00036AC6"/>
    <w:rsid w:val="00036DA7"/>
    <w:rsid w:val="00037AA9"/>
    <w:rsid w:val="00040667"/>
    <w:rsid w:val="00041EC2"/>
    <w:rsid w:val="00042A12"/>
    <w:rsid w:val="00043864"/>
    <w:rsid w:val="00043DB8"/>
    <w:rsid w:val="00044ECF"/>
    <w:rsid w:val="00050514"/>
    <w:rsid w:val="000508FA"/>
    <w:rsid w:val="00050A71"/>
    <w:rsid w:val="000548E2"/>
    <w:rsid w:val="00054A6A"/>
    <w:rsid w:val="000569BE"/>
    <w:rsid w:val="00057295"/>
    <w:rsid w:val="000575DC"/>
    <w:rsid w:val="000605B4"/>
    <w:rsid w:val="000614CE"/>
    <w:rsid w:val="000622CB"/>
    <w:rsid w:val="0006274D"/>
    <w:rsid w:val="00062807"/>
    <w:rsid w:val="0006287E"/>
    <w:rsid w:val="00063905"/>
    <w:rsid w:val="00063946"/>
    <w:rsid w:val="00064E93"/>
    <w:rsid w:val="00070C18"/>
    <w:rsid w:val="00071E48"/>
    <w:rsid w:val="00072C2E"/>
    <w:rsid w:val="000776AF"/>
    <w:rsid w:val="000778F8"/>
    <w:rsid w:val="000800BC"/>
    <w:rsid w:val="00080DB4"/>
    <w:rsid w:val="00081E4D"/>
    <w:rsid w:val="0008211B"/>
    <w:rsid w:val="00082484"/>
    <w:rsid w:val="00082709"/>
    <w:rsid w:val="00087CD6"/>
    <w:rsid w:val="000930CB"/>
    <w:rsid w:val="000941B5"/>
    <w:rsid w:val="00095F5D"/>
    <w:rsid w:val="000A1509"/>
    <w:rsid w:val="000B0070"/>
    <w:rsid w:val="000B0D7D"/>
    <w:rsid w:val="000B1076"/>
    <w:rsid w:val="000B2A35"/>
    <w:rsid w:val="000B2F83"/>
    <w:rsid w:val="000B4CDA"/>
    <w:rsid w:val="000B56DF"/>
    <w:rsid w:val="000B636B"/>
    <w:rsid w:val="000C0856"/>
    <w:rsid w:val="000C1D4A"/>
    <w:rsid w:val="000C4667"/>
    <w:rsid w:val="000C53CA"/>
    <w:rsid w:val="000C53E1"/>
    <w:rsid w:val="000C636C"/>
    <w:rsid w:val="000C6E3A"/>
    <w:rsid w:val="000C7470"/>
    <w:rsid w:val="000D07FC"/>
    <w:rsid w:val="000D1B68"/>
    <w:rsid w:val="000D5F52"/>
    <w:rsid w:val="000D6D67"/>
    <w:rsid w:val="000D76CF"/>
    <w:rsid w:val="000E09F8"/>
    <w:rsid w:val="000E1F87"/>
    <w:rsid w:val="000E3817"/>
    <w:rsid w:val="000E3BC9"/>
    <w:rsid w:val="000E569A"/>
    <w:rsid w:val="000F643D"/>
    <w:rsid w:val="000F79E9"/>
    <w:rsid w:val="001004DD"/>
    <w:rsid w:val="00101D70"/>
    <w:rsid w:val="0010250D"/>
    <w:rsid w:val="0010265F"/>
    <w:rsid w:val="001043B1"/>
    <w:rsid w:val="00105D26"/>
    <w:rsid w:val="00107429"/>
    <w:rsid w:val="00111D9A"/>
    <w:rsid w:val="00113407"/>
    <w:rsid w:val="00115E87"/>
    <w:rsid w:val="001237C2"/>
    <w:rsid w:val="00124236"/>
    <w:rsid w:val="00124967"/>
    <w:rsid w:val="00126D80"/>
    <w:rsid w:val="001301A7"/>
    <w:rsid w:val="001302F1"/>
    <w:rsid w:val="00130D7A"/>
    <w:rsid w:val="0014151A"/>
    <w:rsid w:val="00141CE0"/>
    <w:rsid w:val="0014321A"/>
    <w:rsid w:val="001550EC"/>
    <w:rsid w:val="00155BE1"/>
    <w:rsid w:val="00156A9C"/>
    <w:rsid w:val="00161110"/>
    <w:rsid w:val="001618A2"/>
    <w:rsid w:val="00165E7E"/>
    <w:rsid w:val="00167EFA"/>
    <w:rsid w:val="00170886"/>
    <w:rsid w:val="00170EB5"/>
    <w:rsid w:val="001728D1"/>
    <w:rsid w:val="001744C3"/>
    <w:rsid w:val="00174EB9"/>
    <w:rsid w:val="00176187"/>
    <w:rsid w:val="00176A0E"/>
    <w:rsid w:val="00180C3B"/>
    <w:rsid w:val="00180D4F"/>
    <w:rsid w:val="0018276E"/>
    <w:rsid w:val="00182C9F"/>
    <w:rsid w:val="00183ACD"/>
    <w:rsid w:val="0018436A"/>
    <w:rsid w:val="00186A41"/>
    <w:rsid w:val="00186BFA"/>
    <w:rsid w:val="00187861"/>
    <w:rsid w:val="001910DE"/>
    <w:rsid w:val="001938D0"/>
    <w:rsid w:val="00193D68"/>
    <w:rsid w:val="001954ED"/>
    <w:rsid w:val="001973F1"/>
    <w:rsid w:val="00197899"/>
    <w:rsid w:val="001A252E"/>
    <w:rsid w:val="001A4EF9"/>
    <w:rsid w:val="001B1426"/>
    <w:rsid w:val="001B19DD"/>
    <w:rsid w:val="001B1D86"/>
    <w:rsid w:val="001B1E9E"/>
    <w:rsid w:val="001B3BA5"/>
    <w:rsid w:val="001B4DA3"/>
    <w:rsid w:val="001B4F8F"/>
    <w:rsid w:val="001B7FB3"/>
    <w:rsid w:val="001C2816"/>
    <w:rsid w:val="001C4A1E"/>
    <w:rsid w:val="001C4DB2"/>
    <w:rsid w:val="001C7944"/>
    <w:rsid w:val="001C7AD8"/>
    <w:rsid w:val="001D0C25"/>
    <w:rsid w:val="001D24BD"/>
    <w:rsid w:val="001D2F60"/>
    <w:rsid w:val="001D32AA"/>
    <w:rsid w:val="001D3529"/>
    <w:rsid w:val="001D60D8"/>
    <w:rsid w:val="001D798B"/>
    <w:rsid w:val="001D7D3D"/>
    <w:rsid w:val="001E00CF"/>
    <w:rsid w:val="001E0D53"/>
    <w:rsid w:val="001E20E8"/>
    <w:rsid w:val="001E25A8"/>
    <w:rsid w:val="001E2A3A"/>
    <w:rsid w:val="001E2B8D"/>
    <w:rsid w:val="001E6292"/>
    <w:rsid w:val="001F01B1"/>
    <w:rsid w:val="001F4464"/>
    <w:rsid w:val="001F4895"/>
    <w:rsid w:val="001F5098"/>
    <w:rsid w:val="001F6A7B"/>
    <w:rsid w:val="002007CD"/>
    <w:rsid w:val="002040B8"/>
    <w:rsid w:val="00213F27"/>
    <w:rsid w:val="0021413D"/>
    <w:rsid w:val="00214705"/>
    <w:rsid w:val="00222A66"/>
    <w:rsid w:val="002231BD"/>
    <w:rsid w:val="002232C2"/>
    <w:rsid w:val="00223514"/>
    <w:rsid w:val="00225689"/>
    <w:rsid w:val="002273F6"/>
    <w:rsid w:val="00227AA0"/>
    <w:rsid w:val="002332A1"/>
    <w:rsid w:val="00233742"/>
    <w:rsid w:val="00233E60"/>
    <w:rsid w:val="0023536B"/>
    <w:rsid w:val="00235CEB"/>
    <w:rsid w:val="00235D10"/>
    <w:rsid w:val="002360C1"/>
    <w:rsid w:val="002361F4"/>
    <w:rsid w:val="002425D3"/>
    <w:rsid w:val="00244DC9"/>
    <w:rsid w:val="002473B9"/>
    <w:rsid w:val="002531C6"/>
    <w:rsid w:val="002627D8"/>
    <w:rsid w:val="00262B9C"/>
    <w:rsid w:val="0026389C"/>
    <w:rsid w:val="00264B83"/>
    <w:rsid w:val="002672C9"/>
    <w:rsid w:val="00271659"/>
    <w:rsid w:val="00272782"/>
    <w:rsid w:val="00272893"/>
    <w:rsid w:val="00275D76"/>
    <w:rsid w:val="00280A94"/>
    <w:rsid w:val="00280E70"/>
    <w:rsid w:val="002823B2"/>
    <w:rsid w:val="00282BBF"/>
    <w:rsid w:val="00282BDE"/>
    <w:rsid w:val="00283923"/>
    <w:rsid w:val="0028502D"/>
    <w:rsid w:val="00285780"/>
    <w:rsid w:val="00286EC1"/>
    <w:rsid w:val="00290352"/>
    <w:rsid w:val="00292CEF"/>
    <w:rsid w:val="00293E7D"/>
    <w:rsid w:val="00294934"/>
    <w:rsid w:val="00295E49"/>
    <w:rsid w:val="002974AB"/>
    <w:rsid w:val="002A05EE"/>
    <w:rsid w:val="002A0929"/>
    <w:rsid w:val="002A1EB8"/>
    <w:rsid w:val="002A1F2F"/>
    <w:rsid w:val="002A26F6"/>
    <w:rsid w:val="002B01D7"/>
    <w:rsid w:val="002B236D"/>
    <w:rsid w:val="002B3432"/>
    <w:rsid w:val="002B364D"/>
    <w:rsid w:val="002B43ED"/>
    <w:rsid w:val="002B47DC"/>
    <w:rsid w:val="002C015F"/>
    <w:rsid w:val="002C2E15"/>
    <w:rsid w:val="002C3630"/>
    <w:rsid w:val="002C6F6E"/>
    <w:rsid w:val="002D13E6"/>
    <w:rsid w:val="002D1D4A"/>
    <w:rsid w:val="002D2657"/>
    <w:rsid w:val="002D6C44"/>
    <w:rsid w:val="002D70B4"/>
    <w:rsid w:val="002E012D"/>
    <w:rsid w:val="002E0F03"/>
    <w:rsid w:val="002E3454"/>
    <w:rsid w:val="002E3A88"/>
    <w:rsid w:val="002E402D"/>
    <w:rsid w:val="002E4FEF"/>
    <w:rsid w:val="002E62AF"/>
    <w:rsid w:val="002F1195"/>
    <w:rsid w:val="002F3896"/>
    <w:rsid w:val="002F3FFC"/>
    <w:rsid w:val="002F4AB0"/>
    <w:rsid w:val="0030277B"/>
    <w:rsid w:val="00302E06"/>
    <w:rsid w:val="00303213"/>
    <w:rsid w:val="00303AB1"/>
    <w:rsid w:val="0031040C"/>
    <w:rsid w:val="0031118D"/>
    <w:rsid w:val="00313DF2"/>
    <w:rsid w:val="003149C7"/>
    <w:rsid w:val="00315FCF"/>
    <w:rsid w:val="0032052E"/>
    <w:rsid w:val="0032072D"/>
    <w:rsid w:val="00323A8F"/>
    <w:rsid w:val="0034265D"/>
    <w:rsid w:val="00344283"/>
    <w:rsid w:val="00344DB5"/>
    <w:rsid w:val="003466B9"/>
    <w:rsid w:val="003469D3"/>
    <w:rsid w:val="00346CC7"/>
    <w:rsid w:val="00347314"/>
    <w:rsid w:val="0035268D"/>
    <w:rsid w:val="003539F6"/>
    <w:rsid w:val="0035576A"/>
    <w:rsid w:val="00356598"/>
    <w:rsid w:val="003565F1"/>
    <w:rsid w:val="00356C29"/>
    <w:rsid w:val="00356F1A"/>
    <w:rsid w:val="00360D14"/>
    <w:rsid w:val="0036237D"/>
    <w:rsid w:val="00363DE7"/>
    <w:rsid w:val="00366CCF"/>
    <w:rsid w:val="003673A9"/>
    <w:rsid w:val="003721F3"/>
    <w:rsid w:val="0037259F"/>
    <w:rsid w:val="00372847"/>
    <w:rsid w:val="00374207"/>
    <w:rsid w:val="003761E5"/>
    <w:rsid w:val="00377726"/>
    <w:rsid w:val="00377A9A"/>
    <w:rsid w:val="00377C43"/>
    <w:rsid w:val="0038332D"/>
    <w:rsid w:val="0038397D"/>
    <w:rsid w:val="00383E46"/>
    <w:rsid w:val="00383E76"/>
    <w:rsid w:val="00384EC0"/>
    <w:rsid w:val="00386065"/>
    <w:rsid w:val="00386D3F"/>
    <w:rsid w:val="00390525"/>
    <w:rsid w:val="00394769"/>
    <w:rsid w:val="00394AB4"/>
    <w:rsid w:val="0039630F"/>
    <w:rsid w:val="00396623"/>
    <w:rsid w:val="003A01BA"/>
    <w:rsid w:val="003A1DDA"/>
    <w:rsid w:val="003A3BA9"/>
    <w:rsid w:val="003A4258"/>
    <w:rsid w:val="003A4772"/>
    <w:rsid w:val="003A4B15"/>
    <w:rsid w:val="003A4C37"/>
    <w:rsid w:val="003A531E"/>
    <w:rsid w:val="003B4C71"/>
    <w:rsid w:val="003B53BF"/>
    <w:rsid w:val="003C084F"/>
    <w:rsid w:val="003C1494"/>
    <w:rsid w:val="003C1D46"/>
    <w:rsid w:val="003C2AD7"/>
    <w:rsid w:val="003D25FE"/>
    <w:rsid w:val="003D4FBD"/>
    <w:rsid w:val="003D5057"/>
    <w:rsid w:val="003D5B2F"/>
    <w:rsid w:val="003D70E5"/>
    <w:rsid w:val="003D7E83"/>
    <w:rsid w:val="003D7F4C"/>
    <w:rsid w:val="003E0686"/>
    <w:rsid w:val="003E16C1"/>
    <w:rsid w:val="003E5388"/>
    <w:rsid w:val="003F2B3F"/>
    <w:rsid w:val="003F3B84"/>
    <w:rsid w:val="003F4857"/>
    <w:rsid w:val="003F7DBB"/>
    <w:rsid w:val="0040135A"/>
    <w:rsid w:val="00403010"/>
    <w:rsid w:val="00404B53"/>
    <w:rsid w:val="00406C80"/>
    <w:rsid w:val="00406F98"/>
    <w:rsid w:val="00407358"/>
    <w:rsid w:val="0041189F"/>
    <w:rsid w:val="00416C99"/>
    <w:rsid w:val="00420646"/>
    <w:rsid w:val="004206A4"/>
    <w:rsid w:val="00421D2F"/>
    <w:rsid w:val="00422C62"/>
    <w:rsid w:val="00424BDE"/>
    <w:rsid w:val="004261D6"/>
    <w:rsid w:val="00433837"/>
    <w:rsid w:val="00434626"/>
    <w:rsid w:val="00434EDC"/>
    <w:rsid w:val="0043562D"/>
    <w:rsid w:val="0043567F"/>
    <w:rsid w:val="00442482"/>
    <w:rsid w:val="00442D88"/>
    <w:rsid w:val="004435AD"/>
    <w:rsid w:val="004435FE"/>
    <w:rsid w:val="00443F6F"/>
    <w:rsid w:val="004467A6"/>
    <w:rsid w:val="004522E4"/>
    <w:rsid w:val="00453877"/>
    <w:rsid w:val="00453C3F"/>
    <w:rsid w:val="00454FF5"/>
    <w:rsid w:val="00455DDF"/>
    <w:rsid w:val="00457860"/>
    <w:rsid w:val="0046141C"/>
    <w:rsid w:val="00462C52"/>
    <w:rsid w:val="00462FEF"/>
    <w:rsid w:val="00464460"/>
    <w:rsid w:val="0046629E"/>
    <w:rsid w:val="0046630F"/>
    <w:rsid w:val="00470192"/>
    <w:rsid w:val="00473570"/>
    <w:rsid w:val="0047645F"/>
    <w:rsid w:val="00477E40"/>
    <w:rsid w:val="00480D96"/>
    <w:rsid w:val="00482989"/>
    <w:rsid w:val="00484240"/>
    <w:rsid w:val="00484F71"/>
    <w:rsid w:val="00484FC8"/>
    <w:rsid w:val="00485A50"/>
    <w:rsid w:val="0049023C"/>
    <w:rsid w:val="00491C9B"/>
    <w:rsid w:val="004924B0"/>
    <w:rsid w:val="00492B25"/>
    <w:rsid w:val="004958E3"/>
    <w:rsid w:val="00496F61"/>
    <w:rsid w:val="004977EB"/>
    <w:rsid w:val="004A13E0"/>
    <w:rsid w:val="004A161A"/>
    <w:rsid w:val="004A1964"/>
    <w:rsid w:val="004A39A5"/>
    <w:rsid w:val="004A567E"/>
    <w:rsid w:val="004A62A6"/>
    <w:rsid w:val="004B0F06"/>
    <w:rsid w:val="004B1F65"/>
    <w:rsid w:val="004B5635"/>
    <w:rsid w:val="004B6930"/>
    <w:rsid w:val="004B6F6A"/>
    <w:rsid w:val="004C388A"/>
    <w:rsid w:val="004C4A43"/>
    <w:rsid w:val="004C4C09"/>
    <w:rsid w:val="004C5752"/>
    <w:rsid w:val="004C58AB"/>
    <w:rsid w:val="004D03D3"/>
    <w:rsid w:val="004D10F5"/>
    <w:rsid w:val="004D1DB1"/>
    <w:rsid w:val="004D1FFE"/>
    <w:rsid w:val="004D5AC6"/>
    <w:rsid w:val="004D7A8E"/>
    <w:rsid w:val="004E5657"/>
    <w:rsid w:val="004E5A17"/>
    <w:rsid w:val="004E5EF5"/>
    <w:rsid w:val="004E73D4"/>
    <w:rsid w:val="004E78D8"/>
    <w:rsid w:val="004F114F"/>
    <w:rsid w:val="004F2BB8"/>
    <w:rsid w:val="00500C57"/>
    <w:rsid w:val="00500ED4"/>
    <w:rsid w:val="00501003"/>
    <w:rsid w:val="005010C6"/>
    <w:rsid w:val="00502037"/>
    <w:rsid w:val="00502C97"/>
    <w:rsid w:val="00503884"/>
    <w:rsid w:val="005073C4"/>
    <w:rsid w:val="00507971"/>
    <w:rsid w:val="005106B8"/>
    <w:rsid w:val="00510F96"/>
    <w:rsid w:val="00511041"/>
    <w:rsid w:val="00511141"/>
    <w:rsid w:val="00511783"/>
    <w:rsid w:val="0051241E"/>
    <w:rsid w:val="00514C2D"/>
    <w:rsid w:val="005164C7"/>
    <w:rsid w:val="005171D3"/>
    <w:rsid w:val="005175ED"/>
    <w:rsid w:val="005201D5"/>
    <w:rsid w:val="00520FC5"/>
    <w:rsid w:val="00522128"/>
    <w:rsid w:val="0052213E"/>
    <w:rsid w:val="005222FB"/>
    <w:rsid w:val="00523052"/>
    <w:rsid w:val="00523530"/>
    <w:rsid w:val="00527188"/>
    <w:rsid w:val="00527373"/>
    <w:rsid w:val="00527498"/>
    <w:rsid w:val="00527514"/>
    <w:rsid w:val="0053209E"/>
    <w:rsid w:val="00533089"/>
    <w:rsid w:val="00533946"/>
    <w:rsid w:val="0053487B"/>
    <w:rsid w:val="005358BE"/>
    <w:rsid w:val="00535FDF"/>
    <w:rsid w:val="005407B3"/>
    <w:rsid w:val="0054342D"/>
    <w:rsid w:val="00545A57"/>
    <w:rsid w:val="005558A2"/>
    <w:rsid w:val="00555DF5"/>
    <w:rsid w:val="0055796D"/>
    <w:rsid w:val="00566D33"/>
    <w:rsid w:val="00571F1A"/>
    <w:rsid w:val="00572449"/>
    <w:rsid w:val="00577524"/>
    <w:rsid w:val="005779F8"/>
    <w:rsid w:val="00585884"/>
    <w:rsid w:val="00587169"/>
    <w:rsid w:val="00590121"/>
    <w:rsid w:val="00590CA7"/>
    <w:rsid w:val="00591CD8"/>
    <w:rsid w:val="00592696"/>
    <w:rsid w:val="0059307E"/>
    <w:rsid w:val="00594BBC"/>
    <w:rsid w:val="00596375"/>
    <w:rsid w:val="00597884"/>
    <w:rsid w:val="005A0696"/>
    <w:rsid w:val="005A1347"/>
    <w:rsid w:val="005A4BE9"/>
    <w:rsid w:val="005A4DA4"/>
    <w:rsid w:val="005A5BB9"/>
    <w:rsid w:val="005A5F3B"/>
    <w:rsid w:val="005A6435"/>
    <w:rsid w:val="005A752C"/>
    <w:rsid w:val="005B1476"/>
    <w:rsid w:val="005B1A50"/>
    <w:rsid w:val="005B6C95"/>
    <w:rsid w:val="005C0006"/>
    <w:rsid w:val="005C1613"/>
    <w:rsid w:val="005C2F97"/>
    <w:rsid w:val="005C462B"/>
    <w:rsid w:val="005C5C18"/>
    <w:rsid w:val="005C6A61"/>
    <w:rsid w:val="005C6B70"/>
    <w:rsid w:val="005C7CE6"/>
    <w:rsid w:val="005C7DAC"/>
    <w:rsid w:val="005D05E4"/>
    <w:rsid w:val="005D0BCF"/>
    <w:rsid w:val="005D2DBC"/>
    <w:rsid w:val="005D30A0"/>
    <w:rsid w:val="005D672B"/>
    <w:rsid w:val="005E0A2B"/>
    <w:rsid w:val="005E1247"/>
    <w:rsid w:val="005E29C2"/>
    <w:rsid w:val="005E2B16"/>
    <w:rsid w:val="005E2EC3"/>
    <w:rsid w:val="005E3C11"/>
    <w:rsid w:val="005E539C"/>
    <w:rsid w:val="005F21D3"/>
    <w:rsid w:val="005F3D0D"/>
    <w:rsid w:val="005F4169"/>
    <w:rsid w:val="005F7741"/>
    <w:rsid w:val="00603D4C"/>
    <w:rsid w:val="00603D99"/>
    <w:rsid w:val="00604706"/>
    <w:rsid w:val="006049EC"/>
    <w:rsid w:val="006136B2"/>
    <w:rsid w:val="00613ABE"/>
    <w:rsid w:val="00613FEE"/>
    <w:rsid w:val="00615B01"/>
    <w:rsid w:val="00615F5F"/>
    <w:rsid w:val="0061665C"/>
    <w:rsid w:val="0061799A"/>
    <w:rsid w:val="0062221B"/>
    <w:rsid w:val="006239BC"/>
    <w:rsid w:val="00623A10"/>
    <w:rsid w:val="00626661"/>
    <w:rsid w:val="006276BB"/>
    <w:rsid w:val="00631B13"/>
    <w:rsid w:val="0063566E"/>
    <w:rsid w:val="006359FA"/>
    <w:rsid w:val="00635ABC"/>
    <w:rsid w:val="006362C6"/>
    <w:rsid w:val="006362E6"/>
    <w:rsid w:val="00636932"/>
    <w:rsid w:val="00637371"/>
    <w:rsid w:val="006403A2"/>
    <w:rsid w:val="00641B98"/>
    <w:rsid w:val="0064508E"/>
    <w:rsid w:val="00646DC7"/>
    <w:rsid w:val="00646F0E"/>
    <w:rsid w:val="006472B3"/>
    <w:rsid w:val="006475E0"/>
    <w:rsid w:val="0065575C"/>
    <w:rsid w:val="00656623"/>
    <w:rsid w:val="00657FFA"/>
    <w:rsid w:val="006607A5"/>
    <w:rsid w:val="00661E51"/>
    <w:rsid w:val="00663320"/>
    <w:rsid w:val="0066577E"/>
    <w:rsid w:val="00665DB4"/>
    <w:rsid w:val="006673CF"/>
    <w:rsid w:val="00667CBF"/>
    <w:rsid w:val="00670358"/>
    <w:rsid w:val="00672812"/>
    <w:rsid w:val="00673426"/>
    <w:rsid w:val="00674748"/>
    <w:rsid w:val="006755C8"/>
    <w:rsid w:val="0067586F"/>
    <w:rsid w:val="0067684B"/>
    <w:rsid w:val="00676ABF"/>
    <w:rsid w:val="00676DDD"/>
    <w:rsid w:val="00677AC9"/>
    <w:rsid w:val="00680953"/>
    <w:rsid w:val="00680F64"/>
    <w:rsid w:val="006813F6"/>
    <w:rsid w:val="0068238C"/>
    <w:rsid w:val="0068590A"/>
    <w:rsid w:val="006869C9"/>
    <w:rsid w:val="00686A01"/>
    <w:rsid w:val="0069132C"/>
    <w:rsid w:val="00694DCC"/>
    <w:rsid w:val="00695285"/>
    <w:rsid w:val="006968BB"/>
    <w:rsid w:val="0069735B"/>
    <w:rsid w:val="006A05A4"/>
    <w:rsid w:val="006A07E0"/>
    <w:rsid w:val="006A1B47"/>
    <w:rsid w:val="006A1EAE"/>
    <w:rsid w:val="006A2027"/>
    <w:rsid w:val="006A2A68"/>
    <w:rsid w:val="006A3F9D"/>
    <w:rsid w:val="006A7452"/>
    <w:rsid w:val="006A7757"/>
    <w:rsid w:val="006B0C40"/>
    <w:rsid w:val="006B23BB"/>
    <w:rsid w:val="006B3481"/>
    <w:rsid w:val="006C0364"/>
    <w:rsid w:val="006C5959"/>
    <w:rsid w:val="006C67EC"/>
    <w:rsid w:val="006C7D39"/>
    <w:rsid w:val="006D3189"/>
    <w:rsid w:val="006D432B"/>
    <w:rsid w:val="006D526E"/>
    <w:rsid w:val="006D5DB3"/>
    <w:rsid w:val="006E1373"/>
    <w:rsid w:val="006E15A2"/>
    <w:rsid w:val="006E3ACB"/>
    <w:rsid w:val="006E42AE"/>
    <w:rsid w:val="006E4B4C"/>
    <w:rsid w:val="006E5458"/>
    <w:rsid w:val="006E5A64"/>
    <w:rsid w:val="006E7CA3"/>
    <w:rsid w:val="006F0B64"/>
    <w:rsid w:val="006F31A5"/>
    <w:rsid w:val="006F45B0"/>
    <w:rsid w:val="006F6E04"/>
    <w:rsid w:val="0070066C"/>
    <w:rsid w:val="0070102A"/>
    <w:rsid w:val="00701E06"/>
    <w:rsid w:val="007043BE"/>
    <w:rsid w:val="00705001"/>
    <w:rsid w:val="007069C4"/>
    <w:rsid w:val="0071006C"/>
    <w:rsid w:val="00710CBF"/>
    <w:rsid w:val="00715CBA"/>
    <w:rsid w:val="00716476"/>
    <w:rsid w:val="007170FA"/>
    <w:rsid w:val="00720F12"/>
    <w:rsid w:val="007244C6"/>
    <w:rsid w:val="00724B43"/>
    <w:rsid w:val="00727D1F"/>
    <w:rsid w:val="007308C3"/>
    <w:rsid w:val="00730C11"/>
    <w:rsid w:val="00730C65"/>
    <w:rsid w:val="007311A3"/>
    <w:rsid w:val="007315D6"/>
    <w:rsid w:val="00732BDA"/>
    <w:rsid w:val="00734A79"/>
    <w:rsid w:val="00744476"/>
    <w:rsid w:val="007446D0"/>
    <w:rsid w:val="0074723B"/>
    <w:rsid w:val="00750383"/>
    <w:rsid w:val="007511F4"/>
    <w:rsid w:val="00751E7B"/>
    <w:rsid w:val="00752DCA"/>
    <w:rsid w:val="00763369"/>
    <w:rsid w:val="00766D21"/>
    <w:rsid w:val="00766E61"/>
    <w:rsid w:val="00771909"/>
    <w:rsid w:val="00776034"/>
    <w:rsid w:val="0077609E"/>
    <w:rsid w:val="00777EB2"/>
    <w:rsid w:val="00784DF4"/>
    <w:rsid w:val="007874AC"/>
    <w:rsid w:val="00787524"/>
    <w:rsid w:val="00787BFC"/>
    <w:rsid w:val="00787C1C"/>
    <w:rsid w:val="00791288"/>
    <w:rsid w:val="00791DE6"/>
    <w:rsid w:val="00792997"/>
    <w:rsid w:val="007943D8"/>
    <w:rsid w:val="007A1C3D"/>
    <w:rsid w:val="007A2E87"/>
    <w:rsid w:val="007A3E4C"/>
    <w:rsid w:val="007A5E4B"/>
    <w:rsid w:val="007A74ED"/>
    <w:rsid w:val="007A793E"/>
    <w:rsid w:val="007A7D34"/>
    <w:rsid w:val="007B0659"/>
    <w:rsid w:val="007B162A"/>
    <w:rsid w:val="007B7731"/>
    <w:rsid w:val="007C1692"/>
    <w:rsid w:val="007C29AC"/>
    <w:rsid w:val="007C2CC9"/>
    <w:rsid w:val="007C5067"/>
    <w:rsid w:val="007C5529"/>
    <w:rsid w:val="007C5BAC"/>
    <w:rsid w:val="007C6157"/>
    <w:rsid w:val="007C7059"/>
    <w:rsid w:val="007D1100"/>
    <w:rsid w:val="007D4C26"/>
    <w:rsid w:val="007D533E"/>
    <w:rsid w:val="007D5F89"/>
    <w:rsid w:val="007E01FA"/>
    <w:rsid w:val="007E22D1"/>
    <w:rsid w:val="007E2F15"/>
    <w:rsid w:val="007E2FEF"/>
    <w:rsid w:val="007E38D0"/>
    <w:rsid w:val="007E3CCB"/>
    <w:rsid w:val="007E58A5"/>
    <w:rsid w:val="007E6A62"/>
    <w:rsid w:val="007E6F70"/>
    <w:rsid w:val="007E7C73"/>
    <w:rsid w:val="007F0B30"/>
    <w:rsid w:val="007F1773"/>
    <w:rsid w:val="007F3EA4"/>
    <w:rsid w:val="007F6744"/>
    <w:rsid w:val="00800ABA"/>
    <w:rsid w:val="00801611"/>
    <w:rsid w:val="0080249C"/>
    <w:rsid w:val="00810397"/>
    <w:rsid w:val="00810A1F"/>
    <w:rsid w:val="00813805"/>
    <w:rsid w:val="00813E0F"/>
    <w:rsid w:val="0081691A"/>
    <w:rsid w:val="0081699B"/>
    <w:rsid w:val="008177B0"/>
    <w:rsid w:val="00820742"/>
    <w:rsid w:val="00820E7B"/>
    <w:rsid w:val="0082137E"/>
    <w:rsid w:val="008228C7"/>
    <w:rsid w:val="008231CA"/>
    <w:rsid w:val="008236B3"/>
    <w:rsid w:val="00823D85"/>
    <w:rsid w:val="00824559"/>
    <w:rsid w:val="00825674"/>
    <w:rsid w:val="0082647B"/>
    <w:rsid w:val="00826B4F"/>
    <w:rsid w:val="00826BAF"/>
    <w:rsid w:val="00827C9F"/>
    <w:rsid w:val="00830358"/>
    <w:rsid w:val="00831516"/>
    <w:rsid w:val="00831BD8"/>
    <w:rsid w:val="008321AB"/>
    <w:rsid w:val="00832D2D"/>
    <w:rsid w:val="00835A76"/>
    <w:rsid w:val="00836118"/>
    <w:rsid w:val="00836529"/>
    <w:rsid w:val="00844CF3"/>
    <w:rsid w:val="00847065"/>
    <w:rsid w:val="00851166"/>
    <w:rsid w:val="00855EEE"/>
    <w:rsid w:val="008575DF"/>
    <w:rsid w:val="00857B8C"/>
    <w:rsid w:val="00862213"/>
    <w:rsid w:val="00862945"/>
    <w:rsid w:val="0086297A"/>
    <w:rsid w:val="00863181"/>
    <w:rsid w:val="008633D6"/>
    <w:rsid w:val="008639CC"/>
    <w:rsid w:val="008649B7"/>
    <w:rsid w:val="00864D3A"/>
    <w:rsid w:val="00865125"/>
    <w:rsid w:val="00865D4A"/>
    <w:rsid w:val="00867471"/>
    <w:rsid w:val="00872450"/>
    <w:rsid w:val="0087257C"/>
    <w:rsid w:val="00874DFB"/>
    <w:rsid w:val="00875B66"/>
    <w:rsid w:val="00875F60"/>
    <w:rsid w:val="00876009"/>
    <w:rsid w:val="008777BE"/>
    <w:rsid w:val="00877C54"/>
    <w:rsid w:val="00877E63"/>
    <w:rsid w:val="00877ECF"/>
    <w:rsid w:val="00880150"/>
    <w:rsid w:val="00880F41"/>
    <w:rsid w:val="0088244D"/>
    <w:rsid w:val="00886295"/>
    <w:rsid w:val="008915F9"/>
    <w:rsid w:val="00892619"/>
    <w:rsid w:val="00893117"/>
    <w:rsid w:val="00896365"/>
    <w:rsid w:val="008A0061"/>
    <w:rsid w:val="008A14FD"/>
    <w:rsid w:val="008A181C"/>
    <w:rsid w:val="008A28B0"/>
    <w:rsid w:val="008A30E8"/>
    <w:rsid w:val="008A3291"/>
    <w:rsid w:val="008A5614"/>
    <w:rsid w:val="008A57CE"/>
    <w:rsid w:val="008A73CE"/>
    <w:rsid w:val="008B0731"/>
    <w:rsid w:val="008B1D43"/>
    <w:rsid w:val="008B40C5"/>
    <w:rsid w:val="008B544E"/>
    <w:rsid w:val="008B5996"/>
    <w:rsid w:val="008B7780"/>
    <w:rsid w:val="008C059D"/>
    <w:rsid w:val="008C16D6"/>
    <w:rsid w:val="008C434E"/>
    <w:rsid w:val="008C4C62"/>
    <w:rsid w:val="008C5073"/>
    <w:rsid w:val="008C6A1C"/>
    <w:rsid w:val="008C6AB7"/>
    <w:rsid w:val="008D1C2C"/>
    <w:rsid w:val="008D60BF"/>
    <w:rsid w:val="008E4835"/>
    <w:rsid w:val="008E5FA4"/>
    <w:rsid w:val="008E6D29"/>
    <w:rsid w:val="008F2E96"/>
    <w:rsid w:val="008F3063"/>
    <w:rsid w:val="008F32D6"/>
    <w:rsid w:val="008F38FA"/>
    <w:rsid w:val="008F3AEF"/>
    <w:rsid w:val="008F5347"/>
    <w:rsid w:val="008F5DC7"/>
    <w:rsid w:val="008F7918"/>
    <w:rsid w:val="00900AFB"/>
    <w:rsid w:val="00901943"/>
    <w:rsid w:val="0090244B"/>
    <w:rsid w:val="00902475"/>
    <w:rsid w:val="0090481B"/>
    <w:rsid w:val="009066D2"/>
    <w:rsid w:val="00907C67"/>
    <w:rsid w:val="00911DF6"/>
    <w:rsid w:val="0091288D"/>
    <w:rsid w:val="00913B70"/>
    <w:rsid w:val="0091406D"/>
    <w:rsid w:val="0091599D"/>
    <w:rsid w:val="00915EF7"/>
    <w:rsid w:val="00916740"/>
    <w:rsid w:val="009174EB"/>
    <w:rsid w:val="0092388C"/>
    <w:rsid w:val="00923EA7"/>
    <w:rsid w:val="00924E6B"/>
    <w:rsid w:val="009262E6"/>
    <w:rsid w:val="009274F9"/>
    <w:rsid w:val="00927532"/>
    <w:rsid w:val="00932E9D"/>
    <w:rsid w:val="00933BAE"/>
    <w:rsid w:val="00934583"/>
    <w:rsid w:val="00941063"/>
    <w:rsid w:val="009418E1"/>
    <w:rsid w:val="00942E6B"/>
    <w:rsid w:val="009440A0"/>
    <w:rsid w:val="009442AA"/>
    <w:rsid w:val="00944355"/>
    <w:rsid w:val="009453A4"/>
    <w:rsid w:val="00955837"/>
    <w:rsid w:val="00955932"/>
    <w:rsid w:val="009566DC"/>
    <w:rsid w:val="009600EA"/>
    <w:rsid w:val="00960472"/>
    <w:rsid w:val="0096247D"/>
    <w:rsid w:val="009634A8"/>
    <w:rsid w:val="00963CF1"/>
    <w:rsid w:val="00964EA0"/>
    <w:rsid w:val="00965B8E"/>
    <w:rsid w:val="00970A4D"/>
    <w:rsid w:val="00971BE8"/>
    <w:rsid w:val="00971F56"/>
    <w:rsid w:val="00972245"/>
    <w:rsid w:val="00972D96"/>
    <w:rsid w:val="00974D50"/>
    <w:rsid w:val="00976A7E"/>
    <w:rsid w:val="009779BC"/>
    <w:rsid w:val="00977CFA"/>
    <w:rsid w:val="00980961"/>
    <w:rsid w:val="009835B6"/>
    <w:rsid w:val="00983B9F"/>
    <w:rsid w:val="00986A72"/>
    <w:rsid w:val="00991541"/>
    <w:rsid w:val="00992279"/>
    <w:rsid w:val="00992BD4"/>
    <w:rsid w:val="00994869"/>
    <w:rsid w:val="00996D85"/>
    <w:rsid w:val="009A3C3F"/>
    <w:rsid w:val="009A78A5"/>
    <w:rsid w:val="009B026E"/>
    <w:rsid w:val="009B2E7B"/>
    <w:rsid w:val="009B41C3"/>
    <w:rsid w:val="009B67FF"/>
    <w:rsid w:val="009C1ED8"/>
    <w:rsid w:val="009C76DB"/>
    <w:rsid w:val="009D53F5"/>
    <w:rsid w:val="009D6111"/>
    <w:rsid w:val="009D7D77"/>
    <w:rsid w:val="009E3DE5"/>
    <w:rsid w:val="009E469D"/>
    <w:rsid w:val="009E483E"/>
    <w:rsid w:val="009E60E3"/>
    <w:rsid w:val="009E7152"/>
    <w:rsid w:val="009E7FD4"/>
    <w:rsid w:val="009F4E77"/>
    <w:rsid w:val="00A02CA7"/>
    <w:rsid w:val="00A03D84"/>
    <w:rsid w:val="00A06AD7"/>
    <w:rsid w:val="00A106E0"/>
    <w:rsid w:val="00A10A59"/>
    <w:rsid w:val="00A111AD"/>
    <w:rsid w:val="00A115EF"/>
    <w:rsid w:val="00A17381"/>
    <w:rsid w:val="00A21734"/>
    <w:rsid w:val="00A21983"/>
    <w:rsid w:val="00A2367C"/>
    <w:rsid w:val="00A256B0"/>
    <w:rsid w:val="00A26870"/>
    <w:rsid w:val="00A273C8"/>
    <w:rsid w:val="00A30E44"/>
    <w:rsid w:val="00A33DAD"/>
    <w:rsid w:val="00A34A25"/>
    <w:rsid w:val="00A3545A"/>
    <w:rsid w:val="00A36933"/>
    <w:rsid w:val="00A4440E"/>
    <w:rsid w:val="00A445F1"/>
    <w:rsid w:val="00A44A76"/>
    <w:rsid w:val="00A45668"/>
    <w:rsid w:val="00A45A55"/>
    <w:rsid w:val="00A47381"/>
    <w:rsid w:val="00A52CF4"/>
    <w:rsid w:val="00A54BD9"/>
    <w:rsid w:val="00A54EFA"/>
    <w:rsid w:val="00A55C8C"/>
    <w:rsid w:val="00A57230"/>
    <w:rsid w:val="00A57FB7"/>
    <w:rsid w:val="00A60272"/>
    <w:rsid w:val="00A611C7"/>
    <w:rsid w:val="00A647D2"/>
    <w:rsid w:val="00A6619F"/>
    <w:rsid w:val="00A66596"/>
    <w:rsid w:val="00A676F9"/>
    <w:rsid w:val="00A70B2B"/>
    <w:rsid w:val="00A710F2"/>
    <w:rsid w:val="00A74CE4"/>
    <w:rsid w:val="00A75DCD"/>
    <w:rsid w:val="00A7707C"/>
    <w:rsid w:val="00A77191"/>
    <w:rsid w:val="00A77F54"/>
    <w:rsid w:val="00A807FB"/>
    <w:rsid w:val="00A8222B"/>
    <w:rsid w:val="00A855CE"/>
    <w:rsid w:val="00A85D81"/>
    <w:rsid w:val="00A90F76"/>
    <w:rsid w:val="00A91741"/>
    <w:rsid w:val="00A92553"/>
    <w:rsid w:val="00A9799C"/>
    <w:rsid w:val="00AA1A73"/>
    <w:rsid w:val="00AA3445"/>
    <w:rsid w:val="00AA583C"/>
    <w:rsid w:val="00AA6DF8"/>
    <w:rsid w:val="00AB1DAB"/>
    <w:rsid w:val="00AB3D98"/>
    <w:rsid w:val="00AB4143"/>
    <w:rsid w:val="00AB5949"/>
    <w:rsid w:val="00AC0D6F"/>
    <w:rsid w:val="00AC1712"/>
    <w:rsid w:val="00AC3413"/>
    <w:rsid w:val="00AC3C7B"/>
    <w:rsid w:val="00AC4A87"/>
    <w:rsid w:val="00AC7178"/>
    <w:rsid w:val="00AC766B"/>
    <w:rsid w:val="00AD1668"/>
    <w:rsid w:val="00AD234F"/>
    <w:rsid w:val="00AD43BE"/>
    <w:rsid w:val="00AD595B"/>
    <w:rsid w:val="00AD73C9"/>
    <w:rsid w:val="00AE2B80"/>
    <w:rsid w:val="00AE50AB"/>
    <w:rsid w:val="00AE5955"/>
    <w:rsid w:val="00AE6CDA"/>
    <w:rsid w:val="00AF3BCB"/>
    <w:rsid w:val="00AF4CA3"/>
    <w:rsid w:val="00AF543C"/>
    <w:rsid w:val="00B022BE"/>
    <w:rsid w:val="00B02F31"/>
    <w:rsid w:val="00B11634"/>
    <w:rsid w:val="00B126FA"/>
    <w:rsid w:val="00B127CB"/>
    <w:rsid w:val="00B206BA"/>
    <w:rsid w:val="00B20C99"/>
    <w:rsid w:val="00B22545"/>
    <w:rsid w:val="00B232A8"/>
    <w:rsid w:val="00B244BC"/>
    <w:rsid w:val="00B263CD"/>
    <w:rsid w:val="00B2713D"/>
    <w:rsid w:val="00B303C8"/>
    <w:rsid w:val="00B3222C"/>
    <w:rsid w:val="00B33545"/>
    <w:rsid w:val="00B37A9D"/>
    <w:rsid w:val="00B414CF"/>
    <w:rsid w:val="00B41A36"/>
    <w:rsid w:val="00B443C7"/>
    <w:rsid w:val="00B4487D"/>
    <w:rsid w:val="00B47482"/>
    <w:rsid w:val="00B47D44"/>
    <w:rsid w:val="00B47F7E"/>
    <w:rsid w:val="00B50F8C"/>
    <w:rsid w:val="00B535E2"/>
    <w:rsid w:val="00B54588"/>
    <w:rsid w:val="00B55152"/>
    <w:rsid w:val="00B60F31"/>
    <w:rsid w:val="00B616BB"/>
    <w:rsid w:val="00B61F80"/>
    <w:rsid w:val="00B62532"/>
    <w:rsid w:val="00B63606"/>
    <w:rsid w:val="00B63BAB"/>
    <w:rsid w:val="00B645FF"/>
    <w:rsid w:val="00B6711E"/>
    <w:rsid w:val="00B72ADE"/>
    <w:rsid w:val="00B72C56"/>
    <w:rsid w:val="00B75788"/>
    <w:rsid w:val="00B801EF"/>
    <w:rsid w:val="00B82BD0"/>
    <w:rsid w:val="00B83AF2"/>
    <w:rsid w:val="00B84C83"/>
    <w:rsid w:val="00B85297"/>
    <w:rsid w:val="00B8638C"/>
    <w:rsid w:val="00B875E6"/>
    <w:rsid w:val="00B87870"/>
    <w:rsid w:val="00B91B06"/>
    <w:rsid w:val="00B93114"/>
    <w:rsid w:val="00B95B88"/>
    <w:rsid w:val="00B97734"/>
    <w:rsid w:val="00BA19EB"/>
    <w:rsid w:val="00BA5C4A"/>
    <w:rsid w:val="00BA74D4"/>
    <w:rsid w:val="00BA7D39"/>
    <w:rsid w:val="00BB2389"/>
    <w:rsid w:val="00BB266C"/>
    <w:rsid w:val="00BB3F14"/>
    <w:rsid w:val="00BB5134"/>
    <w:rsid w:val="00BB7DA0"/>
    <w:rsid w:val="00BC30DA"/>
    <w:rsid w:val="00BC3990"/>
    <w:rsid w:val="00BC5F2E"/>
    <w:rsid w:val="00BC626E"/>
    <w:rsid w:val="00BC7527"/>
    <w:rsid w:val="00BD3B1D"/>
    <w:rsid w:val="00BD41E7"/>
    <w:rsid w:val="00BD4EA6"/>
    <w:rsid w:val="00BD566A"/>
    <w:rsid w:val="00BD5D8D"/>
    <w:rsid w:val="00BD6342"/>
    <w:rsid w:val="00BD6473"/>
    <w:rsid w:val="00BE02BD"/>
    <w:rsid w:val="00BE17DF"/>
    <w:rsid w:val="00BE1D06"/>
    <w:rsid w:val="00BE1D41"/>
    <w:rsid w:val="00BE2074"/>
    <w:rsid w:val="00BE21D4"/>
    <w:rsid w:val="00BE3334"/>
    <w:rsid w:val="00BE78CA"/>
    <w:rsid w:val="00BF1B2B"/>
    <w:rsid w:val="00BF4686"/>
    <w:rsid w:val="00BF62CB"/>
    <w:rsid w:val="00BF68D6"/>
    <w:rsid w:val="00BF7AA2"/>
    <w:rsid w:val="00C02817"/>
    <w:rsid w:val="00C03049"/>
    <w:rsid w:val="00C034D8"/>
    <w:rsid w:val="00C047EC"/>
    <w:rsid w:val="00C07784"/>
    <w:rsid w:val="00C10056"/>
    <w:rsid w:val="00C11194"/>
    <w:rsid w:val="00C123DC"/>
    <w:rsid w:val="00C13589"/>
    <w:rsid w:val="00C142F9"/>
    <w:rsid w:val="00C16B2E"/>
    <w:rsid w:val="00C2305D"/>
    <w:rsid w:val="00C25ADA"/>
    <w:rsid w:val="00C26E71"/>
    <w:rsid w:val="00C27CE1"/>
    <w:rsid w:val="00C3125D"/>
    <w:rsid w:val="00C31981"/>
    <w:rsid w:val="00C34F9D"/>
    <w:rsid w:val="00C37DCB"/>
    <w:rsid w:val="00C4161F"/>
    <w:rsid w:val="00C42386"/>
    <w:rsid w:val="00C42438"/>
    <w:rsid w:val="00C434DC"/>
    <w:rsid w:val="00C437B4"/>
    <w:rsid w:val="00C45488"/>
    <w:rsid w:val="00C45673"/>
    <w:rsid w:val="00C458C6"/>
    <w:rsid w:val="00C479CC"/>
    <w:rsid w:val="00C507E0"/>
    <w:rsid w:val="00C5256B"/>
    <w:rsid w:val="00C542C6"/>
    <w:rsid w:val="00C57286"/>
    <w:rsid w:val="00C575C0"/>
    <w:rsid w:val="00C60BBB"/>
    <w:rsid w:val="00C61F24"/>
    <w:rsid w:val="00C67085"/>
    <w:rsid w:val="00C7026D"/>
    <w:rsid w:val="00C709A1"/>
    <w:rsid w:val="00C713BB"/>
    <w:rsid w:val="00C718EC"/>
    <w:rsid w:val="00C7293B"/>
    <w:rsid w:val="00C734AD"/>
    <w:rsid w:val="00C736AD"/>
    <w:rsid w:val="00C741DA"/>
    <w:rsid w:val="00C74322"/>
    <w:rsid w:val="00C757EC"/>
    <w:rsid w:val="00C81CF3"/>
    <w:rsid w:val="00C8208E"/>
    <w:rsid w:val="00C83980"/>
    <w:rsid w:val="00C84491"/>
    <w:rsid w:val="00C860A3"/>
    <w:rsid w:val="00C87401"/>
    <w:rsid w:val="00C910C0"/>
    <w:rsid w:val="00C91AB5"/>
    <w:rsid w:val="00C91CCD"/>
    <w:rsid w:val="00C937B1"/>
    <w:rsid w:val="00C95B70"/>
    <w:rsid w:val="00C9643B"/>
    <w:rsid w:val="00C96C13"/>
    <w:rsid w:val="00CA119B"/>
    <w:rsid w:val="00CA151C"/>
    <w:rsid w:val="00CA200B"/>
    <w:rsid w:val="00CA3FD0"/>
    <w:rsid w:val="00CA5AD0"/>
    <w:rsid w:val="00CA619E"/>
    <w:rsid w:val="00CA6BE0"/>
    <w:rsid w:val="00CA7553"/>
    <w:rsid w:val="00CB00C6"/>
    <w:rsid w:val="00CB0FA1"/>
    <w:rsid w:val="00CB180E"/>
    <w:rsid w:val="00CB4E1D"/>
    <w:rsid w:val="00CB5C79"/>
    <w:rsid w:val="00CB69AF"/>
    <w:rsid w:val="00CB7618"/>
    <w:rsid w:val="00CC1E33"/>
    <w:rsid w:val="00CC2251"/>
    <w:rsid w:val="00CC36D4"/>
    <w:rsid w:val="00CC4053"/>
    <w:rsid w:val="00CC43E4"/>
    <w:rsid w:val="00CC4EC9"/>
    <w:rsid w:val="00CC6B0D"/>
    <w:rsid w:val="00CC7F88"/>
    <w:rsid w:val="00CD035E"/>
    <w:rsid w:val="00CD0960"/>
    <w:rsid w:val="00CD3E25"/>
    <w:rsid w:val="00CD3FF5"/>
    <w:rsid w:val="00CD42C8"/>
    <w:rsid w:val="00CD67D1"/>
    <w:rsid w:val="00CE0CE1"/>
    <w:rsid w:val="00CE2A3A"/>
    <w:rsid w:val="00CE3679"/>
    <w:rsid w:val="00CE52FE"/>
    <w:rsid w:val="00CE6B21"/>
    <w:rsid w:val="00CE7064"/>
    <w:rsid w:val="00CE7C52"/>
    <w:rsid w:val="00CF05AF"/>
    <w:rsid w:val="00CF27FB"/>
    <w:rsid w:val="00D00241"/>
    <w:rsid w:val="00D022E1"/>
    <w:rsid w:val="00D031DB"/>
    <w:rsid w:val="00D03C44"/>
    <w:rsid w:val="00D05748"/>
    <w:rsid w:val="00D05A7D"/>
    <w:rsid w:val="00D06409"/>
    <w:rsid w:val="00D10351"/>
    <w:rsid w:val="00D160B0"/>
    <w:rsid w:val="00D166F0"/>
    <w:rsid w:val="00D178D9"/>
    <w:rsid w:val="00D2370A"/>
    <w:rsid w:val="00D23B7E"/>
    <w:rsid w:val="00D24A95"/>
    <w:rsid w:val="00D24B5D"/>
    <w:rsid w:val="00D30D81"/>
    <w:rsid w:val="00D33523"/>
    <w:rsid w:val="00D33538"/>
    <w:rsid w:val="00D33697"/>
    <w:rsid w:val="00D33E10"/>
    <w:rsid w:val="00D34690"/>
    <w:rsid w:val="00D34900"/>
    <w:rsid w:val="00D35B0A"/>
    <w:rsid w:val="00D3634A"/>
    <w:rsid w:val="00D36903"/>
    <w:rsid w:val="00D37E92"/>
    <w:rsid w:val="00D425C2"/>
    <w:rsid w:val="00D448E4"/>
    <w:rsid w:val="00D47D98"/>
    <w:rsid w:val="00D50BA6"/>
    <w:rsid w:val="00D511F1"/>
    <w:rsid w:val="00D53BC8"/>
    <w:rsid w:val="00D54084"/>
    <w:rsid w:val="00D5470E"/>
    <w:rsid w:val="00D55250"/>
    <w:rsid w:val="00D62CFE"/>
    <w:rsid w:val="00D63C3B"/>
    <w:rsid w:val="00D65A5D"/>
    <w:rsid w:val="00D701DE"/>
    <w:rsid w:val="00D712D0"/>
    <w:rsid w:val="00D74875"/>
    <w:rsid w:val="00D75EBE"/>
    <w:rsid w:val="00D83682"/>
    <w:rsid w:val="00D84055"/>
    <w:rsid w:val="00D84918"/>
    <w:rsid w:val="00D8495E"/>
    <w:rsid w:val="00D9602B"/>
    <w:rsid w:val="00D972C6"/>
    <w:rsid w:val="00D97F60"/>
    <w:rsid w:val="00DB0648"/>
    <w:rsid w:val="00DB1929"/>
    <w:rsid w:val="00DB3EB8"/>
    <w:rsid w:val="00DB4BC4"/>
    <w:rsid w:val="00DC0D3F"/>
    <w:rsid w:val="00DC2360"/>
    <w:rsid w:val="00DC2B9B"/>
    <w:rsid w:val="00DC4369"/>
    <w:rsid w:val="00DC4AE9"/>
    <w:rsid w:val="00DC4CEB"/>
    <w:rsid w:val="00DC6A9E"/>
    <w:rsid w:val="00DC7163"/>
    <w:rsid w:val="00DD3C4A"/>
    <w:rsid w:val="00DD7486"/>
    <w:rsid w:val="00DD7D84"/>
    <w:rsid w:val="00DE1288"/>
    <w:rsid w:val="00DE4D4F"/>
    <w:rsid w:val="00DF0726"/>
    <w:rsid w:val="00DF1499"/>
    <w:rsid w:val="00DF3C2B"/>
    <w:rsid w:val="00DF76EA"/>
    <w:rsid w:val="00E025A8"/>
    <w:rsid w:val="00E0351B"/>
    <w:rsid w:val="00E035D7"/>
    <w:rsid w:val="00E041B5"/>
    <w:rsid w:val="00E079B0"/>
    <w:rsid w:val="00E1265D"/>
    <w:rsid w:val="00E12738"/>
    <w:rsid w:val="00E12E41"/>
    <w:rsid w:val="00E13937"/>
    <w:rsid w:val="00E153AF"/>
    <w:rsid w:val="00E1564F"/>
    <w:rsid w:val="00E15DD1"/>
    <w:rsid w:val="00E15E38"/>
    <w:rsid w:val="00E162D0"/>
    <w:rsid w:val="00E22500"/>
    <w:rsid w:val="00E23CDE"/>
    <w:rsid w:val="00E26404"/>
    <w:rsid w:val="00E26481"/>
    <w:rsid w:val="00E266A4"/>
    <w:rsid w:val="00E26DF6"/>
    <w:rsid w:val="00E30EDE"/>
    <w:rsid w:val="00E350B4"/>
    <w:rsid w:val="00E36EE8"/>
    <w:rsid w:val="00E37201"/>
    <w:rsid w:val="00E376A2"/>
    <w:rsid w:val="00E414ED"/>
    <w:rsid w:val="00E42CBB"/>
    <w:rsid w:val="00E4732C"/>
    <w:rsid w:val="00E474A7"/>
    <w:rsid w:val="00E5250D"/>
    <w:rsid w:val="00E57951"/>
    <w:rsid w:val="00E606C7"/>
    <w:rsid w:val="00E611B4"/>
    <w:rsid w:val="00E66C58"/>
    <w:rsid w:val="00E7110E"/>
    <w:rsid w:val="00E71D82"/>
    <w:rsid w:val="00E735E5"/>
    <w:rsid w:val="00E73DA9"/>
    <w:rsid w:val="00E75092"/>
    <w:rsid w:val="00E771C1"/>
    <w:rsid w:val="00E807A7"/>
    <w:rsid w:val="00E81806"/>
    <w:rsid w:val="00E850A7"/>
    <w:rsid w:val="00E86127"/>
    <w:rsid w:val="00E92CDA"/>
    <w:rsid w:val="00E941F1"/>
    <w:rsid w:val="00E94F1B"/>
    <w:rsid w:val="00E9629E"/>
    <w:rsid w:val="00E97387"/>
    <w:rsid w:val="00E979A1"/>
    <w:rsid w:val="00EA13D2"/>
    <w:rsid w:val="00EA5B04"/>
    <w:rsid w:val="00EA7A4B"/>
    <w:rsid w:val="00EB1973"/>
    <w:rsid w:val="00EB3B1C"/>
    <w:rsid w:val="00EB73D6"/>
    <w:rsid w:val="00EC02B7"/>
    <w:rsid w:val="00EC0752"/>
    <w:rsid w:val="00EC0887"/>
    <w:rsid w:val="00ED5C3F"/>
    <w:rsid w:val="00ED6078"/>
    <w:rsid w:val="00EE04AB"/>
    <w:rsid w:val="00EE06EA"/>
    <w:rsid w:val="00EE07BD"/>
    <w:rsid w:val="00EE4E44"/>
    <w:rsid w:val="00EE6713"/>
    <w:rsid w:val="00EE7EC0"/>
    <w:rsid w:val="00EF119B"/>
    <w:rsid w:val="00EF17E5"/>
    <w:rsid w:val="00EF2727"/>
    <w:rsid w:val="00EF4EDB"/>
    <w:rsid w:val="00EF59F8"/>
    <w:rsid w:val="00F03EAC"/>
    <w:rsid w:val="00F060DB"/>
    <w:rsid w:val="00F0610B"/>
    <w:rsid w:val="00F10D67"/>
    <w:rsid w:val="00F11183"/>
    <w:rsid w:val="00F13EFF"/>
    <w:rsid w:val="00F1563C"/>
    <w:rsid w:val="00F16822"/>
    <w:rsid w:val="00F17F61"/>
    <w:rsid w:val="00F2097C"/>
    <w:rsid w:val="00F21B4C"/>
    <w:rsid w:val="00F24AE9"/>
    <w:rsid w:val="00F26EBC"/>
    <w:rsid w:val="00F31BD2"/>
    <w:rsid w:val="00F32547"/>
    <w:rsid w:val="00F32801"/>
    <w:rsid w:val="00F328C4"/>
    <w:rsid w:val="00F32A67"/>
    <w:rsid w:val="00F333E5"/>
    <w:rsid w:val="00F366B4"/>
    <w:rsid w:val="00F379E7"/>
    <w:rsid w:val="00F410B3"/>
    <w:rsid w:val="00F41538"/>
    <w:rsid w:val="00F42E83"/>
    <w:rsid w:val="00F43D05"/>
    <w:rsid w:val="00F43E71"/>
    <w:rsid w:val="00F446F6"/>
    <w:rsid w:val="00F4587F"/>
    <w:rsid w:val="00F47365"/>
    <w:rsid w:val="00F50E32"/>
    <w:rsid w:val="00F5503C"/>
    <w:rsid w:val="00F60A54"/>
    <w:rsid w:val="00F60E7A"/>
    <w:rsid w:val="00F61C49"/>
    <w:rsid w:val="00F63055"/>
    <w:rsid w:val="00F63754"/>
    <w:rsid w:val="00F64A1D"/>
    <w:rsid w:val="00F65109"/>
    <w:rsid w:val="00F67A08"/>
    <w:rsid w:val="00F70357"/>
    <w:rsid w:val="00F74EDE"/>
    <w:rsid w:val="00F7639A"/>
    <w:rsid w:val="00F76961"/>
    <w:rsid w:val="00F8068B"/>
    <w:rsid w:val="00F80E7B"/>
    <w:rsid w:val="00F80FA9"/>
    <w:rsid w:val="00F81C3D"/>
    <w:rsid w:val="00F82D32"/>
    <w:rsid w:val="00F83AA0"/>
    <w:rsid w:val="00F8478A"/>
    <w:rsid w:val="00F86F03"/>
    <w:rsid w:val="00F91ACF"/>
    <w:rsid w:val="00F9342A"/>
    <w:rsid w:val="00F94433"/>
    <w:rsid w:val="00F954BE"/>
    <w:rsid w:val="00F957FE"/>
    <w:rsid w:val="00F961BC"/>
    <w:rsid w:val="00FA3E48"/>
    <w:rsid w:val="00FA4E8D"/>
    <w:rsid w:val="00FA5E26"/>
    <w:rsid w:val="00FB0424"/>
    <w:rsid w:val="00FB07DA"/>
    <w:rsid w:val="00FB2A08"/>
    <w:rsid w:val="00FB2FB4"/>
    <w:rsid w:val="00FB499C"/>
    <w:rsid w:val="00FB4FDC"/>
    <w:rsid w:val="00FB6166"/>
    <w:rsid w:val="00FB6D70"/>
    <w:rsid w:val="00FB7600"/>
    <w:rsid w:val="00FC34A2"/>
    <w:rsid w:val="00FC6436"/>
    <w:rsid w:val="00FC67D5"/>
    <w:rsid w:val="00FC6BCF"/>
    <w:rsid w:val="00FD34FF"/>
    <w:rsid w:val="00FD45B8"/>
    <w:rsid w:val="00FD73B3"/>
    <w:rsid w:val="00FD7EFE"/>
    <w:rsid w:val="00FE08E6"/>
    <w:rsid w:val="00FE0FCD"/>
    <w:rsid w:val="00FE2D8C"/>
    <w:rsid w:val="00FE2FF5"/>
    <w:rsid w:val="00FE6CAF"/>
    <w:rsid w:val="00FE7C46"/>
    <w:rsid w:val="00FF0947"/>
    <w:rsid w:val="00FF1EB3"/>
    <w:rsid w:val="00FF33A5"/>
    <w:rsid w:val="00FF6F86"/>
    <w:rsid w:val="00FF749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6D501B"/>
  <w15:chartTrackingRefBased/>
  <w15:docId w15:val="{0A0F7DFC-C714-48BC-9723-C2C2997A8D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D448E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semiHidden/>
    <w:unhideWhenUsed/>
    <w:qFormat/>
    <w:rsid w:val="00D448E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D448E4"/>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D448E4"/>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D448E4"/>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D448E4"/>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D448E4"/>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D448E4"/>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D448E4"/>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D448E4"/>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semiHidden/>
    <w:rsid w:val="00D448E4"/>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D448E4"/>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D448E4"/>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D448E4"/>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D448E4"/>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D448E4"/>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D448E4"/>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D448E4"/>
    <w:rPr>
      <w:rFonts w:eastAsiaTheme="majorEastAsia" w:cstheme="majorBidi"/>
      <w:color w:val="272727" w:themeColor="text1" w:themeTint="D8"/>
    </w:rPr>
  </w:style>
  <w:style w:type="paragraph" w:styleId="Tytu">
    <w:name w:val="Title"/>
    <w:basedOn w:val="Normalny"/>
    <w:next w:val="Normalny"/>
    <w:link w:val="TytuZnak"/>
    <w:uiPriority w:val="10"/>
    <w:qFormat/>
    <w:rsid w:val="00D448E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D448E4"/>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D448E4"/>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D448E4"/>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D448E4"/>
    <w:pPr>
      <w:spacing w:before="160"/>
      <w:jc w:val="center"/>
    </w:pPr>
    <w:rPr>
      <w:i/>
      <w:iCs/>
      <w:color w:val="404040" w:themeColor="text1" w:themeTint="BF"/>
    </w:rPr>
  </w:style>
  <w:style w:type="character" w:customStyle="1" w:styleId="CytatZnak">
    <w:name w:val="Cytat Znak"/>
    <w:basedOn w:val="Domylnaczcionkaakapitu"/>
    <w:link w:val="Cytat"/>
    <w:uiPriority w:val="29"/>
    <w:rsid w:val="00D448E4"/>
    <w:rPr>
      <w:i/>
      <w:iCs/>
      <w:color w:val="404040" w:themeColor="text1" w:themeTint="BF"/>
    </w:rPr>
  </w:style>
  <w:style w:type="paragraph" w:styleId="Akapitzlist">
    <w:name w:val="List Paragraph"/>
    <w:aliases w:val="Obiekt,List Paragraph1,List Paragraph,BulletC,Wyliczanie,normalny,Numerowanie,Wypunktowanie,Akapit z listą31,Nag 1,normalny tekst,Akapit z listą11,Bullets,Kolorowa lista — akcent 11,Akapit z listą3,Akapit z listą BS,Punktator,Normal"/>
    <w:basedOn w:val="Normalny"/>
    <w:link w:val="AkapitzlistZnak"/>
    <w:uiPriority w:val="34"/>
    <w:qFormat/>
    <w:rsid w:val="00D448E4"/>
    <w:pPr>
      <w:ind w:left="720"/>
      <w:contextualSpacing/>
    </w:pPr>
  </w:style>
  <w:style w:type="character" w:styleId="Wyrnienieintensywne">
    <w:name w:val="Intense Emphasis"/>
    <w:basedOn w:val="Domylnaczcionkaakapitu"/>
    <w:uiPriority w:val="21"/>
    <w:qFormat/>
    <w:rsid w:val="00D448E4"/>
    <w:rPr>
      <w:i/>
      <w:iCs/>
      <w:color w:val="0F4761" w:themeColor="accent1" w:themeShade="BF"/>
    </w:rPr>
  </w:style>
  <w:style w:type="paragraph" w:styleId="Cytatintensywny">
    <w:name w:val="Intense Quote"/>
    <w:basedOn w:val="Normalny"/>
    <w:next w:val="Normalny"/>
    <w:link w:val="CytatintensywnyZnak"/>
    <w:uiPriority w:val="30"/>
    <w:qFormat/>
    <w:rsid w:val="00D448E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D448E4"/>
    <w:rPr>
      <w:i/>
      <w:iCs/>
      <w:color w:val="0F4761" w:themeColor="accent1" w:themeShade="BF"/>
    </w:rPr>
  </w:style>
  <w:style w:type="character" w:styleId="Odwoanieintensywne">
    <w:name w:val="Intense Reference"/>
    <w:basedOn w:val="Domylnaczcionkaakapitu"/>
    <w:uiPriority w:val="32"/>
    <w:qFormat/>
    <w:rsid w:val="00D448E4"/>
    <w:rPr>
      <w:b/>
      <w:bCs/>
      <w:smallCaps/>
      <w:color w:val="0F4761" w:themeColor="accent1" w:themeShade="BF"/>
      <w:spacing w:val="5"/>
    </w:rPr>
  </w:style>
  <w:style w:type="character" w:customStyle="1" w:styleId="fontstyle01">
    <w:name w:val="fontstyle01"/>
    <w:basedOn w:val="Domylnaczcionkaakapitu"/>
    <w:rsid w:val="005201D5"/>
    <w:rPr>
      <w:rFonts w:ascii="TimesNewRoman" w:hAnsi="TimesNewRoman" w:hint="default"/>
      <w:b w:val="0"/>
      <w:bCs w:val="0"/>
      <w:i w:val="0"/>
      <w:iCs w:val="0"/>
      <w:color w:val="000000"/>
      <w:sz w:val="20"/>
      <w:szCs w:val="20"/>
    </w:rPr>
  </w:style>
  <w:style w:type="paragraph" w:styleId="Nagwek">
    <w:name w:val="header"/>
    <w:aliases w:val="encabezado,Encabezado 2,tereEncabezado,h,En-tête1,hd,Nagłówek strony"/>
    <w:basedOn w:val="Normalny"/>
    <w:link w:val="NagwekZnak"/>
    <w:uiPriority w:val="99"/>
    <w:unhideWhenUsed/>
    <w:rsid w:val="005201D5"/>
    <w:pPr>
      <w:tabs>
        <w:tab w:val="center" w:pos="4536"/>
        <w:tab w:val="right" w:pos="9072"/>
      </w:tabs>
      <w:spacing w:after="0" w:line="240" w:lineRule="auto"/>
    </w:pPr>
  </w:style>
  <w:style w:type="character" w:customStyle="1" w:styleId="NagwekZnak">
    <w:name w:val="Nagłówek Znak"/>
    <w:aliases w:val="encabezado Znak,Encabezado 2 Znak,tereEncabezado Znak,h Znak,En-tête1 Znak,hd Znak,Nagłówek strony Znak"/>
    <w:basedOn w:val="Domylnaczcionkaakapitu"/>
    <w:link w:val="Nagwek"/>
    <w:uiPriority w:val="99"/>
    <w:rsid w:val="005201D5"/>
  </w:style>
  <w:style w:type="paragraph" w:styleId="Stopka">
    <w:name w:val="footer"/>
    <w:aliases w:val="Tytu3 tabeli,Stopka DCG,Stopka Znak Znak,Tytuł tabeli"/>
    <w:basedOn w:val="Normalny"/>
    <w:link w:val="StopkaZnak"/>
    <w:uiPriority w:val="99"/>
    <w:unhideWhenUsed/>
    <w:rsid w:val="005201D5"/>
    <w:pPr>
      <w:tabs>
        <w:tab w:val="center" w:pos="4536"/>
        <w:tab w:val="right" w:pos="9072"/>
      </w:tabs>
      <w:spacing w:after="0" w:line="240" w:lineRule="auto"/>
    </w:pPr>
  </w:style>
  <w:style w:type="character" w:customStyle="1" w:styleId="StopkaZnak">
    <w:name w:val="Stopka Znak"/>
    <w:aliases w:val="Tytu3 tabeli Znak,Stopka DCG Znak,Stopka Znak Znak Znak,Tytuł tabeli Znak"/>
    <w:basedOn w:val="Domylnaczcionkaakapitu"/>
    <w:link w:val="Stopka"/>
    <w:uiPriority w:val="99"/>
    <w:rsid w:val="005201D5"/>
  </w:style>
  <w:style w:type="paragraph" w:customStyle="1" w:styleId="TFLB-Poziom1">
    <w:name w:val="TFLB-Poziom 1"/>
    <w:basedOn w:val="Akapitzlist"/>
    <w:qFormat/>
    <w:rsid w:val="009174EB"/>
    <w:pPr>
      <w:numPr>
        <w:numId w:val="1"/>
      </w:numPr>
      <w:jc w:val="both"/>
    </w:pPr>
    <w:rPr>
      <w:b/>
      <w:bCs/>
    </w:rPr>
  </w:style>
  <w:style w:type="paragraph" w:customStyle="1" w:styleId="TFLB-Poziom11">
    <w:name w:val="TFLB-Poziom 1.1"/>
    <w:basedOn w:val="TFLB-Poziom1"/>
    <w:qFormat/>
    <w:rsid w:val="009174EB"/>
    <w:pPr>
      <w:numPr>
        <w:ilvl w:val="1"/>
      </w:numPr>
    </w:pPr>
  </w:style>
  <w:style w:type="paragraph" w:customStyle="1" w:styleId="TFLBpoziom111">
    <w:name w:val="TFLB_poziom 1.1.1"/>
    <w:basedOn w:val="TFLB-Poziom11"/>
    <w:qFormat/>
    <w:rsid w:val="009174EB"/>
    <w:pPr>
      <w:numPr>
        <w:ilvl w:val="2"/>
      </w:numPr>
    </w:pPr>
  </w:style>
  <w:style w:type="paragraph" w:customStyle="1" w:styleId="TFLB-Poziom1111">
    <w:name w:val="TFLB-Poziom 1.1.1.1"/>
    <w:basedOn w:val="TFLBpoziom111"/>
    <w:qFormat/>
    <w:rsid w:val="009174EB"/>
    <w:pPr>
      <w:numPr>
        <w:ilvl w:val="3"/>
      </w:numPr>
    </w:pPr>
  </w:style>
  <w:style w:type="paragraph" w:customStyle="1" w:styleId="TFLB-Pozioma">
    <w:name w:val="TFLB-Poziom a)"/>
    <w:aliases w:val="b),c)"/>
    <w:basedOn w:val="Akapitzlist"/>
    <w:qFormat/>
    <w:rsid w:val="009174EB"/>
    <w:pPr>
      <w:numPr>
        <w:numId w:val="2"/>
      </w:numPr>
    </w:pPr>
  </w:style>
  <w:style w:type="paragraph" w:customStyle="1" w:styleId="TFLB-Tekst">
    <w:name w:val="TFLB-Tekst"/>
    <w:basedOn w:val="Normalny"/>
    <w:qFormat/>
    <w:rsid w:val="009174EB"/>
    <w:pPr>
      <w:jc w:val="both"/>
    </w:pPr>
  </w:style>
  <w:style w:type="paragraph" w:customStyle="1" w:styleId="TFLB-Poziommylnik">
    <w:name w:val="TFLB-Poziom &quot;myślnik&quot;"/>
    <w:basedOn w:val="Akapitzlist"/>
    <w:qFormat/>
    <w:rsid w:val="009174EB"/>
    <w:pPr>
      <w:numPr>
        <w:numId w:val="3"/>
      </w:numPr>
    </w:pPr>
  </w:style>
  <w:style w:type="paragraph" w:customStyle="1" w:styleId="TFLB-Poziom0">
    <w:name w:val="TFLB-Poziom 0"/>
    <w:basedOn w:val="Tytu"/>
    <w:qFormat/>
    <w:rsid w:val="009174EB"/>
    <w:rPr>
      <w:b/>
      <w:bCs/>
      <w:sz w:val="40"/>
      <w:szCs w:val="40"/>
    </w:rPr>
  </w:style>
  <w:style w:type="paragraph" w:styleId="Spistreci1">
    <w:name w:val="toc 1"/>
    <w:basedOn w:val="Normalny"/>
    <w:next w:val="Normalny"/>
    <w:autoRedefine/>
    <w:uiPriority w:val="39"/>
    <w:unhideWhenUsed/>
    <w:rsid w:val="009174EB"/>
    <w:pPr>
      <w:spacing w:before="120" w:after="120"/>
    </w:pPr>
    <w:rPr>
      <w:b/>
      <w:bCs/>
      <w:caps/>
      <w:sz w:val="20"/>
      <w:szCs w:val="20"/>
    </w:rPr>
  </w:style>
  <w:style w:type="paragraph" w:styleId="Spistreci2">
    <w:name w:val="toc 2"/>
    <w:basedOn w:val="Normalny"/>
    <w:next w:val="Normalny"/>
    <w:autoRedefine/>
    <w:uiPriority w:val="39"/>
    <w:unhideWhenUsed/>
    <w:rsid w:val="009174EB"/>
    <w:pPr>
      <w:spacing w:after="0"/>
      <w:ind w:left="220"/>
    </w:pPr>
    <w:rPr>
      <w:smallCaps/>
      <w:sz w:val="20"/>
      <w:szCs w:val="20"/>
    </w:rPr>
  </w:style>
  <w:style w:type="paragraph" w:styleId="Spistreci3">
    <w:name w:val="toc 3"/>
    <w:basedOn w:val="Normalny"/>
    <w:next w:val="Normalny"/>
    <w:autoRedefine/>
    <w:uiPriority w:val="39"/>
    <w:unhideWhenUsed/>
    <w:rsid w:val="009174EB"/>
    <w:pPr>
      <w:spacing w:after="0"/>
      <w:ind w:left="440"/>
    </w:pPr>
    <w:rPr>
      <w:i/>
      <w:iCs/>
      <w:sz w:val="20"/>
      <w:szCs w:val="20"/>
    </w:rPr>
  </w:style>
  <w:style w:type="paragraph" w:styleId="Spistreci4">
    <w:name w:val="toc 4"/>
    <w:basedOn w:val="Normalny"/>
    <w:next w:val="Normalny"/>
    <w:autoRedefine/>
    <w:uiPriority w:val="39"/>
    <w:unhideWhenUsed/>
    <w:rsid w:val="009174EB"/>
    <w:pPr>
      <w:spacing w:after="0"/>
      <w:ind w:left="660"/>
    </w:pPr>
    <w:rPr>
      <w:sz w:val="18"/>
      <w:szCs w:val="18"/>
    </w:rPr>
  </w:style>
  <w:style w:type="paragraph" w:styleId="Spistreci5">
    <w:name w:val="toc 5"/>
    <w:basedOn w:val="Normalny"/>
    <w:next w:val="Normalny"/>
    <w:autoRedefine/>
    <w:uiPriority w:val="39"/>
    <w:unhideWhenUsed/>
    <w:rsid w:val="009174EB"/>
    <w:pPr>
      <w:spacing w:after="0"/>
      <w:ind w:left="880"/>
    </w:pPr>
    <w:rPr>
      <w:sz w:val="18"/>
      <w:szCs w:val="18"/>
    </w:rPr>
  </w:style>
  <w:style w:type="paragraph" w:styleId="Spistreci6">
    <w:name w:val="toc 6"/>
    <w:basedOn w:val="Normalny"/>
    <w:next w:val="Normalny"/>
    <w:autoRedefine/>
    <w:uiPriority w:val="39"/>
    <w:unhideWhenUsed/>
    <w:rsid w:val="009174EB"/>
    <w:pPr>
      <w:spacing w:after="0"/>
      <w:ind w:left="1100"/>
    </w:pPr>
    <w:rPr>
      <w:sz w:val="18"/>
      <w:szCs w:val="18"/>
    </w:rPr>
  </w:style>
  <w:style w:type="paragraph" w:styleId="Spistreci7">
    <w:name w:val="toc 7"/>
    <w:basedOn w:val="Normalny"/>
    <w:next w:val="Normalny"/>
    <w:autoRedefine/>
    <w:uiPriority w:val="39"/>
    <w:unhideWhenUsed/>
    <w:rsid w:val="009174EB"/>
    <w:pPr>
      <w:spacing w:after="0"/>
      <w:ind w:left="1320"/>
    </w:pPr>
    <w:rPr>
      <w:sz w:val="18"/>
      <w:szCs w:val="18"/>
    </w:rPr>
  </w:style>
  <w:style w:type="paragraph" w:styleId="Spistreci8">
    <w:name w:val="toc 8"/>
    <w:basedOn w:val="Normalny"/>
    <w:next w:val="Normalny"/>
    <w:autoRedefine/>
    <w:uiPriority w:val="39"/>
    <w:unhideWhenUsed/>
    <w:rsid w:val="009174EB"/>
    <w:pPr>
      <w:spacing w:after="0"/>
      <w:ind w:left="1540"/>
    </w:pPr>
    <w:rPr>
      <w:sz w:val="18"/>
      <w:szCs w:val="18"/>
    </w:rPr>
  </w:style>
  <w:style w:type="paragraph" w:styleId="Spistreci9">
    <w:name w:val="toc 9"/>
    <w:basedOn w:val="Normalny"/>
    <w:next w:val="Normalny"/>
    <w:autoRedefine/>
    <w:uiPriority w:val="39"/>
    <w:unhideWhenUsed/>
    <w:rsid w:val="009174EB"/>
    <w:pPr>
      <w:spacing w:after="0"/>
      <w:ind w:left="1760"/>
    </w:pPr>
    <w:rPr>
      <w:sz w:val="18"/>
      <w:szCs w:val="18"/>
    </w:rPr>
  </w:style>
  <w:style w:type="character" w:styleId="Hipercze">
    <w:name w:val="Hyperlink"/>
    <w:basedOn w:val="Domylnaczcionkaakapitu"/>
    <w:uiPriority w:val="99"/>
    <w:unhideWhenUsed/>
    <w:rsid w:val="009174EB"/>
    <w:rPr>
      <w:color w:val="467886" w:themeColor="hyperlink"/>
      <w:u w:val="single"/>
    </w:rPr>
  </w:style>
  <w:style w:type="table" w:styleId="Tabela-Siatka">
    <w:name w:val="Table Grid"/>
    <w:aliases w:val="Table Grid SW"/>
    <w:basedOn w:val="Standardowy"/>
    <w:uiPriority w:val="59"/>
    <w:rsid w:val="009442AA"/>
    <w:pPr>
      <w:spacing w:after="0" w:line="240" w:lineRule="auto"/>
    </w:pPr>
    <w:rPr>
      <w:rFonts w:ascii="Arial" w:eastAsia="Calibri" w:hAnsi="Arial" w:cs="Times New Roman"/>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280E70"/>
    <w:rPr>
      <w:sz w:val="16"/>
      <w:szCs w:val="16"/>
    </w:rPr>
  </w:style>
  <w:style w:type="paragraph" w:styleId="Tekstkomentarza">
    <w:name w:val="annotation text"/>
    <w:basedOn w:val="Normalny"/>
    <w:link w:val="TekstkomentarzaZnak"/>
    <w:uiPriority w:val="99"/>
    <w:unhideWhenUsed/>
    <w:rsid w:val="00280E70"/>
    <w:pPr>
      <w:spacing w:line="240" w:lineRule="auto"/>
    </w:pPr>
    <w:rPr>
      <w:sz w:val="20"/>
      <w:szCs w:val="20"/>
    </w:rPr>
  </w:style>
  <w:style w:type="character" w:customStyle="1" w:styleId="TekstkomentarzaZnak">
    <w:name w:val="Tekst komentarza Znak"/>
    <w:basedOn w:val="Domylnaczcionkaakapitu"/>
    <w:link w:val="Tekstkomentarza"/>
    <w:uiPriority w:val="99"/>
    <w:rsid w:val="00280E70"/>
    <w:rPr>
      <w:sz w:val="20"/>
      <w:szCs w:val="20"/>
    </w:rPr>
  </w:style>
  <w:style w:type="paragraph" w:styleId="Tematkomentarza">
    <w:name w:val="annotation subject"/>
    <w:basedOn w:val="Tekstkomentarza"/>
    <w:next w:val="Tekstkomentarza"/>
    <w:link w:val="TematkomentarzaZnak"/>
    <w:uiPriority w:val="99"/>
    <w:semiHidden/>
    <w:unhideWhenUsed/>
    <w:rsid w:val="00280E70"/>
    <w:rPr>
      <w:b/>
      <w:bCs/>
    </w:rPr>
  </w:style>
  <w:style w:type="character" w:customStyle="1" w:styleId="TematkomentarzaZnak">
    <w:name w:val="Temat komentarza Znak"/>
    <w:basedOn w:val="TekstkomentarzaZnak"/>
    <w:link w:val="Tematkomentarza"/>
    <w:uiPriority w:val="99"/>
    <w:semiHidden/>
    <w:rsid w:val="00280E70"/>
    <w:rPr>
      <w:b/>
      <w:bCs/>
      <w:sz w:val="20"/>
      <w:szCs w:val="20"/>
    </w:rPr>
  </w:style>
  <w:style w:type="paragraph" w:styleId="Legenda">
    <w:name w:val="caption"/>
    <w:basedOn w:val="Normalny"/>
    <w:next w:val="Normalny"/>
    <w:uiPriority w:val="35"/>
    <w:semiHidden/>
    <w:unhideWhenUsed/>
    <w:qFormat/>
    <w:rsid w:val="007E2F15"/>
    <w:pPr>
      <w:spacing w:after="200" w:line="240" w:lineRule="auto"/>
    </w:pPr>
    <w:rPr>
      <w:i/>
      <w:iCs/>
      <w:color w:val="0E2841" w:themeColor="text2"/>
      <w:sz w:val="18"/>
      <w:szCs w:val="18"/>
    </w:rPr>
  </w:style>
  <w:style w:type="paragraph" w:styleId="Spisilustracji">
    <w:name w:val="table of figures"/>
    <w:basedOn w:val="Normalny"/>
    <w:next w:val="Normalny"/>
    <w:uiPriority w:val="99"/>
    <w:unhideWhenUsed/>
    <w:rsid w:val="00271659"/>
    <w:pPr>
      <w:spacing w:after="0"/>
    </w:pPr>
  </w:style>
  <w:style w:type="character" w:customStyle="1" w:styleId="AkapitzlistZnak">
    <w:name w:val="Akapit z listą Znak"/>
    <w:aliases w:val="Obiekt Znak,List Paragraph1 Znak,List Paragraph Znak,BulletC Znak,Wyliczanie Znak,normalny Znak,Numerowanie Znak,Wypunktowanie Znak,Akapit z listą31 Znak,Nag 1 Znak,normalny tekst Znak,Akapit z listą11 Znak,Bullets Znak,Normal Znak"/>
    <w:link w:val="Akapitzlist"/>
    <w:uiPriority w:val="34"/>
    <w:qFormat/>
    <w:rsid w:val="00064E93"/>
  </w:style>
  <w:style w:type="paragraph" w:customStyle="1" w:styleId="textstdlnum">
    <w:name w:val="text_std_lnum"/>
    <w:basedOn w:val="Normalny"/>
    <w:rsid w:val="00064E93"/>
    <w:pPr>
      <w:numPr>
        <w:numId w:val="5"/>
      </w:numPr>
      <w:spacing w:before="60" w:after="0" w:line="276" w:lineRule="auto"/>
    </w:pPr>
    <w:rPr>
      <w:rFonts w:ascii="Times New Roman" w:eastAsia="Times New Roman" w:hAnsi="Times New Roman" w:cs="Times New Roman"/>
      <w:i/>
      <w:kern w:val="0"/>
      <w14:ligatures w14:val="none"/>
    </w:rPr>
  </w:style>
  <w:style w:type="paragraph" w:customStyle="1" w:styleId="Default">
    <w:name w:val="Default"/>
    <w:rsid w:val="00064E93"/>
    <w:pPr>
      <w:autoSpaceDE w:val="0"/>
      <w:autoSpaceDN w:val="0"/>
      <w:adjustRightInd w:val="0"/>
      <w:spacing w:after="0" w:line="240" w:lineRule="auto"/>
    </w:pPr>
    <w:rPr>
      <w:rFonts w:ascii="Times New Roman" w:eastAsia="Times New Roman" w:hAnsi="Times New Roman" w:cs="Times New Roman"/>
      <w:color w:val="000000"/>
      <w:kern w:val="0"/>
      <w:sz w:val="24"/>
      <w:szCs w:val="24"/>
      <w14:ligatures w14:val="none"/>
    </w:rPr>
  </w:style>
  <w:style w:type="paragraph" w:customStyle="1" w:styleId="TF-TEKST">
    <w:name w:val="TF-TEKST"/>
    <w:basedOn w:val="Normalny"/>
    <w:qFormat/>
    <w:rsid w:val="0059307E"/>
    <w:pPr>
      <w:jc w:val="both"/>
    </w:pPr>
    <w:rPr>
      <w:rFonts w:ascii="Arial" w:hAnsi="Arial" w:cs="Arial"/>
      <w:kern w:val="0"/>
      <w:sz w:val="20"/>
      <w:szCs w:val="20"/>
      <w14:ligatures w14:val="none"/>
    </w:rPr>
  </w:style>
  <w:style w:type="paragraph" w:customStyle="1" w:styleId="TF-POZIOM1">
    <w:name w:val="TF-POZIOM 1"/>
    <w:basedOn w:val="Akapitzlist"/>
    <w:qFormat/>
    <w:rsid w:val="0030277B"/>
    <w:pPr>
      <w:numPr>
        <w:numId w:val="8"/>
      </w:numPr>
      <w:spacing w:before="120" w:after="120"/>
      <w:jc w:val="both"/>
    </w:pPr>
    <w:rPr>
      <w:rFonts w:cs="Arial"/>
      <w:b/>
      <w:bCs/>
      <w:kern w:val="0"/>
      <w:sz w:val="24"/>
      <w:szCs w:val="28"/>
      <w14:ligatures w14:val="none"/>
    </w:rPr>
  </w:style>
  <w:style w:type="paragraph" w:customStyle="1" w:styleId="TF-POZIOM11">
    <w:name w:val="TF-POZIOM 1.1"/>
    <w:basedOn w:val="Akapitzlist"/>
    <w:qFormat/>
    <w:rsid w:val="0030277B"/>
    <w:pPr>
      <w:numPr>
        <w:ilvl w:val="1"/>
        <w:numId w:val="8"/>
      </w:numPr>
      <w:spacing w:before="120" w:after="120"/>
      <w:jc w:val="both"/>
    </w:pPr>
    <w:rPr>
      <w:rFonts w:cs="Arial"/>
      <w:b/>
      <w:bCs/>
      <w:kern w:val="0"/>
      <w:sz w:val="24"/>
      <w:szCs w:val="24"/>
      <w14:ligatures w14:val="none"/>
    </w:rPr>
  </w:style>
  <w:style w:type="paragraph" w:customStyle="1" w:styleId="TF-POZIOM111">
    <w:name w:val="TF-POZIOM 1.1.1"/>
    <w:basedOn w:val="Akapitzlist"/>
    <w:qFormat/>
    <w:rsid w:val="0030277B"/>
    <w:pPr>
      <w:numPr>
        <w:ilvl w:val="2"/>
        <w:numId w:val="8"/>
      </w:numPr>
      <w:spacing w:before="120" w:after="120"/>
      <w:jc w:val="both"/>
    </w:pPr>
    <w:rPr>
      <w:rFonts w:cs="Arial"/>
      <w:b/>
      <w:bCs/>
      <w:kern w:val="0"/>
      <w14:ligatures w14:val="none"/>
    </w:rPr>
  </w:style>
  <w:style w:type="paragraph" w:customStyle="1" w:styleId="TF-POZIOM1111">
    <w:name w:val="TF-POZIOM 1.1.1.1"/>
    <w:basedOn w:val="Akapitzlist"/>
    <w:qFormat/>
    <w:rsid w:val="0030277B"/>
    <w:pPr>
      <w:numPr>
        <w:ilvl w:val="3"/>
        <w:numId w:val="8"/>
      </w:numPr>
      <w:spacing w:before="120" w:after="120"/>
      <w:jc w:val="both"/>
    </w:pPr>
    <w:rPr>
      <w:rFonts w:ascii="Arial" w:hAnsi="Arial" w:cs="Arial"/>
      <w:b/>
      <w:bCs/>
      <w:kern w:val="0"/>
      <w:sz w:val="20"/>
      <w14:ligatures w14:val="none"/>
    </w:rPr>
  </w:style>
  <w:style w:type="paragraph" w:customStyle="1" w:styleId="TPRPUNKTORY">
    <w:name w:val="TPR PUNKTORY"/>
    <w:basedOn w:val="Normalny"/>
    <w:qFormat/>
    <w:rsid w:val="0030277B"/>
    <w:pPr>
      <w:numPr>
        <w:numId w:val="9"/>
      </w:numPr>
      <w:spacing w:after="0" w:line="240" w:lineRule="auto"/>
      <w:jc w:val="both"/>
    </w:pPr>
    <w:rPr>
      <w:kern w:val="0"/>
      <w14:ligatures w14:val="none"/>
    </w:rPr>
  </w:style>
  <w:style w:type="paragraph" w:customStyle="1" w:styleId="TPRTEKST">
    <w:name w:val="TPR TEKST"/>
    <w:basedOn w:val="Normalny"/>
    <w:qFormat/>
    <w:rsid w:val="0030277B"/>
    <w:pPr>
      <w:spacing w:after="120" w:line="240" w:lineRule="auto"/>
      <w:jc w:val="both"/>
    </w:pPr>
    <w:rPr>
      <w:kern w:val="0"/>
      <w14:ligatures w14:val="none"/>
    </w:rPr>
  </w:style>
  <w:style w:type="table" w:customStyle="1" w:styleId="Tabela-Siatka4">
    <w:name w:val="Tabela - Siatka4"/>
    <w:basedOn w:val="Standardowy"/>
    <w:next w:val="Tabela-Siatka"/>
    <w:uiPriority w:val="99"/>
    <w:rsid w:val="0030277B"/>
    <w:pPr>
      <w:spacing w:after="0" w:line="240" w:lineRule="auto"/>
    </w:pPr>
    <w:rPr>
      <w:rFonts w:ascii="Arial" w:eastAsia="Calibri" w:hAnsi="Arial" w:cs="Times New Roman"/>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KPPtabela">
    <w:name w:val="_KPP_tabela"/>
    <w:basedOn w:val="Standardowy"/>
    <w:uiPriority w:val="99"/>
    <w:rsid w:val="00235CEB"/>
    <w:pPr>
      <w:spacing w:after="0" w:line="240" w:lineRule="auto"/>
    </w:pPr>
    <w:rPr>
      <w:rFonts w:eastAsiaTheme="minorEastAsia"/>
      <w:kern w:val="0"/>
      <w:lang w:eastAsia="pl-PL"/>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100" w:beforeAutospacing="1" w:afterLines="0" w:after="100" w:afterAutospacing="1" w:line="240" w:lineRule="auto"/>
        <w:jc w:val="center"/>
      </w:pPr>
      <w:rPr>
        <w:color w:val="FFFFFF" w:themeColor="background1"/>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0F4761" w:themeFill="accent1" w:themeFillShade="BF"/>
      </w:tcPr>
    </w:tblStylePr>
  </w:style>
  <w:style w:type="paragraph" w:customStyle="1" w:styleId="KPPtekstpodstawowy">
    <w:name w:val="_KPP_tekst podstawowy"/>
    <w:basedOn w:val="Normalny"/>
    <w:link w:val="KPPtekstpodstawowyZnak"/>
    <w:qFormat/>
    <w:rsid w:val="00994869"/>
    <w:pPr>
      <w:spacing w:after="200" w:line="276" w:lineRule="auto"/>
      <w:contextualSpacing/>
      <w:jc w:val="both"/>
    </w:pPr>
    <w:rPr>
      <w:rFonts w:eastAsiaTheme="minorEastAsia"/>
      <w:kern w:val="0"/>
      <w:lang w:eastAsia="pl-PL"/>
      <w14:ligatures w14:val="none"/>
    </w:rPr>
  </w:style>
  <w:style w:type="character" w:customStyle="1" w:styleId="KPPtekstpodstawowyZnak">
    <w:name w:val="_KPP_tekst podstawowy Znak"/>
    <w:basedOn w:val="Domylnaczcionkaakapitu"/>
    <w:link w:val="KPPtekstpodstawowy"/>
    <w:qFormat/>
    <w:rsid w:val="00994869"/>
    <w:rPr>
      <w:rFonts w:eastAsiaTheme="minorEastAsia"/>
      <w:kern w:val="0"/>
      <w:lang w:eastAsia="pl-PL"/>
      <w14:ligatures w14:val="none"/>
    </w:rPr>
  </w:style>
  <w:style w:type="paragraph" w:customStyle="1" w:styleId="Legenda1">
    <w:name w:val="Legenda1"/>
    <w:aliases w:val="_KPP_Legenda,Legenda Znak Znak Znak,Legenda Znak Znak,Legenda Znak Znak Znak Znak,Legenda Znak Znak Znak Znak Znak Znak,Legenda Znak Znak Znak Znak Znak Znak Znak,Legenda Znak Znak Znak Znak Znak Znak Znak Znak Znak Z,Wykres-podpis,Legenda Znak"/>
    <w:basedOn w:val="Normalny"/>
    <w:next w:val="Normalny"/>
    <w:qFormat/>
    <w:rsid w:val="00994869"/>
    <w:pPr>
      <w:keepNext/>
      <w:spacing w:before="120" w:after="0" w:line="240" w:lineRule="auto"/>
      <w:contextualSpacing/>
    </w:pPr>
    <w:rPr>
      <w:rFonts w:eastAsia="Calibri" w:cs="Times New Roman"/>
      <w:b/>
      <w:bCs/>
      <w:i/>
      <w:noProof/>
      <w:kern w:val="0"/>
      <w:sz w:val="20"/>
      <w:szCs w:val="20"/>
      <w:lang w:eastAsia="pl-PL"/>
      <w14:ligatures w14:val="none"/>
    </w:rPr>
  </w:style>
  <w:style w:type="character" w:customStyle="1" w:styleId="SWrdoZnak">
    <w:name w:val="_SW_żródło Znak"/>
    <w:basedOn w:val="Domylnaczcionkaakapitu"/>
    <w:link w:val="SWrdo"/>
    <w:locked/>
    <w:rsid w:val="00994869"/>
    <w:rPr>
      <w:i/>
      <w:sz w:val="20"/>
      <w:szCs w:val="20"/>
    </w:rPr>
  </w:style>
  <w:style w:type="paragraph" w:customStyle="1" w:styleId="SWrdo">
    <w:name w:val="_SW_żródło"/>
    <w:basedOn w:val="Normalny"/>
    <w:link w:val="SWrdoZnak"/>
    <w:qFormat/>
    <w:rsid w:val="00994869"/>
    <w:pPr>
      <w:spacing w:after="240" w:line="240" w:lineRule="auto"/>
      <w:contextualSpacing/>
      <w:jc w:val="both"/>
    </w:pPr>
    <w:rPr>
      <w:i/>
      <w:sz w:val="20"/>
      <w:szCs w:val="20"/>
    </w:rPr>
  </w:style>
  <w:style w:type="paragraph" w:customStyle="1" w:styleId="PBpunktatorpoz1">
    <w:name w:val="_PB_punktator_poz.1"/>
    <w:basedOn w:val="Akapitzlist"/>
    <w:next w:val="Normalny"/>
    <w:link w:val="PBpunktatorpoz1Znak"/>
    <w:qFormat/>
    <w:rsid w:val="00932E9D"/>
    <w:pPr>
      <w:spacing w:after="200" w:line="276" w:lineRule="auto"/>
      <w:ind w:hanging="360"/>
    </w:pPr>
    <w:rPr>
      <w:rFonts w:eastAsiaTheme="minorEastAsia"/>
      <w:kern w:val="0"/>
      <w:lang w:eastAsia="pl-PL"/>
      <w14:ligatures w14:val="none"/>
    </w:rPr>
  </w:style>
  <w:style w:type="character" w:customStyle="1" w:styleId="PBpunktatorpoz1Znak">
    <w:name w:val="_PB_punktator_poz.1 Znak"/>
    <w:basedOn w:val="Domylnaczcionkaakapitu"/>
    <w:link w:val="PBpunktatorpoz1"/>
    <w:rsid w:val="00932E9D"/>
    <w:rPr>
      <w:rFonts w:eastAsiaTheme="minorEastAsia"/>
      <w:kern w:val="0"/>
      <w:lang w:eastAsia="pl-PL"/>
      <w14:ligatures w14:val="none"/>
    </w:rPr>
  </w:style>
  <w:style w:type="paragraph" w:styleId="Tekstprzypisukocowego">
    <w:name w:val="endnote text"/>
    <w:basedOn w:val="Normalny"/>
    <w:link w:val="TekstprzypisukocowegoZnak"/>
    <w:uiPriority w:val="99"/>
    <w:semiHidden/>
    <w:unhideWhenUsed/>
    <w:rsid w:val="00EF59F8"/>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EF59F8"/>
    <w:rPr>
      <w:sz w:val="20"/>
      <w:szCs w:val="20"/>
    </w:rPr>
  </w:style>
  <w:style w:type="character" w:styleId="Odwoanieprzypisukocowego">
    <w:name w:val="endnote reference"/>
    <w:basedOn w:val="Domylnaczcionkaakapitu"/>
    <w:uiPriority w:val="99"/>
    <w:semiHidden/>
    <w:unhideWhenUsed/>
    <w:rsid w:val="00EF59F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64414934">
      <w:bodyDiv w:val="1"/>
      <w:marLeft w:val="0"/>
      <w:marRight w:val="0"/>
      <w:marTop w:val="0"/>
      <w:marBottom w:val="0"/>
      <w:divBdr>
        <w:top w:val="none" w:sz="0" w:space="0" w:color="auto"/>
        <w:left w:val="none" w:sz="0" w:space="0" w:color="auto"/>
        <w:bottom w:val="none" w:sz="0" w:space="0" w:color="auto"/>
        <w:right w:val="none" w:sz="0" w:space="0" w:color="auto"/>
      </w:divBdr>
      <w:divsChild>
        <w:div w:id="160976936">
          <w:marLeft w:val="0"/>
          <w:marRight w:val="0"/>
          <w:marTop w:val="0"/>
          <w:marBottom w:val="0"/>
          <w:divBdr>
            <w:top w:val="none" w:sz="0" w:space="0" w:color="auto"/>
            <w:left w:val="none" w:sz="0" w:space="0" w:color="auto"/>
            <w:bottom w:val="none" w:sz="0" w:space="0" w:color="auto"/>
            <w:right w:val="none" w:sz="0" w:space="0" w:color="auto"/>
          </w:divBdr>
        </w:div>
        <w:div w:id="484511673">
          <w:marLeft w:val="0"/>
          <w:marRight w:val="0"/>
          <w:marTop w:val="0"/>
          <w:marBottom w:val="0"/>
          <w:divBdr>
            <w:top w:val="none" w:sz="0" w:space="0" w:color="auto"/>
            <w:left w:val="none" w:sz="0" w:space="0" w:color="auto"/>
            <w:bottom w:val="none" w:sz="0" w:space="0" w:color="auto"/>
            <w:right w:val="none" w:sz="0" w:space="0" w:color="auto"/>
          </w:divBdr>
        </w:div>
        <w:div w:id="978460006">
          <w:marLeft w:val="0"/>
          <w:marRight w:val="0"/>
          <w:marTop w:val="0"/>
          <w:marBottom w:val="0"/>
          <w:divBdr>
            <w:top w:val="none" w:sz="0" w:space="0" w:color="auto"/>
            <w:left w:val="none" w:sz="0" w:space="0" w:color="auto"/>
            <w:bottom w:val="none" w:sz="0" w:space="0" w:color="auto"/>
            <w:right w:val="none" w:sz="0" w:space="0" w:color="auto"/>
          </w:divBdr>
        </w:div>
        <w:div w:id="1830168795">
          <w:marLeft w:val="0"/>
          <w:marRight w:val="0"/>
          <w:marTop w:val="0"/>
          <w:marBottom w:val="0"/>
          <w:divBdr>
            <w:top w:val="none" w:sz="0" w:space="0" w:color="auto"/>
            <w:left w:val="none" w:sz="0" w:space="0" w:color="auto"/>
            <w:bottom w:val="none" w:sz="0" w:space="0" w:color="auto"/>
            <w:right w:val="none" w:sz="0" w:space="0" w:color="auto"/>
          </w:divBdr>
        </w:div>
        <w:div w:id="1815830529">
          <w:marLeft w:val="0"/>
          <w:marRight w:val="0"/>
          <w:marTop w:val="0"/>
          <w:marBottom w:val="0"/>
          <w:divBdr>
            <w:top w:val="none" w:sz="0" w:space="0" w:color="auto"/>
            <w:left w:val="none" w:sz="0" w:space="0" w:color="auto"/>
            <w:bottom w:val="none" w:sz="0" w:space="0" w:color="auto"/>
            <w:right w:val="none" w:sz="0" w:space="0" w:color="auto"/>
          </w:divBdr>
        </w:div>
        <w:div w:id="975599885">
          <w:marLeft w:val="0"/>
          <w:marRight w:val="0"/>
          <w:marTop w:val="0"/>
          <w:marBottom w:val="0"/>
          <w:divBdr>
            <w:top w:val="none" w:sz="0" w:space="0" w:color="auto"/>
            <w:left w:val="none" w:sz="0" w:space="0" w:color="auto"/>
            <w:bottom w:val="none" w:sz="0" w:space="0" w:color="auto"/>
            <w:right w:val="none" w:sz="0" w:space="0" w:color="auto"/>
          </w:divBdr>
        </w:div>
        <w:div w:id="646278803">
          <w:marLeft w:val="0"/>
          <w:marRight w:val="0"/>
          <w:marTop w:val="0"/>
          <w:marBottom w:val="0"/>
          <w:divBdr>
            <w:top w:val="none" w:sz="0" w:space="0" w:color="auto"/>
            <w:left w:val="none" w:sz="0" w:space="0" w:color="auto"/>
            <w:bottom w:val="none" w:sz="0" w:space="0" w:color="auto"/>
            <w:right w:val="none" w:sz="0" w:space="0" w:color="auto"/>
          </w:divBdr>
        </w:div>
        <w:div w:id="562062826">
          <w:marLeft w:val="0"/>
          <w:marRight w:val="0"/>
          <w:marTop w:val="0"/>
          <w:marBottom w:val="0"/>
          <w:divBdr>
            <w:top w:val="none" w:sz="0" w:space="0" w:color="auto"/>
            <w:left w:val="none" w:sz="0" w:space="0" w:color="auto"/>
            <w:bottom w:val="none" w:sz="0" w:space="0" w:color="auto"/>
            <w:right w:val="none" w:sz="0" w:space="0" w:color="auto"/>
          </w:divBdr>
        </w:div>
        <w:div w:id="1671709780">
          <w:marLeft w:val="0"/>
          <w:marRight w:val="0"/>
          <w:marTop w:val="0"/>
          <w:marBottom w:val="0"/>
          <w:divBdr>
            <w:top w:val="none" w:sz="0" w:space="0" w:color="auto"/>
            <w:left w:val="none" w:sz="0" w:space="0" w:color="auto"/>
            <w:bottom w:val="none" w:sz="0" w:space="0" w:color="auto"/>
            <w:right w:val="none" w:sz="0" w:space="0" w:color="auto"/>
          </w:divBdr>
        </w:div>
        <w:div w:id="1739087878">
          <w:marLeft w:val="0"/>
          <w:marRight w:val="0"/>
          <w:marTop w:val="0"/>
          <w:marBottom w:val="0"/>
          <w:divBdr>
            <w:top w:val="none" w:sz="0" w:space="0" w:color="auto"/>
            <w:left w:val="none" w:sz="0" w:space="0" w:color="auto"/>
            <w:bottom w:val="none" w:sz="0" w:space="0" w:color="auto"/>
            <w:right w:val="none" w:sz="0" w:space="0" w:color="auto"/>
          </w:divBdr>
        </w:div>
        <w:div w:id="1668821389">
          <w:marLeft w:val="0"/>
          <w:marRight w:val="0"/>
          <w:marTop w:val="0"/>
          <w:marBottom w:val="0"/>
          <w:divBdr>
            <w:top w:val="none" w:sz="0" w:space="0" w:color="auto"/>
            <w:left w:val="none" w:sz="0" w:space="0" w:color="auto"/>
            <w:bottom w:val="none" w:sz="0" w:space="0" w:color="auto"/>
            <w:right w:val="none" w:sz="0" w:space="0" w:color="auto"/>
          </w:divBdr>
        </w:div>
        <w:div w:id="2063020126">
          <w:marLeft w:val="0"/>
          <w:marRight w:val="0"/>
          <w:marTop w:val="0"/>
          <w:marBottom w:val="0"/>
          <w:divBdr>
            <w:top w:val="none" w:sz="0" w:space="0" w:color="auto"/>
            <w:left w:val="none" w:sz="0" w:space="0" w:color="auto"/>
            <w:bottom w:val="none" w:sz="0" w:space="0" w:color="auto"/>
            <w:right w:val="none" w:sz="0" w:space="0" w:color="auto"/>
          </w:divBdr>
        </w:div>
        <w:div w:id="968632644">
          <w:marLeft w:val="0"/>
          <w:marRight w:val="0"/>
          <w:marTop w:val="0"/>
          <w:marBottom w:val="0"/>
          <w:divBdr>
            <w:top w:val="none" w:sz="0" w:space="0" w:color="auto"/>
            <w:left w:val="none" w:sz="0" w:space="0" w:color="auto"/>
            <w:bottom w:val="none" w:sz="0" w:space="0" w:color="auto"/>
            <w:right w:val="none" w:sz="0" w:space="0" w:color="auto"/>
          </w:divBdr>
          <w:divsChild>
            <w:div w:id="1783300808">
              <w:marLeft w:val="0"/>
              <w:marRight w:val="0"/>
              <w:marTop w:val="30"/>
              <w:marBottom w:val="30"/>
              <w:divBdr>
                <w:top w:val="none" w:sz="0" w:space="0" w:color="auto"/>
                <w:left w:val="none" w:sz="0" w:space="0" w:color="auto"/>
                <w:bottom w:val="none" w:sz="0" w:space="0" w:color="auto"/>
                <w:right w:val="none" w:sz="0" w:space="0" w:color="auto"/>
              </w:divBdr>
              <w:divsChild>
                <w:div w:id="2120055315">
                  <w:marLeft w:val="0"/>
                  <w:marRight w:val="0"/>
                  <w:marTop w:val="0"/>
                  <w:marBottom w:val="0"/>
                  <w:divBdr>
                    <w:top w:val="none" w:sz="0" w:space="0" w:color="auto"/>
                    <w:left w:val="none" w:sz="0" w:space="0" w:color="auto"/>
                    <w:bottom w:val="none" w:sz="0" w:space="0" w:color="auto"/>
                    <w:right w:val="none" w:sz="0" w:space="0" w:color="auto"/>
                  </w:divBdr>
                  <w:divsChild>
                    <w:div w:id="201746759">
                      <w:marLeft w:val="0"/>
                      <w:marRight w:val="0"/>
                      <w:marTop w:val="0"/>
                      <w:marBottom w:val="0"/>
                      <w:divBdr>
                        <w:top w:val="none" w:sz="0" w:space="0" w:color="auto"/>
                        <w:left w:val="none" w:sz="0" w:space="0" w:color="auto"/>
                        <w:bottom w:val="none" w:sz="0" w:space="0" w:color="auto"/>
                        <w:right w:val="none" w:sz="0" w:space="0" w:color="auto"/>
                      </w:divBdr>
                    </w:div>
                  </w:divsChild>
                </w:div>
                <w:div w:id="1385714124">
                  <w:marLeft w:val="0"/>
                  <w:marRight w:val="0"/>
                  <w:marTop w:val="0"/>
                  <w:marBottom w:val="0"/>
                  <w:divBdr>
                    <w:top w:val="none" w:sz="0" w:space="0" w:color="auto"/>
                    <w:left w:val="none" w:sz="0" w:space="0" w:color="auto"/>
                    <w:bottom w:val="none" w:sz="0" w:space="0" w:color="auto"/>
                    <w:right w:val="none" w:sz="0" w:space="0" w:color="auto"/>
                  </w:divBdr>
                  <w:divsChild>
                    <w:div w:id="1640305527">
                      <w:marLeft w:val="0"/>
                      <w:marRight w:val="0"/>
                      <w:marTop w:val="0"/>
                      <w:marBottom w:val="0"/>
                      <w:divBdr>
                        <w:top w:val="none" w:sz="0" w:space="0" w:color="auto"/>
                        <w:left w:val="none" w:sz="0" w:space="0" w:color="auto"/>
                        <w:bottom w:val="none" w:sz="0" w:space="0" w:color="auto"/>
                        <w:right w:val="none" w:sz="0" w:space="0" w:color="auto"/>
                      </w:divBdr>
                    </w:div>
                  </w:divsChild>
                </w:div>
                <w:div w:id="991444165">
                  <w:marLeft w:val="0"/>
                  <w:marRight w:val="0"/>
                  <w:marTop w:val="0"/>
                  <w:marBottom w:val="0"/>
                  <w:divBdr>
                    <w:top w:val="none" w:sz="0" w:space="0" w:color="auto"/>
                    <w:left w:val="none" w:sz="0" w:space="0" w:color="auto"/>
                    <w:bottom w:val="none" w:sz="0" w:space="0" w:color="auto"/>
                    <w:right w:val="none" w:sz="0" w:space="0" w:color="auto"/>
                  </w:divBdr>
                  <w:divsChild>
                    <w:div w:id="274093243">
                      <w:marLeft w:val="0"/>
                      <w:marRight w:val="0"/>
                      <w:marTop w:val="0"/>
                      <w:marBottom w:val="0"/>
                      <w:divBdr>
                        <w:top w:val="none" w:sz="0" w:space="0" w:color="auto"/>
                        <w:left w:val="none" w:sz="0" w:space="0" w:color="auto"/>
                        <w:bottom w:val="none" w:sz="0" w:space="0" w:color="auto"/>
                        <w:right w:val="none" w:sz="0" w:space="0" w:color="auto"/>
                      </w:divBdr>
                    </w:div>
                  </w:divsChild>
                </w:div>
                <w:div w:id="190807062">
                  <w:marLeft w:val="0"/>
                  <w:marRight w:val="0"/>
                  <w:marTop w:val="0"/>
                  <w:marBottom w:val="0"/>
                  <w:divBdr>
                    <w:top w:val="none" w:sz="0" w:space="0" w:color="auto"/>
                    <w:left w:val="none" w:sz="0" w:space="0" w:color="auto"/>
                    <w:bottom w:val="none" w:sz="0" w:space="0" w:color="auto"/>
                    <w:right w:val="none" w:sz="0" w:space="0" w:color="auto"/>
                  </w:divBdr>
                  <w:divsChild>
                    <w:div w:id="2101876387">
                      <w:marLeft w:val="0"/>
                      <w:marRight w:val="0"/>
                      <w:marTop w:val="0"/>
                      <w:marBottom w:val="0"/>
                      <w:divBdr>
                        <w:top w:val="none" w:sz="0" w:space="0" w:color="auto"/>
                        <w:left w:val="none" w:sz="0" w:space="0" w:color="auto"/>
                        <w:bottom w:val="none" w:sz="0" w:space="0" w:color="auto"/>
                        <w:right w:val="none" w:sz="0" w:space="0" w:color="auto"/>
                      </w:divBdr>
                    </w:div>
                  </w:divsChild>
                </w:div>
                <w:div w:id="247274038">
                  <w:marLeft w:val="0"/>
                  <w:marRight w:val="0"/>
                  <w:marTop w:val="0"/>
                  <w:marBottom w:val="0"/>
                  <w:divBdr>
                    <w:top w:val="none" w:sz="0" w:space="0" w:color="auto"/>
                    <w:left w:val="none" w:sz="0" w:space="0" w:color="auto"/>
                    <w:bottom w:val="none" w:sz="0" w:space="0" w:color="auto"/>
                    <w:right w:val="none" w:sz="0" w:space="0" w:color="auto"/>
                  </w:divBdr>
                  <w:divsChild>
                    <w:div w:id="135730985">
                      <w:marLeft w:val="0"/>
                      <w:marRight w:val="0"/>
                      <w:marTop w:val="0"/>
                      <w:marBottom w:val="0"/>
                      <w:divBdr>
                        <w:top w:val="none" w:sz="0" w:space="0" w:color="auto"/>
                        <w:left w:val="none" w:sz="0" w:space="0" w:color="auto"/>
                        <w:bottom w:val="none" w:sz="0" w:space="0" w:color="auto"/>
                        <w:right w:val="none" w:sz="0" w:space="0" w:color="auto"/>
                      </w:divBdr>
                    </w:div>
                  </w:divsChild>
                </w:div>
                <w:div w:id="1595170376">
                  <w:marLeft w:val="0"/>
                  <w:marRight w:val="0"/>
                  <w:marTop w:val="0"/>
                  <w:marBottom w:val="0"/>
                  <w:divBdr>
                    <w:top w:val="none" w:sz="0" w:space="0" w:color="auto"/>
                    <w:left w:val="none" w:sz="0" w:space="0" w:color="auto"/>
                    <w:bottom w:val="none" w:sz="0" w:space="0" w:color="auto"/>
                    <w:right w:val="none" w:sz="0" w:space="0" w:color="auto"/>
                  </w:divBdr>
                  <w:divsChild>
                    <w:div w:id="429162374">
                      <w:marLeft w:val="0"/>
                      <w:marRight w:val="0"/>
                      <w:marTop w:val="0"/>
                      <w:marBottom w:val="0"/>
                      <w:divBdr>
                        <w:top w:val="none" w:sz="0" w:space="0" w:color="auto"/>
                        <w:left w:val="none" w:sz="0" w:space="0" w:color="auto"/>
                        <w:bottom w:val="none" w:sz="0" w:space="0" w:color="auto"/>
                        <w:right w:val="none" w:sz="0" w:space="0" w:color="auto"/>
                      </w:divBdr>
                    </w:div>
                  </w:divsChild>
                </w:div>
                <w:div w:id="551694613">
                  <w:marLeft w:val="0"/>
                  <w:marRight w:val="0"/>
                  <w:marTop w:val="0"/>
                  <w:marBottom w:val="0"/>
                  <w:divBdr>
                    <w:top w:val="none" w:sz="0" w:space="0" w:color="auto"/>
                    <w:left w:val="none" w:sz="0" w:space="0" w:color="auto"/>
                    <w:bottom w:val="none" w:sz="0" w:space="0" w:color="auto"/>
                    <w:right w:val="none" w:sz="0" w:space="0" w:color="auto"/>
                  </w:divBdr>
                  <w:divsChild>
                    <w:div w:id="634524468">
                      <w:marLeft w:val="0"/>
                      <w:marRight w:val="0"/>
                      <w:marTop w:val="0"/>
                      <w:marBottom w:val="0"/>
                      <w:divBdr>
                        <w:top w:val="none" w:sz="0" w:space="0" w:color="auto"/>
                        <w:left w:val="none" w:sz="0" w:space="0" w:color="auto"/>
                        <w:bottom w:val="none" w:sz="0" w:space="0" w:color="auto"/>
                        <w:right w:val="none" w:sz="0" w:space="0" w:color="auto"/>
                      </w:divBdr>
                    </w:div>
                    <w:div w:id="880943758">
                      <w:marLeft w:val="0"/>
                      <w:marRight w:val="0"/>
                      <w:marTop w:val="0"/>
                      <w:marBottom w:val="0"/>
                      <w:divBdr>
                        <w:top w:val="none" w:sz="0" w:space="0" w:color="auto"/>
                        <w:left w:val="none" w:sz="0" w:space="0" w:color="auto"/>
                        <w:bottom w:val="none" w:sz="0" w:space="0" w:color="auto"/>
                        <w:right w:val="none" w:sz="0" w:space="0" w:color="auto"/>
                      </w:divBdr>
                    </w:div>
                  </w:divsChild>
                </w:div>
                <w:div w:id="726882007">
                  <w:marLeft w:val="0"/>
                  <w:marRight w:val="0"/>
                  <w:marTop w:val="0"/>
                  <w:marBottom w:val="0"/>
                  <w:divBdr>
                    <w:top w:val="none" w:sz="0" w:space="0" w:color="auto"/>
                    <w:left w:val="none" w:sz="0" w:space="0" w:color="auto"/>
                    <w:bottom w:val="none" w:sz="0" w:space="0" w:color="auto"/>
                    <w:right w:val="none" w:sz="0" w:space="0" w:color="auto"/>
                  </w:divBdr>
                  <w:divsChild>
                    <w:div w:id="138114004">
                      <w:marLeft w:val="0"/>
                      <w:marRight w:val="0"/>
                      <w:marTop w:val="0"/>
                      <w:marBottom w:val="0"/>
                      <w:divBdr>
                        <w:top w:val="none" w:sz="0" w:space="0" w:color="auto"/>
                        <w:left w:val="none" w:sz="0" w:space="0" w:color="auto"/>
                        <w:bottom w:val="none" w:sz="0" w:space="0" w:color="auto"/>
                        <w:right w:val="none" w:sz="0" w:space="0" w:color="auto"/>
                      </w:divBdr>
                    </w:div>
                  </w:divsChild>
                </w:div>
                <w:div w:id="179468433">
                  <w:marLeft w:val="0"/>
                  <w:marRight w:val="0"/>
                  <w:marTop w:val="0"/>
                  <w:marBottom w:val="0"/>
                  <w:divBdr>
                    <w:top w:val="none" w:sz="0" w:space="0" w:color="auto"/>
                    <w:left w:val="none" w:sz="0" w:space="0" w:color="auto"/>
                    <w:bottom w:val="none" w:sz="0" w:space="0" w:color="auto"/>
                    <w:right w:val="none" w:sz="0" w:space="0" w:color="auto"/>
                  </w:divBdr>
                  <w:divsChild>
                    <w:div w:id="220481117">
                      <w:marLeft w:val="0"/>
                      <w:marRight w:val="0"/>
                      <w:marTop w:val="0"/>
                      <w:marBottom w:val="0"/>
                      <w:divBdr>
                        <w:top w:val="none" w:sz="0" w:space="0" w:color="auto"/>
                        <w:left w:val="none" w:sz="0" w:space="0" w:color="auto"/>
                        <w:bottom w:val="none" w:sz="0" w:space="0" w:color="auto"/>
                        <w:right w:val="none" w:sz="0" w:space="0" w:color="auto"/>
                      </w:divBdr>
                    </w:div>
                  </w:divsChild>
                </w:div>
                <w:div w:id="577714589">
                  <w:marLeft w:val="0"/>
                  <w:marRight w:val="0"/>
                  <w:marTop w:val="0"/>
                  <w:marBottom w:val="0"/>
                  <w:divBdr>
                    <w:top w:val="none" w:sz="0" w:space="0" w:color="auto"/>
                    <w:left w:val="none" w:sz="0" w:space="0" w:color="auto"/>
                    <w:bottom w:val="none" w:sz="0" w:space="0" w:color="auto"/>
                    <w:right w:val="none" w:sz="0" w:space="0" w:color="auto"/>
                  </w:divBdr>
                  <w:divsChild>
                    <w:div w:id="59640026">
                      <w:marLeft w:val="0"/>
                      <w:marRight w:val="0"/>
                      <w:marTop w:val="0"/>
                      <w:marBottom w:val="0"/>
                      <w:divBdr>
                        <w:top w:val="none" w:sz="0" w:space="0" w:color="auto"/>
                        <w:left w:val="none" w:sz="0" w:space="0" w:color="auto"/>
                        <w:bottom w:val="none" w:sz="0" w:space="0" w:color="auto"/>
                        <w:right w:val="none" w:sz="0" w:space="0" w:color="auto"/>
                      </w:divBdr>
                    </w:div>
                  </w:divsChild>
                </w:div>
                <w:div w:id="2113282913">
                  <w:marLeft w:val="0"/>
                  <w:marRight w:val="0"/>
                  <w:marTop w:val="0"/>
                  <w:marBottom w:val="0"/>
                  <w:divBdr>
                    <w:top w:val="none" w:sz="0" w:space="0" w:color="auto"/>
                    <w:left w:val="none" w:sz="0" w:space="0" w:color="auto"/>
                    <w:bottom w:val="none" w:sz="0" w:space="0" w:color="auto"/>
                    <w:right w:val="none" w:sz="0" w:space="0" w:color="auto"/>
                  </w:divBdr>
                  <w:divsChild>
                    <w:div w:id="1208299669">
                      <w:marLeft w:val="0"/>
                      <w:marRight w:val="0"/>
                      <w:marTop w:val="0"/>
                      <w:marBottom w:val="0"/>
                      <w:divBdr>
                        <w:top w:val="none" w:sz="0" w:space="0" w:color="auto"/>
                        <w:left w:val="none" w:sz="0" w:space="0" w:color="auto"/>
                        <w:bottom w:val="none" w:sz="0" w:space="0" w:color="auto"/>
                        <w:right w:val="none" w:sz="0" w:space="0" w:color="auto"/>
                      </w:divBdr>
                    </w:div>
                    <w:div w:id="1336225258">
                      <w:marLeft w:val="0"/>
                      <w:marRight w:val="0"/>
                      <w:marTop w:val="0"/>
                      <w:marBottom w:val="0"/>
                      <w:divBdr>
                        <w:top w:val="none" w:sz="0" w:space="0" w:color="auto"/>
                        <w:left w:val="none" w:sz="0" w:space="0" w:color="auto"/>
                        <w:bottom w:val="none" w:sz="0" w:space="0" w:color="auto"/>
                        <w:right w:val="none" w:sz="0" w:space="0" w:color="auto"/>
                      </w:divBdr>
                    </w:div>
                  </w:divsChild>
                </w:div>
                <w:div w:id="1187982751">
                  <w:marLeft w:val="0"/>
                  <w:marRight w:val="0"/>
                  <w:marTop w:val="0"/>
                  <w:marBottom w:val="0"/>
                  <w:divBdr>
                    <w:top w:val="none" w:sz="0" w:space="0" w:color="auto"/>
                    <w:left w:val="none" w:sz="0" w:space="0" w:color="auto"/>
                    <w:bottom w:val="none" w:sz="0" w:space="0" w:color="auto"/>
                    <w:right w:val="none" w:sz="0" w:space="0" w:color="auto"/>
                  </w:divBdr>
                  <w:divsChild>
                    <w:div w:id="1630436769">
                      <w:marLeft w:val="0"/>
                      <w:marRight w:val="0"/>
                      <w:marTop w:val="0"/>
                      <w:marBottom w:val="0"/>
                      <w:divBdr>
                        <w:top w:val="none" w:sz="0" w:space="0" w:color="auto"/>
                        <w:left w:val="none" w:sz="0" w:space="0" w:color="auto"/>
                        <w:bottom w:val="none" w:sz="0" w:space="0" w:color="auto"/>
                        <w:right w:val="none" w:sz="0" w:space="0" w:color="auto"/>
                      </w:divBdr>
                    </w:div>
                  </w:divsChild>
                </w:div>
                <w:div w:id="426313379">
                  <w:marLeft w:val="0"/>
                  <w:marRight w:val="0"/>
                  <w:marTop w:val="0"/>
                  <w:marBottom w:val="0"/>
                  <w:divBdr>
                    <w:top w:val="none" w:sz="0" w:space="0" w:color="auto"/>
                    <w:left w:val="none" w:sz="0" w:space="0" w:color="auto"/>
                    <w:bottom w:val="none" w:sz="0" w:space="0" w:color="auto"/>
                    <w:right w:val="none" w:sz="0" w:space="0" w:color="auto"/>
                  </w:divBdr>
                  <w:divsChild>
                    <w:div w:id="1072773201">
                      <w:marLeft w:val="0"/>
                      <w:marRight w:val="0"/>
                      <w:marTop w:val="0"/>
                      <w:marBottom w:val="0"/>
                      <w:divBdr>
                        <w:top w:val="none" w:sz="0" w:space="0" w:color="auto"/>
                        <w:left w:val="none" w:sz="0" w:space="0" w:color="auto"/>
                        <w:bottom w:val="none" w:sz="0" w:space="0" w:color="auto"/>
                        <w:right w:val="none" w:sz="0" w:space="0" w:color="auto"/>
                      </w:divBdr>
                    </w:div>
                  </w:divsChild>
                </w:div>
                <w:div w:id="993991803">
                  <w:marLeft w:val="0"/>
                  <w:marRight w:val="0"/>
                  <w:marTop w:val="0"/>
                  <w:marBottom w:val="0"/>
                  <w:divBdr>
                    <w:top w:val="none" w:sz="0" w:space="0" w:color="auto"/>
                    <w:left w:val="none" w:sz="0" w:space="0" w:color="auto"/>
                    <w:bottom w:val="none" w:sz="0" w:space="0" w:color="auto"/>
                    <w:right w:val="none" w:sz="0" w:space="0" w:color="auto"/>
                  </w:divBdr>
                  <w:divsChild>
                    <w:div w:id="798298515">
                      <w:marLeft w:val="0"/>
                      <w:marRight w:val="0"/>
                      <w:marTop w:val="0"/>
                      <w:marBottom w:val="0"/>
                      <w:divBdr>
                        <w:top w:val="none" w:sz="0" w:space="0" w:color="auto"/>
                        <w:left w:val="none" w:sz="0" w:space="0" w:color="auto"/>
                        <w:bottom w:val="none" w:sz="0" w:space="0" w:color="auto"/>
                        <w:right w:val="none" w:sz="0" w:space="0" w:color="auto"/>
                      </w:divBdr>
                    </w:div>
                  </w:divsChild>
                </w:div>
                <w:div w:id="1859535">
                  <w:marLeft w:val="0"/>
                  <w:marRight w:val="0"/>
                  <w:marTop w:val="0"/>
                  <w:marBottom w:val="0"/>
                  <w:divBdr>
                    <w:top w:val="none" w:sz="0" w:space="0" w:color="auto"/>
                    <w:left w:val="none" w:sz="0" w:space="0" w:color="auto"/>
                    <w:bottom w:val="none" w:sz="0" w:space="0" w:color="auto"/>
                    <w:right w:val="none" w:sz="0" w:space="0" w:color="auto"/>
                  </w:divBdr>
                  <w:divsChild>
                    <w:div w:id="774404374">
                      <w:marLeft w:val="0"/>
                      <w:marRight w:val="0"/>
                      <w:marTop w:val="0"/>
                      <w:marBottom w:val="0"/>
                      <w:divBdr>
                        <w:top w:val="none" w:sz="0" w:space="0" w:color="auto"/>
                        <w:left w:val="none" w:sz="0" w:space="0" w:color="auto"/>
                        <w:bottom w:val="none" w:sz="0" w:space="0" w:color="auto"/>
                        <w:right w:val="none" w:sz="0" w:space="0" w:color="auto"/>
                      </w:divBdr>
                    </w:div>
                    <w:div w:id="1577351707">
                      <w:marLeft w:val="0"/>
                      <w:marRight w:val="0"/>
                      <w:marTop w:val="0"/>
                      <w:marBottom w:val="0"/>
                      <w:divBdr>
                        <w:top w:val="none" w:sz="0" w:space="0" w:color="auto"/>
                        <w:left w:val="none" w:sz="0" w:space="0" w:color="auto"/>
                        <w:bottom w:val="none" w:sz="0" w:space="0" w:color="auto"/>
                        <w:right w:val="none" w:sz="0" w:space="0" w:color="auto"/>
                      </w:divBdr>
                    </w:div>
                  </w:divsChild>
                </w:div>
                <w:div w:id="553808017">
                  <w:marLeft w:val="0"/>
                  <w:marRight w:val="0"/>
                  <w:marTop w:val="0"/>
                  <w:marBottom w:val="0"/>
                  <w:divBdr>
                    <w:top w:val="none" w:sz="0" w:space="0" w:color="auto"/>
                    <w:left w:val="none" w:sz="0" w:space="0" w:color="auto"/>
                    <w:bottom w:val="none" w:sz="0" w:space="0" w:color="auto"/>
                    <w:right w:val="none" w:sz="0" w:space="0" w:color="auto"/>
                  </w:divBdr>
                  <w:divsChild>
                    <w:div w:id="884172511">
                      <w:marLeft w:val="0"/>
                      <w:marRight w:val="0"/>
                      <w:marTop w:val="0"/>
                      <w:marBottom w:val="0"/>
                      <w:divBdr>
                        <w:top w:val="none" w:sz="0" w:space="0" w:color="auto"/>
                        <w:left w:val="none" w:sz="0" w:space="0" w:color="auto"/>
                        <w:bottom w:val="none" w:sz="0" w:space="0" w:color="auto"/>
                        <w:right w:val="none" w:sz="0" w:space="0" w:color="auto"/>
                      </w:divBdr>
                    </w:div>
                  </w:divsChild>
                </w:div>
                <w:div w:id="1153060825">
                  <w:marLeft w:val="0"/>
                  <w:marRight w:val="0"/>
                  <w:marTop w:val="0"/>
                  <w:marBottom w:val="0"/>
                  <w:divBdr>
                    <w:top w:val="none" w:sz="0" w:space="0" w:color="auto"/>
                    <w:left w:val="none" w:sz="0" w:space="0" w:color="auto"/>
                    <w:bottom w:val="none" w:sz="0" w:space="0" w:color="auto"/>
                    <w:right w:val="none" w:sz="0" w:space="0" w:color="auto"/>
                  </w:divBdr>
                  <w:divsChild>
                    <w:div w:id="423579195">
                      <w:marLeft w:val="0"/>
                      <w:marRight w:val="0"/>
                      <w:marTop w:val="0"/>
                      <w:marBottom w:val="0"/>
                      <w:divBdr>
                        <w:top w:val="none" w:sz="0" w:space="0" w:color="auto"/>
                        <w:left w:val="none" w:sz="0" w:space="0" w:color="auto"/>
                        <w:bottom w:val="none" w:sz="0" w:space="0" w:color="auto"/>
                        <w:right w:val="none" w:sz="0" w:space="0" w:color="auto"/>
                      </w:divBdr>
                    </w:div>
                  </w:divsChild>
                </w:div>
                <w:div w:id="226915565">
                  <w:marLeft w:val="0"/>
                  <w:marRight w:val="0"/>
                  <w:marTop w:val="0"/>
                  <w:marBottom w:val="0"/>
                  <w:divBdr>
                    <w:top w:val="none" w:sz="0" w:space="0" w:color="auto"/>
                    <w:left w:val="none" w:sz="0" w:space="0" w:color="auto"/>
                    <w:bottom w:val="none" w:sz="0" w:space="0" w:color="auto"/>
                    <w:right w:val="none" w:sz="0" w:space="0" w:color="auto"/>
                  </w:divBdr>
                  <w:divsChild>
                    <w:div w:id="1487353833">
                      <w:marLeft w:val="0"/>
                      <w:marRight w:val="0"/>
                      <w:marTop w:val="0"/>
                      <w:marBottom w:val="0"/>
                      <w:divBdr>
                        <w:top w:val="none" w:sz="0" w:space="0" w:color="auto"/>
                        <w:left w:val="none" w:sz="0" w:space="0" w:color="auto"/>
                        <w:bottom w:val="none" w:sz="0" w:space="0" w:color="auto"/>
                        <w:right w:val="none" w:sz="0" w:space="0" w:color="auto"/>
                      </w:divBdr>
                    </w:div>
                  </w:divsChild>
                </w:div>
                <w:div w:id="1386300033">
                  <w:marLeft w:val="0"/>
                  <w:marRight w:val="0"/>
                  <w:marTop w:val="0"/>
                  <w:marBottom w:val="0"/>
                  <w:divBdr>
                    <w:top w:val="none" w:sz="0" w:space="0" w:color="auto"/>
                    <w:left w:val="none" w:sz="0" w:space="0" w:color="auto"/>
                    <w:bottom w:val="none" w:sz="0" w:space="0" w:color="auto"/>
                    <w:right w:val="none" w:sz="0" w:space="0" w:color="auto"/>
                  </w:divBdr>
                  <w:divsChild>
                    <w:div w:id="1139766168">
                      <w:marLeft w:val="0"/>
                      <w:marRight w:val="0"/>
                      <w:marTop w:val="0"/>
                      <w:marBottom w:val="0"/>
                      <w:divBdr>
                        <w:top w:val="none" w:sz="0" w:space="0" w:color="auto"/>
                        <w:left w:val="none" w:sz="0" w:space="0" w:color="auto"/>
                        <w:bottom w:val="none" w:sz="0" w:space="0" w:color="auto"/>
                        <w:right w:val="none" w:sz="0" w:space="0" w:color="auto"/>
                      </w:divBdr>
                    </w:div>
                    <w:div w:id="931015672">
                      <w:marLeft w:val="0"/>
                      <w:marRight w:val="0"/>
                      <w:marTop w:val="0"/>
                      <w:marBottom w:val="0"/>
                      <w:divBdr>
                        <w:top w:val="none" w:sz="0" w:space="0" w:color="auto"/>
                        <w:left w:val="none" w:sz="0" w:space="0" w:color="auto"/>
                        <w:bottom w:val="none" w:sz="0" w:space="0" w:color="auto"/>
                        <w:right w:val="none" w:sz="0" w:space="0" w:color="auto"/>
                      </w:divBdr>
                    </w:div>
                  </w:divsChild>
                </w:div>
                <w:div w:id="1502355901">
                  <w:marLeft w:val="0"/>
                  <w:marRight w:val="0"/>
                  <w:marTop w:val="0"/>
                  <w:marBottom w:val="0"/>
                  <w:divBdr>
                    <w:top w:val="none" w:sz="0" w:space="0" w:color="auto"/>
                    <w:left w:val="none" w:sz="0" w:space="0" w:color="auto"/>
                    <w:bottom w:val="none" w:sz="0" w:space="0" w:color="auto"/>
                    <w:right w:val="none" w:sz="0" w:space="0" w:color="auto"/>
                  </w:divBdr>
                  <w:divsChild>
                    <w:div w:id="2007246950">
                      <w:marLeft w:val="0"/>
                      <w:marRight w:val="0"/>
                      <w:marTop w:val="0"/>
                      <w:marBottom w:val="0"/>
                      <w:divBdr>
                        <w:top w:val="none" w:sz="0" w:space="0" w:color="auto"/>
                        <w:left w:val="none" w:sz="0" w:space="0" w:color="auto"/>
                        <w:bottom w:val="none" w:sz="0" w:space="0" w:color="auto"/>
                        <w:right w:val="none" w:sz="0" w:space="0" w:color="auto"/>
                      </w:divBdr>
                    </w:div>
                  </w:divsChild>
                </w:div>
                <w:div w:id="1658799928">
                  <w:marLeft w:val="0"/>
                  <w:marRight w:val="0"/>
                  <w:marTop w:val="0"/>
                  <w:marBottom w:val="0"/>
                  <w:divBdr>
                    <w:top w:val="none" w:sz="0" w:space="0" w:color="auto"/>
                    <w:left w:val="none" w:sz="0" w:space="0" w:color="auto"/>
                    <w:bottom w:val="none" w:sz="0" w:space="0" w:color="auto"/>
                    <w:right w:val="none" w:sz="0" w:space="0" w:color="auto"/>
                  </w:divBdr>
                  <w:divsChild>
                    <w:div w:id="1693678817">
                      <w:marLeft w:val="0"/>
                      <w:marRight w:val="0"/>
                      <w:marTop w:val="0"/>
                      <w:marBottom w:val="0"/>
                      <w:divBdr>
                        <w:top w:val="none" w:sz="0" w:space="0" w:color="auto"/>
                        <w:left w:val="none" w:sz="0" w:space="0" w:color="auto"/>
                        <w:bottom w:val="none" w:sz="0" w:space="0" w:color="auto"/>
                        <w:right w:val="none" w:sz="0" w:space="0" w:color="auto"/>
                      </w:divBdr>
                    </w:div>
                  </w:divsChild>
                </w:div>
                <w:div w:id="179511742">
                  <w:marLeft w:val="0"/>
                  <w:marRight w:val="0"/>
                  <w:marTop w:val="0"/>
                  <w:marBottom w:val="0"/>
                  <w:divBdr>
                    <w:top w:val="none" w:sz="0" w:space="0" w:color="auto"/>
                    <w:left w:val="none" w:sz="0" w:space="0" w:color="auto"/>
                    <w:bottom w:val="none" w:sz="0" w:space="0" w:color="auto"/>
                    <w:right w:val="none" w:sz="0" w:space="0" w:color="auto"/>
                  </w:divBdr>
                  <w:divsChild>
                    <w:div w:id="1368026223">
                      <w:marLeft w:val="0"/>
                      <w:marRight w:val="0"/>
                      <w:marTop w:val="0"/>
                      <w:marBottom w:val="0"/>
                      <w:divBdr>
                        <w:top w:val="none" w:sz="0" w:space="0" w:color="auto"/>
                        <w:left w:val="none" w:sz="0" w:space="0" w:color="auto"/>
                        <w:bottom w:val="none" w:sz="0" w:space="0" w:color="auto"/>
                        <w:right w:val="none" w:sz="0" w:space="0" w:color="auto"/>
                      </w:divBdr>
                    </w:div>
                  </w:divsChild>
                </w:div>
                <w:div w:id="2121797295">
                  <w:marLeft w:val="0"/>
                  <w:marRight w:val="0"/>
                  <w:marTop w:val="0"/>
                  <w:marBottom w:val="0"/>
                  <w:divBdr>
                    <w:top w:val="none" w:sz="0" w:space="0" w:color="auto"/>
                    <w:left w:val="none" w:sz="0" w:space="0" w:color="auto"/>
                    <w:bottom w:val="none" w:sz="0" w:space="0" w:color="auto"/>
                    <w:right w:val="none" w:sz="0" w:space="0" w:color="auto"/>
                  </w:divBdr>
                  <w:divsChild>
                    <w:div w:id="224610758">
                      <w:marLeft w:val="0"/>
                      <w:marRight w:val="0"/>
                      <w:marTop w:val="0"/>
                      <w:marBottom w:val="0"/>
                      <w:divBdr>
                        <w:top w:val="none" w:sz="0" w:space="0" w:color="auto"/>
                        <w:left w:val="none" w:sz="0" w:space="0" w:color="auto"/>
                        <w:bottom w:val="none" w:sz="0" w:space="0" w:color="auto"/>
                        <w:right w:val="none" w:sz="0" w:space="0" w:color="auto"/>
                      </w:divBdr>
                    </w:div>
                    <w:div w:id="1370372246">
                      <w:marLeft w:val="0"/>
                      <w:marRight w:val="0"/>
                      <w:marTop w:val="0"/>
                      <w:marBottom w:val="0"/>
                      <w:divBdr>
                        <w:top w:val="none" w:sz="0" w:space="0" w:color="auto"/>
                        <w:left w:val="none" w:sz="0" w:space="0" w:color="auto"/>
                        <w:bottom w:val="none" w:sz="0" w:space="0" w:color="auto"/>
                        <w:right w:val="none" w:sz="0" w:space="0" w:color="auto"/>
                      </w:divBdr>
                    </w:div>
                  </w:divsChild>
                </w:div>
                <w:div w:id="1913275103">
                  <w:marLeft w:val="0"/>
                  <w:marRight w:val="0"/>
                  <w:marTop w:val="0"/>
                  <w:marBottom w:val="0"/>
                  <w:divBdr>
                    <w:top w:val="none" w:sz="0" w:space="0" w:color="auto"/>
                    <w:left w:val="none" w:sz="0" w:space="0" w:color="auto"/>
                    <w:bottom w:val="none" w:sz="0" w:space="0" w:color="auto"/>
                    <w:right w:val="none" w:sz="0" w:space="0" w:color="auto"/>
                  </w:divBdr>
                  <w:divsChild>
                    <w:div w:id="1627199155">
                      <w:marLeft w:val="0"/>
                      <w:marRight w:val="0"/>
                      <w:marTop w:val="0"/>
                      <w:marBottom w:val="0"/>
                      <w:divBdr>
                        <w:top w:val="none" w:sz="0" w:space="0" w:color="auto"/>
                        <w:left w:val="none" w:sz="0" w:space="0" w:color="auto"/>
                        <w:bottom w:val="none" w:sz="0" w:space="0" w:color="auto"/>
                        <w:right w:val="none" w:sz="0" w:space="0" w:color="auto"/>
                      </w:divBdr>
                    </w:div>
                  </w:divsChild>
                </w:div>
                <w:div w:id="943073912">
                  <w:marLeft w:val="0"/>
                  <w:marRight w:val="0"/>
                  <w:marTop w:val="0"/>
                  <w:marBottom w:val="0"/>
                  <w:divBdr>
                    <w:top w:val="none" w:sz="0" w:space="0" w:color="auto"/>
                    <w:left w:val="none" w:sz="0" w:space="0" w:color="auto"/>
                    <w:bottom w:val="none" w:sz="0" w:space="0" w:color="auto"/>
                    <w:right w:val="none" w:sz="0" w:space="0" w:color="auto"/>
                  </w:divBdr>
                  <w:divsChild>
                    <w:div w:id="288099103">
                      <w:marLeft w:val="0"/>
                      <w:marRight w:val="0"/>
                      <w:marTop w:val="0"/>
                      <w:marBottom w:val="0"/>
                      <w:divBdr>
                        <w:top w:val="none" w:sz="0" w:space="0" w:color="auto"/>
                        <w:left w:val="none" w:sz="0" w:space="0" w:color="auto"/>
                        <w:bottom w:val="none" w:sz="0" w:space="0" w:color="auto"/>
                        <w:right w:val="none" w:sz="0" w:space="0" w:color="auto"/>
                      </w:divBdr>
                    </w:div>
                  </w:divsChild>
                </w:div>
                <w:div w:id="1384065126">
                  <w:marLeft w:val="0"/>
                  <w:marRight w:val="0"/>
                  <w:marTop w:val="0"/>
                  <w:marBottom w:val="0"/>
                  <w:divBdr>
                    <w:top w:val="none" w:sz="0" w:space="0" w:color="auto"/>
                    <w:left w:val="none" w:sz="0" w:space="0" w:color="auto"/>
                    <w:bottom w:val="none" w:sz="0" w:space="0" w:color="auto"/>
                    <w:right w:val="none" w:sz="0" w:space="0" w:color="auto"/>
                  </w:divBdr>
                  <w:divsChild>
                    <w:div w:id="1353069177">
                      <w:marLeft w:val="0"/>
                      <w:marRight w:val="0"/>
                      <w:marTop w:val="0"/>
                      <w:marBottom w:val="0"/>
                      <w:divBdr>
                        <w:top w:val="none" w:sz="0" w:space="0" w:color="auto"/>
                        <w:left w:val="none" w:sz="0" w:space="0" w:color="auto"/>
                        <w:bottom w:val="none" w:sz="0" w:space="0" w:color="auto"/>
                        <w:right w:val="none" w:sz="0" w:space="0" w:color="auto"/>
                      </w:divBdr>
                    </w:div>
                  </w:divsChild>
                </w:div>
                <w:div w:id="836262787">
                  <w:marLeft w:val="0"/>
                  <w:marRight w:val="0"/>
                  <w:marTop w:val="0"/>
                  <w:marBottom w:val="0"/>
                  <w:divBdr>
                    <w:top w:val="none" w:sz="0" w:space="0" w:color="auto"/>
                    <w:left w:val="none" w:sz="0" w:space="0" w:color="auto"/>
                    <w:bottom w:val="none" w:sz="0" w:space="0" w:color="auto"/>
                    <w:right w:val="none" w:sz="0" w:space="0" w:color="auto"/>
                  </w:divBdr>
                  <w:divsChild>
                    <w:div w:id="1427768186">
                      <w:marLeft w:val="0"/>
                      <w:marRight w:val="0"/>
                      <w:marTop w:val="0"/>
                      <w:marBottom w:val="0"/>
                      <w:divBdr>
                        <w:top w:val="none" w:sz="0" w:space="0" w:color="auto"/>
                        <w:left w:val="none" w:sz="0" w:space="0" w:color="auto"/>
                        <w:bottom w:val="none" w:sz="0" w:space="0" w:color="auto"/>
                        <w:right w:val="none" w:sz="0" w:space="0" w:color="auto"/>
                      </w:divBdr>
                    </w:div>
                    <w:div w:id="1712194576">
                      <w:marLeft w:val="0"/>
                      <w:marRight w:val="0"/>
                      <w:marTop w:val="0"/>
                      <w:marBottom w:val="0"/>
                      <w:divBdr>
                        <w:top w:val="none" w:sz="0" w:space="0" w:color="auto"/>
                        <w:left w:val="none" w:sz="0" w:space="0" w:color="auto"/>
                        <w:bottom w:val="none" w:sz="0" w:space="0" w:color="auto"/>
                        <w:right w:val="none" w:sz="0" w:space="0" w:color="auto"/>
                      </w:divBdr>
                    </w:div>
                    <w:div w:id="1509103302">
                      <w:marLeft w:val="0"/>
                      <w:marRight w:val="0"/>
                      <w:marTop w:val="0"/>
                      <w:marBottom w:val="0"/>
                      <w:divBdr>
                        <w:top w:val="none" w:sz="0" w:space="0" w:color="auto"/>
                        <w:left w:val="none" w:sz="0" w:space="0" w:color="auto"/>
                        <w:bottom w:val="none" w:sz="0" w:space="0" w:color="auto"/>
                        <w:right w:val="none" w:sz="0" w:space="0" w:color="auto"/>
                      </w:divBdr>
                    </w:div>
                  </w:divsChild>
                </w:div>
                <w:div w:id="928998933">
                  <w:marLeft w:val="0"/>
                  <w:marRight w:val="0"/>
                  <w:marTop w:val="0"/>
                  <w:marBottom w:val="0"/>
                  <w:divBdr>
                    <w:top w:val="none" w:sz="0" w:space="0" w:color="auto"/>
                    <w:left w:val="none" w:sz="0" w:space="0" w:color="auto"/>
                    <w:bottom w:val="none" w:sz="0" w:space="0" w:color="auto"/>
                    <w:right w:val="none" w:sz="0" w:space="0" w:color="auto"/>
                  </w:divBdr>
                  <w:divsChild>
                    <w:div w:id="1635478870">
                      <w:marLeft w:val="0"/>
                      <w:marRight w:val="0"/>
                      <w:marTop w:val="0"/>
                      <w:marBottom w:val="0"/>
                      <w:divBdr>
                        <w:top w:val="none" w:sz="0" w:space="0" w:color="auto"/>
                        <w:left w:val="none" w:sz="0" w:space="0" w:color="auto"/>
                        <w:bottom w:val="none" w:sz="0" w:space="0" w:color="auto"/>
                        <w:right w:val="none" w:sz="0" w:space="0" w:color="auto"/>
                      </w:divBdr>
                    </w:div>
                  </w:divsChild>
                </w:div>
                <w:div w:id="346835649">
                  <w:marLeft w:val="0"/>
                  <w:marRight w:val="0"/>
                  <w:marTop w:val="0"/>
                  <w:marBottom w:val="0"/>
                  <w:divBdr>
                    <w:top w:val="none" w:sz="0" w:space="0" w:color="auto"/>
                    <w:left w:val="none" w:sz="0" w:space="0" w:color="auto"/>
                    <w:bottom w:val="none" w:sz="0" w:space="0" w:color="auto"/>
                    <w:right w:val="none" w:sz="0" w:space="0" w:color="auto"/>
                  </w:divBdr>
                  <w:divsChild>
                    <w:div w:id="1713455553">
                      <w:marLeft w:val="0"/>
                      <w:marRight w:val="0"/>
                      <w:marTop w:val="0"/>
                      <w:marBottom w:val="0"/>
                      <w:divBdr>
                        <w:top w:val="none" w:sz="0" w:space="0" w:color="auto"/>
                        <w:left w:val="none" w:sz="0" w:space="0" w:color="auto"/>
                        <w:bottom w:val="none" w:sz="0" w:space="0" w:color="auto"/>
                        <w:right w:val="none" w:sz="0" w:space="0" w:color="auto"/>
                      </w:divBdr>
                    </w:div>
                  </w:divsChild>
                </w:div>
                <w:div w:id="205026969">
                  <w:marLeft w:val="0"/>
                  <w:marRight w:val="0"/>
                  <w:marTop w:val="0"/>
                  <w:marBottom w:val="0"/>
                  <w:divBdr>
                    <w:top w:val="none" w:sz="0" w:space="0" w:color="auto"/>
                    <w:left w:val="none" w:sz="0" w:space="0" w:color="auto"/>
                    <w:bottom w:val="none" w:sz="0" w:space="0" w:color="auto"/>
                    <w:right w:val="none" w:sz="0" w:space="0" w:color="auto"/>
                  </w:divBdr>
                  <w:divsChild>
                    <w:div w:id="1674722552">
                      <w:marLeft w:val="0"/>
                      <w:marRight w:val="0"/>
                      <w:marTop w:val="0"/>
                      <w:marBottom w:val="0"/>
                      <w:divBdr>
                        <w:top w:val="none" w:sz="0" w:space="0" w:color="auto"/>
                        <w:left w:val="none" w:sz="0" w:space="0" w:color="auto"/>
                        <w:bottom w:val="none" w:sz="0" w:space="0" w:color="auto"/>
                        <w:right w:val="none" w:sz="0" w:space="0" w:color="auto"/>
                      </w:divBdr>
                    </w:div>
                  </w:divsChild>
                </w:div>
                <w:div w:id="988826157">
                  <w:marLeft w:val="0"/>
                  <w:marRight w:val="0"/>
                  <w:marTop w:val="0"/>
                  <w:marBottom w:val="0"/>
                  <w:divBdr>
                    <w:top w:val="none" w:sz="0" w:space="0" w:color="auto"/>
                    <w:left w:val="none" w:sz="0" w:space="0" w:color="auto"/>
                    <w:bottom w:val="none" w:sz="0" w:space="0" w:color="auto"/>
                    <w:right w:val="none" w:sz="0" w:space="0" w:color="auto"/>
                  </w:divBdr>
                  <w:divsChild>
                    <w:div w:id="1718042735">
                      <w:marLeft w:val="0"/>
                      <w:marRight w:val="0"/>
                      <w:marTop w:val="0"/>
                      <w:marBottom w:val="0"/>
                      <w:divBdr>
                        <w:top w:val="none" w:sz="0" w:space="0" w:color="auto"/>
                        <w:left w:val="none" w:sz="0" w:space="0" w:color="auto"/>
                        <w:bottom w:val="none" w:sz="0" w:space="0" w:color="auto"/>
                        <w:right w:val="none" w:sz="0" w:space="0" w:color="auto"/>
                      </w:divBdr>
                    </w:div>
                    <w:div w:id="1796757233">
                      <w:marLeft w:val="0"/>
                      <w:marRight w:val="0"/>
                      <w:marTop w:val="0"/>
                      <w:marBottom w:val="0"/>
                      <w:divBdr>
                        <w:top w:val="none" w:sz="0" w:space="0" w:color="auto"/>
                        <w:left w:val="none" w:sz="0" w:space="0" w:color="auto"/>
                        <w:bottom w:val="none" w:sz="0" w:space="0" w:color="auto"/>
                        <w:right w:val="none" w:sz="0" w:space="0" w:color="auto"/>
                      </w:divBdr>
                    </w:div>
                    <w:div w:id="1879587555">
                      <w:marLeft w:val="0"/>
                      <w:marRight w:val="0"/>
                      <w:marTop w:val="0"/>
                      <w:marBottom w:val="0"/>
                      <w:divBdr>
                        <w:top w:val="none" w:sz="0" w:space="0" w:color="auto"/>
                        <w:left w:val="none" w:sz="0" w:space="0" w:color="auto"/>
                        <w:bottom w:val="none" w:sz="0" w:space="0" w:color="auto"/>
                        <w:right w:val="none" w:sz="0" w:space="0" w:color="auto"/>
                      </w:divBdr>
                    </w:div>
                  </w:divsChild>
                </w:div>
                <w:div w:id="1231380859">
                  <w:marLeft w:val="0"/>
                  <w:marRight w:val="0"/>
                  <w:marTop w:val="0"/>
                  <w:marBottom w:val="0"/>
                  <w:divBdr>
                    <w:top w:val="none" w:sz="0" w:space="0" w:color="auto"/>
                    <w:left w:val="none" w:sz="0" w:space="0" w:color="auto"/>
                    <w:bottom w:val="none" w:sz="0" w:space="0" w:color="auto"/>
                    <w:right w:val="none" w:sz="0" w:space="0" w:color="auto"/>
                  </w:divBdr>
                  <w:divsChild>
                    <w:div w:id="871262117">
                      <w:marLeft w:val="0"/>
                      <w:marRight w:val="0"/>
                      <w:marTop w:val="0"/>
                      <w:marBottom w:val="0"/>
                      <w:divBdr>
                        <w:top w:val="none" w:sz="0" w:space="0" w:color="auto"/>
                        <w:left w:val="none" w:sz="0" w:space="0" w:color="auto"/>
                        <w:bottom w:val="none" w:sz="0" w:space="0" w:color="auto"/>
                        <w:right w:val="none" w:sz="0" w:space="0" w:color="auto"/>
                      </w:divBdr>
                    </w:div>
                  </w:divsChild>
                </w:div>
                <w:div w:id="1228953709">
                  <w:marLeft w:val="0"/>
                  <w:marRight w:val="0"/>
                  <w:marTop w:val="0"/>
                  <w:marBottom w:val="0"/>
                  <w:divBdr>
                    <w:top w:val="none" w:sz="0" w:space="0" w:color="auto"/>
                    <w:left w:val="none" w:sz="0" w:space="0" w:color="auto"/>
                    <w:bottom w:val="none" w:sz="0" w:space="0" w:color="auto"/>
                    <w:right w:val="none" w:sz="0" w:space="0" w:color="auto"/>
                  </w:divBdr>
                  <w:divsChild>
                    <w:div w:id="1353459847">
                      <w:marLeft w:val="0"/>
                      <w:marRight w:val="0"/>
                      <w:marTop w:val="0"/>
                      <w:marBottom w:val="0"/>
                      <w:divBdr>
                        <w:top w:val="none" w:sz="0" w:space="0" w:color="auto"/>
                        <w:left w:val="none" w:sz="0" w:space="0" w:color="auto"/>
                        <w:bottom w:val="none" w:sz="0" w:space="0" w:color="auto"/>
                        <w:right w:val="none" w:sz="0" w:space="0" w:color="auto"/>
                      </w:divBdr>
                    </w:div>
                  </w:divsChild>
                </w:div>
                <w:div w:id="340014174">
                  <w:marLeft w:val="0"/>
                  <w:marRight w:val="0"/>
                  <w:marTop w:val="0"/>
                  <w:marBottom w:val="0"/>
                  <w:divBdr>
                    <w:top w:val="none" w:sz="0" w:space="0" w:color="auto"/>
                    <w:left w:val="none" w:sz="0" w:space="0" w:color="auto"/>
                    <w:bottom w:val="none" w:sz="0" w:space="0" w:color="auto"/>
                    <w:right w:val="none" w:sz="0" w:space="0" w:color="auto"/>
                  </w:divBdr>
                  <w:divsChild>
                    <w:div w:id="1777216832">
                      <w:marLeft w:val="0"/>
                      <w:marRight w:val="0"/>
                      <w:marTop w:val="0"/>
                      <w:marBottom w:val="0"/>
                      <w:divBdr>
                        <w:top w:val="none" w:sz="0" w:space="0" w:color="auto"/>
                        <w:left w:val="none" w:sz="0" w:space="0" w:color="auto"/>
                        <w:bottom w:val="none" w:sz="0" w:space="0" w:color="auto"/>
                        <w:right w:val="none" w:sz="0" w:space="0" w:color="auto"/>
                      </w:divBdr>
                    </w:div>
                  </w:divsChild>
                </w:div>
                <w:div w:id="232156325">
                  <w:marLeft w:val="0"/>
                  <w:marRight w:val="0"/>
                  <w:marTop w:val="0"/>
                  <w:marBottom w:val="0"/>
                  <w:divBdr>
                    <w:top w:val="none" w:sz="0" w:space="0" w:color="auto"/>
                    <w:left w:val="none" w:sz="0" w:space="0" w:color="auto"/>
                    <w:bottom w:val="none" w:sz="0" w:space="0" w:color="auto"/>
                    <w:right w:val="none" w:sz="0" w:space="0" w:color="auto"/>
                  </w:divBdr>
                  <w:divsChild>
                    <w:div w:id="552810185">
                      <w:marLeft w:val="0"/>
                      <w:marRight w:val="0"/>
                      <w:marTop w:val="0"/>
                      <w:marBottom w:val="0"/>
                      <w:divBdr>
                        <w:top w:val="none" w:sz="0" w:space="0" w:color="auto"/>
                        <w:left w:val="none" w:sz="0" w:space="0" w:color="auto"/>
                        <w:bottom w:val="none" w:sz="0" w:space="0" w:color="auto"/>
                        <w:right w:val="none" w:sz="0" w:space="0" w:color="auto"/>
                      </w:divBdr>
                    </w:div>
                    <w:div w:id="1659964704">
                      <w:marLeft w:val="0"/>
                      <w:marRight w:val="0"/>
                      <w:marTop w:val="0"/>
                      <w:marBottom w:val="0"/>
                      <w:divBdr>
                        <w:top w:val="none" w:sz="0" w:space="0" w:color="auto"/>
                        <w:left w:val="none" w:sz="0" w:space="0" w:color="auto"/>
                        <w:bottom w:val="none" w:sz="0" w:space="0" w:color="auto"/>
                        <w:right w:val="none" w:sz="0" w:space="0" w:color="auto"/>
                      </w:divBdr>
                    </w:div>
                  </w:divsChild>
                </w:div>
                <w:div w:id="297296461">
                  <w:marLeft w:val="0"/>
                  <w:marRight w:val="0"/>
                  <w:marTop w:val="0"/>
                  <w:marBottom w:val="0"/>
                  <w:divBdr>
                    <w:top w:val="none" w:sz="0" w:space="0" w:color="auto"/>
                    <w:left w:val="none" w:sz="0" w:space="0" w:color="auto"/>
                    <w:bottom w:val="none" w:sz="0" w:space="0" w:color="auto"/>
                    <w:right w:val="none" w:sz="0" w:space="0" w:color="auto"/>
                  </w:divBdr>
                  <w:divsChild>
                    <w:div w:id="719591489">
                      <w:marLeft w:val="0"/>
                      <w:marRight w:val="0"/>
                      <w:marTop w:val="0"/>
                      <w:marBottom w:val="0"/>
                      <w:divBdr>
                        <w:top w:val="none" w:sz="0" w:space="0" w:color="auto"/>
                        <w:left w:val="none" w:sz="0" w:space="0" w:color="auto"/>
                        <w:bottom w:val="none" w:sz="0" w:space="0" w:color="auto"/>
                        <w:right w:val="none" w:sz="0" w:space="0" w:color="auto"/>
                      </w:divBdr>
                    </w:div>
                  </w:divsChild>
                </w:div>
                <w:div w:id="1329677792">
                  <w:marLeft w:val="0"/>
                  <w:marRight w:val="0"/>
                  <w:marTop w:val="0"/>
                  <w:marBottom w:val="0"/>
                  <w:divBdr>
                    <w:top w:val="none" w:sz="0" w:space="0" w:color="auto"/>
                    <w:left w:val="none" w:sz="0" w:space="0" w:color="auto"/>
                    <w:bottom w:val="none" w:sz="0" w:space="0" w:color="auto"/>
                    <w:right w:val="none" w:sz="0" w:space="0" w:color="auto"/>
                  </w:divBdr>
                  <w:divsChild>
                    <w:div w:id="983896100">
                      <w:marLeft w:val="0"/>
                      <w:marRight w:val="0"/>
                      <w:marTop w:val="0"/>
                      <w:marBottom w:val="0"/>
                      <w:divBdr>
                        <w:top w:val="none" w:sz="0" w:space="0" w:color="auto"/>
                        <w:left w:val="none" w:sz="0" w:space="0" w:color="auto"/>
                        <w:bottom w:val="none" w:sz="0" w:space="0" w:color="auto"/>
                        <w:right w:val="none" w:sz="0" w:space="0" w:color="auto"/>
                      </w:divBdr>
                    </w:div>
                  </w:divsChild>
                </w:div>
                <w:div w:id="221674569">
                  <w:marLeft w:val="0"/>
                  <w:marRight w:val="0"/>
                  <w:marTop w:val="0"/>
                  <w:marBottom w:val="0"/>
                  <w:divBdr>
                    <w:top w:val="none" w:sz="0" w:space="0" w:color="auto"/>
                    <w:left w:val="none" w:sz="0" w:space="0" w:color="auto"/>
                    <w:bottom w:val="none" w:sz="0" w:space="0" w:color="auto"/>
                    <w:right w:val="none" w:sz="0" w:space="0" w:color="auto"/>
                  </w:divBdr>
                  <w:divsChild>
                    <w:div w:id="864439018">
                      <w:marLeft w:val="0"/>
                      <w:marRight w:val="0"/>
                      <w:marTop w:val="0"/>
                      <w:marBottom w:val="0"/>
                      <w:divBdr>
                        <w:top w:val="none" w:sz="0" w:space="0" w:color="auto"/>
                        <w:left w:val="none" w:sz="0" w:space="0" w:color="auto"/>
                        <w:bottom w:val="none" w:sz="0" w:space="0" w:color="auto"/>
                        <w:right w:val="none" w:sz="0" w:space="0" w:color="auto"/>
                      </w:divBdr>
                    </w:div>
                  </w:divsChild>
                </w:div>
                <w:div w:id="659893731">
                  <w:marLeft w:val="0"/>
                  <w:marRight w:val="0"/>
                  <w:marTop w:val="0"/>
                  <w:marBottom w:val="0"/>
                  <w:divBdr>
                    <w:top w:val="none" w:sz="0" w:space="0" w:color="auto"/>
                    <w:left w:val="none" w:sz="0" w:space="0" w:color="auto"/>
                    <w:bottom w:val="none" w:sz="0" w:space="0" w:color="auto"/>
                    <w:right w:val="none" w:sz="0" w:space="0" w:color="auto"/>
                  </w:divBdr>
                  <w:divsChild>
                    <w:div w:id="415520188">
                      <w:marLeft w:val="0"/>
                      <w:marRight w:val="0"/>
                      <w:marTop w:val="0"/>
                      <w:marBottom w:val="0"/>
                      <w:divBdr>
                        <w:top w:val="none" w:sz="0" w:space="0" w:color="auto"/>
                        <w:left w:val="none" w:sz="0" w:space="0" w:color="auto"/>
                        <w:bottom w:val="none" w:sz="0" w:space="0" w:color="auto"/>
                        <w:right w:val="none" w:sz="0" w:space="0" w:color="auto"/>
                      </w:divBdr>
                    </w:div>
                    <w:div w:id="829440889">
                      <w:marLeft w:val="0"/>
                      <w:marRight w:val="0"/>
                      <w:marTop w:val="0"/>
                      <w:marBottom w:val="0"/>
                      <w:divBdr>
                        <w:top w:val="none" w:sz="0" w:space="0" w:color="auto"/>
                        <w:left w:val="none" w:sz="0" w:space="0" w:color="auto"/>
                        <w:bottom w:val="none" w:sz="0" w:space="0" w:color="auto"/>
                        <w:right w:val="none" w:sz="0" w:space="0" w:color="auto"/>
                      </w:divBdr>
                    </w:div>
                  </w:divsChild>
                </w:div>
                <w:div w:id="2046980289">
                  <w:marLeft w:val="0"/>
                  <w:marRight w:val="0"/>
                  <w:marTop w:val="0"/>
                  <w:marBottom w:val="0"/>
                  <w:divBdr>
                    <w:top w:val="none" w:sz="0" w:space="0" w:color="auto"/>
                    <w:left w:val="none" w:sz="0" w:space="0" w:color="auto"/>
                    <w:bottom w:val="none" w:sz="0" w:space="0" w:color="auto"/>
                    <w:right w:val="none" w:sz="0" w:space="0" w:color="auto"/>
                  </w:divBdr>
                  <w:divsChild>
                    <w:div w:id="2058122875">
                      <w:marLeft w:val="0"/>
                      <w:marRight w:val="0"/>
                      <w:marTop w:val="0"/>
                      <w:marBottom w:val="0"/>
                      <w:divBdr>
                        <w:top w:val="none" w:sz="0" w:space="0" w:color="auto"/>
                        <w:left w:val="none" w:sz="0" w:space="0" w:color="auto"/>
                        <w:bottom w:val="none" w:sz="0" w:space="0" w:color="auto"/>
                        <w:right w:val="none" w:sz="0" w:space="0" w:color="auto"/>
                      </w:divBdr>
                    </w:div>
                  </w:divsChild>
                </w:div>
                <w:div w:id="516652880">
                  <w:marLeft w:val="0"/>
                  <w:marRight w:val="0"/>
                  <w:marTop w:val="0"/>
                  <w:marBottom w:val="0"/>
                  <w:divBdr>
                    <w:top w:val="none" w:sz="0" w:space="0" w:color="auto"/>
                    <w:left w:val="none" w:sz="0" w:space="0" w:color="auto"/>
                    <w:bottom w:val="none" w:sz="0" w:space="0" w:color="auto"/>
                    <w:right w:val="none" w:sz="0" w:space="0" w:color="auto"/>
                  </w:divBdr>
                  <w:divsChild>
                    <w:div w:id="1043603762">
                      <w:marLeft w:val="0"/>
                      <w:marRight w:val="0"/>
                      <w:marTop w:val="0"/>
                      <w:marBottom w:val="0"/>
                      <w:divBdr>
                        <w:top w:val="none" w:sz="0" w:space="0" w:color="auto"/>
                        <w:left w:val="none" w:sz="0" w:space="0" w:color="auto"/>
                        <w:bottom w:val="none" w:sz="0" w:space="0" w:color="auto"/>
                        <w:right w:val="none" w:sz="0" w:space="0" w:color="auto"/>
                      </w:divBdr>
                    </w:div>
                  </w:divsChild>
                </w:div>
                <w:div w:id="29840990">
                  <w:marLeft w:val="0"/>
                  <w:marRight w:val="0"/>
                  <w:marTop w:val="0"/>
                  <w:marBottom w:val="0"/>
                  <w:divBdr>
                    <w:top w:val="none" w:sz="0" w:space="0" w:color="auto"/>
                    <w:left w:val="none" w:sz="0" w:space="0" w:color="auto"/>
                    <w:bottom w:val="none" w:sz="0" w:space="0" w:color="auto"/>
                    <w:right w:val="none" w:sz="0" w:space="0" w:color="auto"/>
                  </w:divBdr>
                  <w:divsChild>
                    <w:div w:id="1550995965">
                      <w:marLeft w:val="0"/>
                      <w:marRight w:val="0"/>
                      <w:marTop w:val="0"/>
                      <w:marBottom w:val="0"/>
                      <w:divBdr>
                        <w:top w:val="none" w:sz="0" w:space="0" w:color="auto"/>
                        <w:left w:val="none" w:sz="0" w:space="0" w:color="auto"/>
                        <w:bottom w:val="none" w:sz="0" w:space="0" w:color="auto"/>
                        <w:right w:val="none" w:sz="0" w:space="0" w:color="auto"/>
                      </w:divBdr>
                    </w:div>
                  </w:divsChild>
                </w:div>
                <w:div w:id="13700101">
                  <w:marLeft w:val="0"/>
                  <w:marRight w:val="0"/>
                  <w:marTop w:val="0"/>
                  <w:marBottom w:val="0"/>
                  <w:divBdr>
                    <w:top w:val="none" w:sz="0" w:space="0" w:color="auto"/>
                    <w:left w:val="none" w:sz="0" w:space="0" w:color="auto"/>
                    <w:bottom w:val="none" w:sz="0" w:space="0" w:color="auto"/>
                    <w:right w:val="none" w:sz="0" w:space="0" w:color="auto"/>
                  </w:divBdr>
                  <w:divsChild>
                    <w:div w:id="1956865531">
                      <w:marLeft w:val="0"/>
                      <w:marRight w:val="0"/>
                      <w:marTop w:val="0"/>
                      <w:marBottom w:val="0"/>
                      <w:divBdr>
                        <w:top w:val="none" w:sz="0" w:space="0" w:color="auto"/>
                        <w:left w:val="none" w:sz="0" w:space="0" w:color="auto"/>
                        <w:bottom w:val="none" w:sz="0" w:space="0" w:color="auto"/>
                        <w:right w:val="none" w:sz="0" w:space="0" w:color="auto"/>
                      </w:divBdr>
                    </w:div>
                    <w:div w:id="1698312305">
                      <w:marLeft w:val="0"/>
                      <w:marRight w:val="0"/>
                      <w:marTop w:val="0"/>
                      <w:marBottom w:val="0"/>
                      <w:divBdr>
                        <w:top w:val="none" w:sz="0" w:space="0" w:color="auto"/>
                        <w:left w:val="none" w:sz="0" w:space="0" w:color="auto"/>
                        <w:bottom w:val="none" w:sz="0" w:space="0" w:color="auto"/>
                        <w:right w:val="none" w:sz="0" w:space="0" w:color="auto"/>
                      </w:divBdr>
                    </w:div>
                  </w:divsChild>
                </w:div>
                <w:div w:id="98987780">
                  <w:marLeft w:val="0"/>
                  <w:marRight w:val="0"/>
                  <w:marTop w:val="0"/>
                  <w:marBottom w:val="0"/>
                  <w:divBdr>
                    <w:top w:val="none" w:sz="0" w:space="0" w:color="auto"/>
                    <w:left w:val="none" w:sz="0" w:space="0" w:color="auto"/>
                    <w:bottom w:val="none" w:sz="0" w:space="0" w:color="auto"/>
                    <w:right w:val="none" w:sz="0" w:space="0" w:color="auto"/>
                  </w:divBdr>
                  <w:divsChild>
                    <w:div w:id="907837396">
                      <w:marLeft w:val="0"/>
                      <w:marRight w:val="0"/>
                      <w:marTop w:val="0"/>
                      <w:marBottom w:val="0"/>
                      <w:divBdr>
                        <w:top w:val="none" w:sz="0" w:space="0" w:color="auto"/>
                        <w:left w:val="none" w:sz="0" w:space="0" w:color="auto"/>
                        <w:bottom w:val="none" w:sz="0" w:space="0" w:color="auto"/>
                        <w:right w:val="none" w:sz="0" w:space="0" w:color="auto"/>
                      </w:divBdr>
                    </w:div>
                  </w:divsChild>
                </w:div>
                <w:div w:id="2063098280">
                  <w:marLeft w:val="0"/>
                  <w:marRight w:val="0"/>
                  <w:marTop w:val="0"/>
                  <w:marBottom w:val="0"/>
                  <w:divBdr>
                    <w:top w:val="none" w:sz="0" w:space="0" w:color="auto"/>
                    <w:left w:val="none" w:sz="0" w:space="0" w:color="auto"/>
                    <w:bottom w:val="none" w:sz="0" w:space="0" w:color="auto"/>
                    <w:right w:val="none" w:sz="0" w:space="0" w:color="auto"/>
                  </w:divBdr>
                  <w:divsChild>
                    <w:div w:id="529955571">
                      <w:marLeft w:val="0"/>
                      <w:marRight w:val="0"/>
                      <w:marTop w:val="0"/>
                      <w:marBottom w:val="0"/>
                      <w:divBdr>
                        <w:top w:val="none" w:sz="0" w:space="0" w:color="auto"/>
                        <w:left w:val="none" w:sz="0" w:space="0" w:color="auto"/>
                        <w:bottom w:val="none" w:sz="0" w:space="0" w:color="auto"/>
                        <w:right w:val="none" w:sz="0" w:space="0" w:color="auto"/>
                      </w:divBdr>
                    </w:div>
                  </w:divsChild>
                </w:div>
                <w:div w:id="1436636570">
                  <w:marLeft w:val="0"/>
                  <w:marRight w:val="0"/>
                  <w:marTop w:val="0"/>
                  <w:marBottom w:val="0"/>
                  <w:divBdr>
                    <w:top w:val="none" w:sz="0" w:space="0" w:color="auto"/>
                    <w:left w:val="none" w:sz="0" w:space="0" w:color="auto"/>
                    <w:bottom w:val="none" w:sz="0" w:space="0" w:color="auto"/>
                    <w:right w:val="none" w:sz="0" w:space="0" w:color="auto"/>
                  </w:divBdr>
                  <w:divsChild>
                    <w:div w:id="345789688">
                      <w:marLeft w:val="0"/>
                      <w:marRight w:val="0"/>
                      <w:marTop w:val="0"/>
                      <w:marBottom w:val="0"/>
                      <w:divBdr>
                        <w:top w:val="none" w:sz="0" w:space="0" w:color="auto"/>
                        <w:left w:val="none" w:sz="0" w:space="0" w:color="auto"/>
                        <w:bottom w:val="none" w:sz="0" w:space="0" w:color="auto"/>
                        <w:right w:val="none" w:sz="0" w:space="0" w:color="auto"/>
                      </w:divBdr>
                    </w:div>
                  </w:divsChild>
                </w:div>
                <w:div w:id="604851173">
                  <w:marLeft w:val="0"/>
                  <w:marRight w:val="0"/>
                  <w:marTop w:val="0"/>
                  <w:marBottom w:val="0"/>
                  <w:divBdr>
                    <w:top w:val="none" w:sz="0" w:space="0" w:color="auto"/>
                    <w:left w:val="none" w:sz="0" w:space="0" w:color="auto"/>
                    <w:bottom w:val="none" w:sz="0" w:space="0" w:color="auto"/>
                    <w:right w:val="none" w:sz="0" w:space="0" w:color="auto"/>
                  </w:divBdr>
                  <w:divsChild>
                    <w:div w:id="277690205">
                      <w:marLeft w:val="0"/>
                      <w:marRight w:val="0"/>
                      <w:marTop w:val="0"/>
                      <w:marBottom w:val="0"/>
                      <w:divBdr>
                        <w:top w:val="none" w:sz="0" w:space="0" w:color="auto"/>
                        <w:left w:val="none" w:sz="0" w:space="0" w:color="auto"/>
                        <w:bottom w:val="none" w:sz="0" w:space="0" w:color="auto"/>
                        <w:right w:val="none" w:sz="0" w:space="0" w:color="auto"/>
                      </w:divBdr>
                    </w:div>
                    <w:div w:id="1976910106">
                      <w:marLeft w:val="0"/>
                      <w:marRight w:val="0"/>
                      <w:marTop w:val="0"/>
                      <w:marBottom w:val="0"/>
                      <w:divBdr>
                        <w:top w:val="none" w:sz="0" w:space="0" w:color="auto"/>
                        <w:left w:val="none" w:sz="0" w:space="0" w:color="auto"/>
                        <w:bottom w:val="none" w:sz="0" w:space="0" w:color="auto"/>
                        <w:right w:val="none" w:sz="0" w:space="0" w:color="auto"/>
                      </w:divBdr>
                    </w:div>
                  </w:divsChild>
                </w:div>
                <w:div w:id="700974602">
                  <w:marLeft w:val="0"/>
                  <w:marRight w:val="0"/>
                  <w:marTop w:val="0"/>
                  <w:marBottom w:val="0"/>
                  <w:divBdr>
                    <w:top w:val="none" w:sz="0" w:space="0" w:color="auto"/>
                    <w:left w:val="none" w:sz="0" w:space="0" w:color="auto"/>
                    <w:bottom w:val="none" w:sz="0" w:space="0" w:color="auto"/>
                    <w:right w:val="none" w:sz="0" w:space="0" w:color="auto"/>
                  </w:divBdr>
                  <w:divsChild>
                    <w:div w:id="723918604">
                      <w:marLeft w:val="0"/>
                      <w:marRight w:val="0"/>
                      <w:marTop w:val="0"/>
                      <w:marBottom w:val="0"/>
                      <w:divBdr>
                        <w:top w:val="none" w:sz="0" w:space="0" w:color="auto"/>
                        <w:left w:val="none" w:sz="0" w:space="0" w:color="auto"/>
                        <w:bottom w:val="none" w:sz="0" w:space="0" w:color="auto"/>
                        <w:right w:val="none" w:sz="0" w:space="0" w:color="auto"/>
                      </w:divBdr>
                    </w:div>
                  </w:divsChild>
                </w:div>
                <w:div w:id="1423333921">
                  <w:marLeft w:val="0"/>
                  <w:marRight w:val="0"/>
                  <w:marTop w:val="0"/>
                  <w:marBottom w:val="0"/>
                  <w:divBdr>
                    <w:top w:val="none" w:sz="0" w:space="0" w:color="auto"/>
                    <w:left w:val="none" w:sz="0" w:space="0" w:color="auto"/>
                    <w:bottom w:val="none" w:sz="0" w:space="0" w:color="auto"/>
                    <w:right w:val="none" w:sz="0" w:space="0" w:color="auto"/>
                  </w:divBdr>
                  <w:divsChild>
                    <w:div w:id="1153982052">
                      <w:marLeft w:val="0"/>
                      <w:marRight w:val="0"/>
                      <w:marTop w:val="0"/>
                      <w:marBottom w:val="0"/>
                      <w:divBdr>
                        <w:top w:val="none" w:sz="0" w:space="0" w:color="auto"/>
                        <w:left w:val="none" w:sz="0" w:space="0" w:color="auto"/>
                        <w:bottom w:val="none" w:sz="0" w:space="0" w:color="auto"/>
                        <w:right w:val="none" w:sz="0" w:space="0" w:color="auto"/>
                      </w:divBdr>
                    </w:div>
                  </w:divsChild>
                </w:div>
                <w:div w:id="1125075880">
                  <w:marLeft w:val="0"/>
                  <w:marRight w:val="0"/>
                  <w:marTop w:val="0"/>
                  <w:marBottom w:val="0"/>
                  <w:divBdr>
                    <w:top w:val="none" w:sz="0" w:space="0" w:color="auto"/>
                    <w:left w:val="none" w:sz="0" w:space="0" w:color="auto"/>
                    <w:bottom w:val="none" w:sz="0" w:space="0" w:color="auto"/>
                    <w:right w:val="none" w:sz="0" w:space="0" w:color="auto"/>
                  </w:divBdr>
                  <w:divsChild>
                    <w:div w:id="1476679658">
                      <w:marLeft w:val="0"/>
                      <w:marRight w:val="0"/>
                      <w:marTop w:val="0"/>
                      <w:marBottom w:val="0"/>
                      <w:divBdr>
                        <w:top w:val="none" w:sz="0" w:space="0" w:color="auto"/>
                        <w:left w:val="none" w:sz="0" w:space="0" w:color="auto"/>
                        <w:bottom w:val="none" w:sz="0" w:space="0" w:color="auto"/>
                        <w:right w:val="none" w:sz="0" w:space="0" w:color="auto"/>
                      </w:divBdr>
                    </w:div>
                  </w:divsChild>
                </w:div>
                <w:div w:id="1672835167">
                  <w:marLeft w:val="0"/>
                  <w:marRight w:val="0"/>
                  <w:marTop w:val="0"/>
                  <w:marBottom w:val="0"/>
                  <w:divBdr>
                    <w:top w:val="none" w:sz="0" w:space="0" w:color="auto"/>
                    <w:left w:val="none" w:sz="0" w:space="0" w:color="auto"/>
                    <w:bottom w:val="none" w:sz="0" w:space="0" w:color="auto"/>
                    <w:right w:val="none" w:sz="0" w:space="0" w:color="auto"/>
                  </w:divBdr>
                  <w:divsChild>
                    <w:div w:id="25715202">
                      <w:marLeft w:val="0"/>
                      <w:marRight w:val="0"/>
                      <w:marTop w:val="0"/>
                      <w:marBottom w:val="0"/>
                      <w:divBdr>
                        <w:top w:val="none" w:sz="0" w:space="0" w:color="auto"/>
                        <w:left w:val="none" w:sz="0" w:space="0" w:color="auto"/>
                        <w:bottom w:val="none" w:sz="0" w:space="0" w:color="auto"/>
                        <w:right w:val="none" w:sz="0" w:space="0" w:color="auto"/>
                      </w:divBdr>
                    </w:div>
                    <w:div w:id="427195003">
                      <w:marLeft w:val="0"/>
                      <w:marRight w:val="0"/>
                      <w:marTop w:val="0"/>
                      <w:marBottom w:val="0"/>
                      <w:divBdr>
                        <w:top w:val="none" w:sz="0" w:space="0" w:color="auto"/>
                        <w:left w:val="none" w:sz="0" w:space="0" w:color="auto"/>
                        <w:bottom w:val="none" w:sz="0" w:space="0" w:color="auto"/>
                        <w:right w:val="none" w:sz="0" w:space="0" w:color="auto"/>
                      </w:divBdr>
                    </w:div>
                  </w:divsChild>
                </w:div>
                <w:div w:id="1313219697">
                  <w:marLeft w:val="0"/>
                  <w:marRight w:val="0"/>
                  <w:marTop w:val="0"/>
                  <w:marBottom w:val="0"/>
                  <w:divBdr>
                    <w:top w:val="none" w:sz="0" w:space="0" w:color="auto"/>
                    <w:left w:val="none" w:sz="0" w:space="0" w:color="auto"/>
                    <w:bottom w:val="none" w:sz="0" w:space="0" w:color="auto"/>
                    <w:right w:val="none" w:sz="0" w:space="0" w:color="auto"/>
                  </w:divBdr>
                  <w:divsChild>
                    <w:div w:id="556164225">
                      <w:marLeft w:val="0"/>
                      <w:marRight w:val="0"/>
                      <w:marTop w:val="0"/>
                      <w:marBottom w:val="0"/>
                      <w:divBdr>
                        <w:top w:val="none" w:sz="0" w:space="0" w:color="auto"/>
                        <w:left w:val="none" w:sz="0" w:space="0" w:color="auto"/>
                        <w:bottom w:val="none" w:sz="0" w:space="0" w:color="auto"/>
                        <w:right w:val="none" w:sz="0" w:space="0" w:color="auto"/>
                      </w:divBdr>
                    </w:div>
                  </w:divsChild>
                </w:div>
                <w:div w:id="468476273">
                  <w:marLeft w:val="0"/>
                  <w:marRight w:val="0"/>
                  <w:marTop w:val="0"/>
                  <w:marBottom w:val="0"/>
                  <w:divBdr>
                    <w:top w:val="none" w:sz="0" w:space="0" w:color="auto"/>
                    <w:left w:val="none" w:sz="0" w:space="0" w:color="auto"/>
                    <w:bottom w:val="none" w:sz="0" w:space="0" w:color="auto"/>
                    <w:right w:val="none" w:sz="0" w:space="0" w:color="auto"/>
                  </w:divBdr>
                  <w:divsChild>
                    <w:div w:id="164321861">
                      <w:marLeft w:val="0"/>
                      <w:marRight w:val="0"/>
                      <w:marTop w:val="0"/>
                      <w:marBottom w:val="0"/>
                      <w:divBdr>
                        <w:top w:val="none" w:sz="0" w:space="0" w:color="auto"/>
                        <w:left w:val="none" w:sz="0" w:space="0" w:color="auto"/>
                        <w:bottom w:val="none" w:sz="0" w:space="0" w:color="auto"/>
                        <w:right w:val="none" w:sz="0" w:space="0" w:color="auto"/>
                      </w:divBdr>
                    </w:div>
                  </w:divsChild>
                </w:div>
                <w:div w:id="238293892">
                  <w:marLeft w:val="0"/>
                  <w:marRight w:val="0"/>
                  <w:marTop w:val="0"/>
                  <w:marBottom w:val="0"/>
                  <w:divBdr>
                    <w:top w:val="none" w:sz="0" w:space="0" w:color="auto"/>
                    <w:left w:val="none" w:sz="0" w:space="0" w:color="auto"/>
                    <w:bottom w:val="none" w:sz="0" w:space="0" w:color="auto"/>
                    <w:right w:val="none" w:sz="0" w:space="0" w:color="auto"/>
                  </w:divBdr>
                  <w:divsChild>
                    <w:div w:id="1657298641">
                      <w:marLeft w:val="0"/>
                      <w:marRight w:val="0"/>
                      <w:marTop w:val="0"/>
                      <w:marBottom w:val="0"/>
                      <w:divBdr>
                        <w:top w:val="none" w:sz="0" w:space="0" w:color="auto"/>
                        <w:left w:val="none" w:sz="0" w:space="0" w:color="auto"/>
                        <w:bottom w:val="none" w:sz="0" w:space="0" w:color="auto"/>
                        <w:right w:val="none" w:sz="0" w:space="0" w:color="auto"/>
                      </w:divBdr>
                    </w:div>
                  </w:divsChild>
                </w:div>
                <w:div w:id="407075737">
                  <w:marLeft w:val="0"/>
                  <w:marRight w:val="0"/>
                  <w:marTop w:val="0"/>
                  <w:marBottom w:val="0"/>
                  <w:divBdr>
                    <w:top w:val="none" w:sz="0" w:space="0" w:color="auto"/>
                    <w:left w:val="none" w:sz="0" w:space="0" w:color="auto"/>
                    <w:bottom w:val="none" w:sz="0" w:space="0" w:color="auto"/>
                    <w:right w:val="none" w:sz="0" w:space="0" w:color="auto"/>
                  </w:divBdr>
                  <w:divsChild>
                    <w:div w:id="819080724">
                      <w:marLeft w:val="0"/>
                      <w:marRight w:val="0"/>
                      <w:marTop w:val="0"/>
                      <w:marBottom w:val="0"/>
                      <w:divBdr>
                        <w:top w:val="none" w:sz="0" w:space="0" w:color="auto"/>
                        <w:left w:val="none" w:sz="0" w:space="0" w:color="auto"/>
                        <w:bottom w:val="none" w:sz="0" w:space="0" w:color="auto"/>
                        <w:right w:val="none" w:sz="0" w:space="0" w:color="auto"/>
                      </w:divBdr>
                    </w:div>
                    <w:div w:id="1062289086">
                      <w:marLeft w:val="0"/>
                      <w:marRight w:val="0"/>
                      <w:marTop w:val="0"/>
                      <w:marBottom w:val="0"/>
                      <w:divBdr>
                        <w:top w:val="none" w:sz="0" w:space="0" w:color="auto"/>
                        <w:left w:val="none" w:sz="0" w:space="0" w:color="auto"/>
                        <w:bottom w:val="none" w:sz="0" w:space="0" w:color="auto"/>
                        <w:right w:val="none" w:sz="0" w:space="0" w:color="auto"/>
                      </w:divBdr>
                    </w:div>
                  </w:divsChild>
                </w:div>
                <w:div w:id="1714041887">
                  <w:marLeft w:val="0"/>
                  <w:marRight w:val="0"/>
                  <w:marTop w:val="0"/>
                  <w:marBottom w:val="0"/>
                  <w:divBdr>
                    <w:top w:val="none" w:sz="0" w:space="0" w:color="auto"/>
                    <w:left w:val="none" w:sz="0" w:space="0" w:color="auto"/>
                    <w:bottom w:val="none" w:sz="0" w:space="0" w:color="auto"/>
                    <w:right w:val="none" w:sz="0" w:space="0" w:color="auto"/>
                  </w:divBdr>
                  <w:divsChild>
                    <w:div w:id="927344368">
                      <w:marLeft w:val="0"/>
                      <w:marRight w:val="0"/>
                      <w:marTop w:val="0"/>
                      <w:marBottom w:val="0"/>
                      <w:divBdr>
                        <w:top w:val="none" w:sz="0" w:space="0" w:color="auto"/>
                        <w:left w:val="none" w:sz="0" w:space="0" w:color="auto"/>
                        <w:bottom w:val="none" w:sz="0" w:space="0" w:color="auto"/>
                        <w:right w:val="none" w:sz="0" w:space="0" w:color="auto"/>
                      </w:divBdr>
                    </w:div>
                  </w:divsChild>
                </w:div>
                <w:div w:id="1164861543">
                  <w:marLeft w:val="0"/>
                  <w:marRight w:val="0"/>
                  <w:marTop w:val="0"/>
                  <w:marBottom w:val="0"/>
                  <w:divBdr>
                    <w:top w:val="none" w:sz="0" w:space="0" w:color="auto"/>
                    <w:left w:val="none" w:sz="0" w:space="0" w:color="auto"/>
                    <w:bottom w:val="none" w:sz="0" w:space="0" w:color="auto"/>
                    <w:right w:val="none" w:sz="0" w:space="0" w:color="auto"/>
                  </w:divBdr>
                  <w:divsChild>
                    <w:div w:id="308022678">
                      <w:marLeft w:val="0"/>
                      <w:marRight w:val="0"/>
                      <w:marTop w:val="0"/>
                      <w:marBottom w:val="0"/>
                      <w:divBdr>
                        <w:top w:val="none" w:sz="0" w:space="0" w:color="auto"/>
                        <w:left w:val="none" w:sz="0" w:space="0" w:color="auto"/>
                        <w:bottom w:val="none" w:sz="0" w:space="0" w:color="auto"/>
                        <w:right w:val="none" w:sz="0" w:space="0" w:color="auto"/>
                      </w:divBdr>
                    </w:div>
                  </w:divsChild>
                </w:div>
                <w:div w:id="1747072562">
                  <w:marLeft w:val="0"/>
                  <w:marRight w:val="0"/>
                  <w:marTop w:val="0"/>
                  <w:marBottom w:val="0"/>
                  <w:divBdr>
                    <w:top w:val="none" w:sz="0" w:space="0" w:color="auto"/>
                    <w:left w:val="none" w:sz="0" w:space="0" w:color="auto"/>
                    <w:bottom w:val="none" w:sz="0" w:space="0" w:color="auto"/>
                    <w:right w:val="none" w:sz="0" w:space="0" w:color="auto"/>
                  </w:divBdr>
                  <w:divsChild>
                    <w:div w:id="2074423045">
                      <w:marLeft w:val="0"/>
                      <w:marRight w:val="0"/>
                      <w:marTop w:val="0"/>
                      <w:marBottom w:val="0"/>
                      <w:divBdr>
                        <w:top w:val="none" w:sz="0" w:space="0" w:color="auto"/>
                        <w:left w:val="none" w:sz="0" w:space="0" w:color="auto"/>
                        <w:bottom w:val="none" w:sz="0" w:space="0" w:color="auto"/>
                        <w:right w:val="none" w:sz="0" w:space="0" w:color="auto"/>
                      </w:divBdr>
                    </w:div>
                  </w:divsChild>
                </w:div>
                <w:div w:id="111674005">
                  <w:marLeft w:val="0"/>
                  <w:marRight w:val="0"/>
                  <w:marTop w:val="0"/>
                  <w:marBottom w:val="0"/>
                  <w:divBdr>
                    <w:top w:val="none" w:sz="0" w:space="0" w:color="auto"/>
                    <w:left w:val="none" w:sz="0" w:space="0" w:color="auto"/>
                    <w:bottom w:val="none" w:sz="0" w:space="0" w:color="auto"/>
                    <w:right w:val="none" w:sz="0" w:space="0" w:color="auto"/>
                  </w:divBdr>
                  <w:divsChild>
                    <w:div w:id="751853413">
                      <w:marLeft w:val="0"/>
                      <w:marRight w:val="0"/>
                      <w:marTop w:val="0"/>
                      <w:marBottom w:val="0"/>
                      <w:divBdr>
                        <w:top w:val="none" w:sz="0" w:space="0" w:color="auto"/>
                        <w:left w:val="none" w:sz="0" w:space="0" w:color="auto"/>
                        <w:bottom w:val="none" w:sz="0" w:space="0" w:color="auto"/>
                        <w:right w:val="none" w:sz="0" w:space="0" w:color="auto"/>
                      </w:divBdr>
                    </w:div>
                    <w:div w:id="1339385476">
                      <w:marLeft w:val="0"/>
                      <w:marRight w:val="0"/>
                      <w:marTop w:val="0"/>
                      <w:marBottom w:val="0"/>
                      <w:divBdr>
                        <w:top w:val="none" w:sz="0" w:space="0" w:color="auto"/>
                        <w:left w:val="none" w:sz="0" w:space="0" w:color="auto"/>
                        <w:bottom w:val="none" w:sz="0" w:space="0" w:color="auto"/>
                        <w:right w:val="none" w:sz="0" w:space="0" w:color="auto"/>
                      </w:divBdr>
                    </w:div>
                  </w:divsChild>
                </w:div>
                <w:div w:id="1949770573">
                  <w:marLeft w:val="0"/>
                  <w:marRight w:val="0"/>
                  <w:marTop w:val="0"/>
                  <w:marBottom w:val="0"/>
                  <w:divBdr>
                    <w:top w:val="none" w:sz="0" w:space="0" w:color="auto"/>
                    <w:left w:val="none" w:sz="0" w:space="0" w:color="auto"/>
                    <w:bottom w:val="none" w:sz="0" w:space="0" w:color="auto"/>
                    <w:right w:val="none" w:sz="0" w:space="0" w:color="auto"/>
                  </w:divBdr>
                  <w:divsChild>
                    <w:div w:id="117114500">
                      <w:marLeft w:val="0"/>
                      <w:marRight w:val="0"/>
                      <w:marTop w:val="0"/>
                      <w:marBottom w:val="0"/>
                      <w:divBdr>
                        <w:top w:val="none" w:sz="0" w:space="0" w:color="auto"/>
                        <w:left w:val="none" w:sz="0" w:space="0" w:color="auto"/>
                        <w:bottom w:val="none" w:sz="0" w:space="0" w:color="auto"/>
                        <w:right w:val="none" w:sz="0" w:space="0" w:color="auto"/>
                      </w:divBdr>
                    </w:div>
                  </w:divsChild>
                </w:div>
                <w:div w:id="1066732055">
                  <w:marLeft w:val="0"/>
                  <w:marRight w:val="0"/>
                  <w:marTop w:val="0"/>
                  <w:marBottom w:val="0"/>
                  <w:divBdr>
                    <w:top w:val="none" w:sz="0" w:space="0" w:color="auto"/>
                    <w:left w:val="none" w:sz="0" w:space="0" w:color="auto"/>
                    <w:bottom w:val="none" w:sz="0" w:space="0" w:color="auto"/>
                    <w:right w:val="none" w:sz="0" w:space="0" w:color="auto"/>
                  </w:divBdr>
                  <w:divsChild>
                    <w:div w:id="1217084819">
                      <w:marLeft w:val="0"/>
                      <w:marRight w:val="0"/>
                      <w:marTop w:val="0"/>
                      <w:marBottom w:val="0"/>
                      <w:divBdr>
                        <w:top w:val="none" w:sz="0" w:space="0" w:color="auto"/>
                        <w:left w:val="none" w:sz="0" w:space="0" w:color="auto"/>
                        <w:bottom w:val="none" w:sz="0" w:space="0" w:color="auto"/>
                        <w:right w:val="none" w:sz="0" w:space="0" w:color="auto"/>
                      </w:divBdr>
                    </w:div>
                  </w:divsChild>
                </w:div>
                <w:div w:id="108476183">
                  <w:marLeft w:val="0"/>
                  <w:marRight w:val="0"/>
                  <w:marTop w:val="0"/>
                  <w:marBottom w:val="0"/>
                  <w:divBdr>
                    <w:top w:val="none" w:sz="0" w:space="0" w:color="auto"/>
                    <w:left w:val="none" w:sz="0" w:space="0" w:color="auto"/>
                    <w:bottom w:val="none" w:sz="0" w:space="0" w:color="auto"/>
                    <w:right w:val="none" w:sz="0" w:space="0" w:color="auto"/>
                  </w:divBdr>
                  <w:divsChild>
                    <w:div w:id="407390126">
                      <w:marLeft w:val="0"/>
                      <w:marRight w:val="0"/>
                      <w:marTop w:val="0"/>
                      <w:marBottom w:val="0"/>
                      <w:divBdr>
                        <w:top w:val="none" w:sz="0" w:space="0" w:color="auto"/>
                        <w:left w:val="none" w:sz="0" w:space="0" w:color="auto"/>
                        <w:bottom w:val="none" w:sz="0" w:space="0" w:color="auto"/>
                        <w:right w:val="none" w:sz="0" w:space="0" w:color="auto"/>
                      </w:divBdr>
                    </w:div>
                  </w:divsChild>
                </w:div>
                <w:div w:id="218513525">
                  <w:marLeft w:val="0"/>
                  <w:marRight w:val="0"/>
                  <w:marTop w:val="0"/>
                  <w:marBottom w:val="0"/>
                  <w:divBdr>
                    <w:top w:val="none" w:sz="0" w:space="0" w:color="auto"/>
                    <w:left w:val="none" w:sz="0" w:space="0" w:color="auto"/>
                    <w:bottom w:val="none" w:sz="0" w:space="0" w:color="auto"/>
                    <w:right w:val="none" w:sz="0" w:space="0" w:color="auto"/>
                  </w:divBdr>
                  <w:divsChild>
                    <w:div w:id="226306767">
                      <w:marLeft w:val="0"/>
                      <w:marRight w:val="0"/>
                      <w:marTop w:val="0"/>
                      <w:marBottom w:val="0"/>
                      <w:divBdr>
                        <w:top w:val="none" w:sz="0" w:space="0" w:color="auto"/>
                        <w:left w:val="none" w:sz="0" w:space="0" w:color="auto"/>
                        <w:bottom w:val="none" w:sz="0" w:space="0" w:color="auto"/>
                        <w:right w:val="none" w:sz="0" w:space="0" w:color="auto"/>
                      </w:divBdr>
                    </w:div>
                    <w:div w:id="1720744642">
                      <w:marLeft w:val="0"/>
                      <w:marRight w:val="0"/>
                      <w:marTop w:val="0"/>
                      <w:marBottom w:val="0"/>
                      <w:divBdr>
                        <w:top w:val="none" w:sz="0" w:space="0" w:color="auto"/>
                        <w:left w:val="none" w:sz="0" w:space="0" w:color="auto"/>
                        <w:bottom w:val="none" w:sz="0" w:space="0" w:color="auto"/>
                        <w:right w:val="none" w:sz="0" w:space="0" w:color="auto"/>
                      </w:divBdr>
                    </w:div>
                  </w:divsChild>
                </w:div>
                <w:div w:id="717779061">
                  <w:marLeft w:val="0"/>
                  <w:marRight w:val="0"/>
                  <w:marTop w:val="0"/>
                  <w:marBottom w:val="0"/>
                  <w:divBdr>
                    <w:top w:val="none" w:sz="0" w:space="0" w:color="auto"/>
                    <w:left w:val="none" w:sz="0" w:space="0" w:color="auto"/>
                    <w:bottom w:val="none" w:sz="0" w:space="0" w:color="auto"/>
                    <w:right w:val="none" w:sz="0" w:space="0" w:color="auto"/>
                  </w:divBdr>
                  <w:divsChild>
                    <w:div w:id="1521698658">
                      <w:marLeft w:val="0"/>
                      <w:marRight w:val="0"/>
                      <w:marTop w:val="0"/>
                      <w:marBottom w:val="0"/>
                      <w:divBdr>
                        <w:top w:val="none" w:sz="0" w:space="0" w:color="auto"/>
                        <w:left w:val="none" w:sz="0" w:space="0" w:color="auto"/>
                        <w:bottom w:val="none" w:sz="0" w:space="0" w:color="auto"/>
                        <w:right w:val="none" w:sz="0" w:space="0" w:color="auto"/>
                      </w:divBdr>
                    </w:div>
                  </w:divsChild>
                </w:div>
                <w:div w:id="679507660">
                  <w:marLeft w:val="0"/>
                  <w:marRight w:val="0"/>
                  <w:marTop w:val="0"/>
                  <w:marBottom w:val="0"/>
                  <w:divBdr>
                    <w:top w:val="none" w:sz="0" w:space="0" w:color="auto"/>
                    <w:left w:val="none" w:sz="0" w:space="0" w:color="auto"/>
                    <w:bottom w:val="none" w:sz="0" w:space="0" w:color="auto"/>
                    <w:right w:val="none" w:sz="0" w:space="0" w:color="auto"/>
                  </w:divBdr>
                  <w:divsChild>
                    <w:div w:id="1482623555">
                      <w:marLeft w:val="0"/>
                      <w:marRight w:val="0"/>
                      <w:marTop w:val="0"/>
                      <w:marBottom w:val="0"/>
                      <w:divBdr>
                        <w:top w:val="none" w:sz="0" w:space="0" w:color="auto"/>
                        <w:left w:val="none" w:sz="0" w:space="0" w:color="auto"/>
                        <w:bottom w:val="none" w:sz="0" w:space="0" w:color="auto"/>
                        <w:right w:val="none" w:sz="0" w:space="0" w:color="auto"/>
                      </w:divBdr>
                    </w:div>
                  </w:divsChild>
                </w:div>
                <w:div w:id="147794723">
                  <w:marLeft w:val="0"/>
                  <w:marRight w:val="0"/>
                  <w:marTop w:val="0"/>
                  <w:marBottom w:val="0"/>
                  <w:divBdr>
                    <w:top w:val="none" w:sz="0" w:space="0" w:color="auto"/>
                    <w:left w:val="none" w:sz="0" w:space="0" w:color="auto"/>
                    <w:bottom w:val="none" w:sz="0" w:space="0" w:color="auto"/>
                    <w:right w:val="none" w:sz="0" w:space="0" w:color="auto"/>
                  </w:divBdr>
                  <w:divsChild>
                    <w:div w:id="337201190">
                      <w:marLeft w:val="0"/>
                      <w:marRight w:val="0"/>
                      <w:marTop w:val="0"/>
                      <w:marBottom w:val="0"/>
                      <w:divBdr>
                        <w:top w:val="none" w:sz="0" w:space="0" w:color="auto"/>
                        <w:left w:val="none" w:sz="0" w:space="0" w:color="auto"/>
                        <w:bottom w:val="none" w:sz="0" w:space="0" w:color="auto"/>
                        <w:right w:val="none" w:sz="0" w:space="0" w:color="auto"/>
                      </w:divBdr>
                    </w:div>
                  </w:divsChild>
                </w:div>
                <w:div w:id="1948191910">
                  <w:marLeft w:val="0"/>
                  <w:marRight w:val="0"/>
                  <w:marTop w:val="0"/>
                  <w:marBottom w:val="0"/>
                  <w:divBdr>
                    <w:top w:val="none" w:sz="0" w:space="0" w:color="auto"/>
                    <w:left w:val="none" w:sz="0" w:space="0" w:color="auto"/>
                    <w:bottom w:val="none" w:sz="0" w:space="0" w:color="auto"/>
                    <w:right w:val="none" w:sz="0" w:space="0" w:color="auto"/>
                  </w:divBdr>
                  <w:divsChild>
                    <w:div w:id="61493885">
                      <w:marLeft w:val="0"/>
                      <w:marRight w:val="0"/>
                      <w:marTop w:val="0"/>
                      <w:marBottom w:val="0"/>
                      <w:divBdr>
                        <w:top w:val="none" w:sz="0" w:space="0" w:color="auto"/>
                        <w:left w:val="none" w:sz="0" w:space="0" w:color="auto"/>
                        <w:bottom w:val="none" w:sz="0" w:space="0" w:color="auto"/>
                        <w:right w:val="none" w:sz="0" w:space="0" w:color="auto"/>
                      </w:divBdr>
                    </w:div>
                    <w:div w:id="364870070">
                      <w:marLeft w:val="0"/>
                      <w:marRight w:val="0"/>
                      <w:marTop w:val="0"/>
                      <w:marBottom w:val="0"/>
                      <w:divBdr>
                        <w:top w:val="none" w:sz="0" w:space="0" w:color="auto"/>
                        <w:left w:val="none" w:sz="0" w:space="0" w:color="auto"/>
                        <w:bottom w:val="none" w:sz="0" w:space="0" w:color="auto"/>
                        <w:right w:val="none" w:sz="0" w:space="0" w:color="auto"/>
                      </w:divBdr>
                    </w:div>
                  </w:divsChild>
                </w:div>
                <w:div w:id="1124543388">
                  <w:marLeft w:val="0"/>
                  <w:marRight w:val="0"/>
                  <w:marTop w:val="0"/>
                  <w:marBottom w:val="0"/>
                  <w:divBdr>
                    <w:top w:val="none" w:sz="0" w:space="0" w:color="auto"/>
                    <w:left w:val="none" w:sz="0" w:space="0" w:color="auto"/>
                    <w:bottom w:val="none" w:sz="0" w:space="0" w:color="auto"/>
                    <w:right w:val="none" w:sz="0" w:space="0" w:color="auto"/>
                  </w:divBdr>
                  <w:divsChild>
                    <w:div w:id="1298879455">
                      <w:marLeft w:val="0"/>
                      <w:marRight w:val="0"/>
                      <w:marTop w:val="0"/>
                      <w:marBottom w:val="0"/>
                      <w:divBdr>
                        <w:top w:val="none" w:sz="0" w:space="0" w:color="auto"/>
                        <w:left w:val="none" w:sz="0" w:space="0" w:color="auto"/>
                        <w:bottom w:val="none" w:sz="0" w:space="0" w:color="auto"/>
                        <w:right w:val="none" w:sz="0" w:space="0" w:color="auto"/>
                      </w:divBdr>
                    </w:div>
                  </w:divsChild>
                </w:div>
                <w:div w:id="1899315645">
                  <w:marLeft w:val="0"/>
                  <w:marRight w:val="0"/>
                  <w:marTop w:val="0"/>
                  <w:marBottom w:val="0"/>
                  <w:divBdr>
                    <w:top w:val="none" w:sz="0" w:space="0" w:color="auto"/>
                    <w:left w:val="none" w:sz="0" w:space="0" w:color="auto"/>
                    <w:bottom w:val="none" w:sz="0" w:space="0" w:color="auto"/>
                    <w:right w:val="none" w:sz="0" w:space="0" w:color="auto"/>
                  </w:divBdr>
                  <w:divsChild>
                    <w:div w:id="168956121">
                      <w:marLeft w:val="0"/>
                      <w:marRight w:val="0"/>
                      <w:marTop w:val="0"/>
                      <w:marBottom w:val="0"/>
                      <w:divBdr>
                        <w:top w:val="none" w:sz="0" w:space="0" w:color="auto"/>
                        <w:left w:val="none" w:sz="0" w:space="0" w:color="auto"/>
                        <w:bottom w:val="none" w:sz="0" w:space="0" w:color="auto"/>
                        <w:right w:val="none" w:sz="0" w:space="0" w:color="auto"/>
                      </w:divBdr>
                    </w:div>
                  </w:divsChild>
                </w:div>
                <w:div w:id="431896127">
                  <w:marLeft w:val="0"/>
                  <w:marRight w:val="0"/>
                  <w:marTop w:val="0"/>
                  <w:marBottom w:val="0"/>
                  <w:divBdr>
                    <w:top w:val="none" w:sz="0" w:space="0" w:color="auto"/>
                    <w:left w:val="none" w:sz="0" w:space="0" w:color="auto"/>
                    <w:bottom w:val="none" w:sz="0" w:space="0" w:color="auto"/>
                    <w:right w:val="none" w:sz="0" w:space="0" w:color="auto"/>
                  </w:divBdr>
                  <w:divsChild>
                    <w:div w:id="457259403">
                      <w:marLeft w:val="0"/>
                      <w:marRight w:val="0"/>
                      <w:marTop w:val="0"/>
                      <w:marBottom w:val="0"/>
                      <w:divBdr>
                        <w:top w:val="none" w:sz="0" w:space="0" w:color="auto"/>
                        <w:left w:val="none" w:sz="0" w:space="0" w:color="auto"/>
                        <w:bottom w:val="none" w:sz="0" w:space="0" w:color="auto"/>
                        <w:right w:val="none" w:sz="0" w:space="0" w:color="auto"/>
                      </w:divBdr>
                    </w:div>
                  </w:divsChild>
                </w:div>
                <w:div w:id="1255431193">
                  <w:marLeft w:val="0"/>
                  <w:marRight w:val="0"/>
                  <w:marTop w:val="0"/>
                  <w:marBottom w:val="0"/>
                  <w:divBdr>
                    <w:top w:val="none" w:sz="0" w:space="0" w:color="auto"/>
                    <w:left w:val="none" w:sz="0" w:space="0" w:color="auto"/>
                    <w:bottom w:val="none" w:sz="0" w:space="0" w:color="auto"/>
                    <w:right w:val="none" w:sz="0" w:space="0" w:color="auto"/>
                  </w:divBdr>
                  <w:divsChild>
                    <w:div w:id="943804127">
                      <w:marLeft w:val="0"/>
                      <w:marRight w:val="0"/>
                      <w:marTop w:val="0"/>
                      <w:marBottom w:val="0"/>
                      <w:divBdr>
                        <w:top w:val="none" w:sz="0" w:space="0" w:color="auto"/>
                        <w:left w:val="none" w:sz="0" w:space="0" w:color="auto"/>
                        <w:bottom w:val="none" w:sz="0" w:space="0" w:color="auto"/>
                        <w:right w:val="none" w:sz="0" w:space="0" w:color="auto"/>
                      </w:divBdr>
                    </w:div>
                    <w:div w:id="1854029213">
                      <w:marLeft w:val="0"/>
                      <w:marRight w:val="0"/>
                      <w:marTop w:val="0"/>
                      <w:marBottom w:val="0"/>
                      <w:divBdr>
                        <w:top w:val="none" w:sz="0" w:space="0" w:color="auto"/>
                        <w:left w:val="none" w:sz="0" w:space="0" w:color="auto"/>
                        <w:bottom w:val="none" w:sz="0" w:space="0" w:color="auto"/>
                        <w:right w:val="none" w:sz="0" w:space="0" w:color="auto"/>
                      </w:divBdr>
                    </w:div>
                  </w:divsChild>
                </w:div>
                <w:div w:id="1123041559">
                  <w:marLeft w:val="0"/>
                  <w:marRight w:val="0"/>
                  <w:marTop w:val="0"/>
                  <w:marBottom w:val="0"/>
                  <w:divBdr>
                    <w:top w:val="none" w:sz="0" w:space="0" w:color="auto"/>
                    <w:left w:val="none" w:sz="0" w:space="0" w:color="auto"/>
                    <w:bottom w:val="none" w:sz="0" w:space="0" w:color="auto"/>
                    <w:right w:val="none" w:sz="0" w:space="0" w:color="auto"/>
                  </w:divBdr>
                  <w:divsChild>
                    <w:div w:id="1084838639">
                      <w:marLeft w:val="0"/>
                      <w:marRight w:val="0"/>
                      <w:marTop w:val="0"/>
                      <w:marBottom w:val="0"/>
                      <w:divBdr>
                        <w:top w:val="none" w:sz="0" w:space="0" w:color="auto"/>
                        <w:left w:val="none" w:sz="0" w:space="0" w:color="auto"/>
                        <w:bottom w:val="none" w:sz="0" w:space="0" w:color="auto"/>
                        <w:right w:val="none" w:sz="0" w:space="0" w:color="auto"/>
                      </w:divBdr>
                    </w:div>
                  </w:divsChild>
                </w:div>
                <w:div w:id="423574878">
                  <w:marLeft w:val="0"/>
                  <w:marRight w:val="0"/>
                  <w:marTop w:val="0"/>
                  <w:marBottom w:val="0"/>
                  <w:divBdr>
                    <w:top w:val="none" w:sz="0" w:space="0" w:color="auto"/>
                    <w:left w:val="none" w:sz="0" w:space="0" w:color="auto"/>
                    <w:bottom w:val="none" w:sz="0" w:space="0" w:color="auto"/>
                    <w:right w:val="none" w:sz="0" w:space="0" w:color="auto"/>
                  </w:divBdr>
                  <w:divsChild>
                    <w:div w:id="1037505785">
                      <w:marLeft w:val="0"/>
                      <w:marRight w:val="0"/>
                      <w:marTop w:val="0"/>
                      <w:marBottom w:val="0"/>
                      <w:divBdr>
                        <w:top w:val="none" w:sz="0" w:space="0" w:color="auto"/>
                        <w:left w:val="none" w:sz="0" w:space="0" w:color="auto"/>
                        <w:bottom w:val="none" w:sz="0" w:space="0" w:color="auto"/>
                        <w:right w:val="none" w:sz="0" w:space="0" w:color="auto"/>
                      </w:divBdr>
                    </w:div>
                  </w:divsChild>
                </w:div>
                <w:div w:id="1110927826">
                  <w:marLeft w:val="0"/>
                  <w:marRight w:val="0"/>
                  <w:marTop w:val="0"/>
                  <w:marBottom w:val="0"/>
                  <w:divBdr>
                    <w:top w:val="none" w:sz="0" w:space="0" w:color="auto"/>
                    <w:left w:val="none" w:sz="0" w:space="0" w:color="auto"/>
                    <w:bottom w:val="none" w:sz="0" w:space="0" w:color="auto"/>
                    <w:right w:val="none" w:sz="0" w:space="0" w:color="auto"/>
                  </w:divBdr>
                  <w:divsChild>
                    <w:div w:id="1694113239">
                      <w:marLeft w:val="0"/>
                      <w:marRight w:val="0"/>
                      <w:marTop w:val="0"/>
                      <w:marBottom w:val="0"/>
                      <w:divBdr>
                        <w:top w:val="none" w:sz="0" w:space="0" w:color="auto"/>
                        <w:left w:val="none" w:sz="0" w:space="0" w:color="auto"/>
                        <w:bottom w:val="none" w:sz="0" w:space="0" w:color="auto"/>
                        <w:right w:val="none" w:sz="0" w:space="0" w:color="auto"/>
                      </w:divBdr>
                    </w:div>
                  </w:divsChild>
                </w:div>
                <w:div w:id="668171668">
                  <w:marLeft w:val="0"/>
                  <w:marRight w:val="0"/>
                  <w:marTop w:val="0"/>
                  <w:marBottom w:val="0"/>
                  <w:divBdr>
                    <w:top w:val="none" w:sz="0" w:space="0" w:color="auto"/>
                    <w:left w:val="none" w:sz="0" w:space="0" w:color="auto"/>
                    <w:bottom w:val="none" w:sz="0" w:space="0" w:color="auto"/>
                    <w:right w:val="none" w:sz="0" w:space="0" w:color="auto"/>
                  </w:divBdr>
                  <w:divsChild>
                    <w:div w:id="895315696">
                      <w:marLeft w:val="0"/>
                      <w:marRight w:val="0"/>
                      <w:marTop w:val="0"/>
                      <w:marBottom w:val="0"/>
                      <w:divBdr>
                        <w:top w:val="none" w:sz="0" w:space="0" w:color="auto"/>
                        <w:left w:val="none" w:sz="0" w:space="0" w:color="auto"/>
                        <w:bottom w:val="none" w:sz="0" w:space="0" w:color="auto"/>
                        <w:right w:val="none" w:sz="0" w:space="0" w:color="auto"/>
                      </w:divBdr>
                    </w:div>
                    <w:div w:id="133136087">
                      <w:marLeft w:val="0"/>
                      <w:marRight w:val="0"/>
                      <w:marTop w:val="0"/>
                      <w:marBottom w:val="0"/>
                      <w:divBdr>
                        <w:top w:val="none" w:sz="0" w:space="0" w:color="auto"/>
                        <w:left w:val="none" w:sz="0" w:space="0" w:color="auto"/>
                        <w:bottom w:val="none" w:sz="0" w:space="0" w:color="auto"/>
                        <w:right w:val="none" w:sz="0" w:space="0" w:color="auto"/>
                      </w:divBdr>
                    </w:div>
                  </w:divsChild>
                </w:div>
                <w:div w:id="1744569874">
                  <w:marLeft w:val="0"/>
                  <w:marRight w:val="0"/>
                  <w:marTop w:val="0"/>
                  <w:marBottom w:val="0"/>
                  <w:divBdr>
                    <w:top w:val="none" w:sz="0" w:space="0" w:color="auto"/>
                    <w:left w:val="none" w:sz="0" w:space="0" w:color="auto"/>
                    <w:bottom w:val="none" w:sz="0" w:space="0" w:color="auto"/>
                    <w:right w:val="none" w:sz="0" w:space="0" w:color="auto"/>
                  </w:divBdr>
                  <w:divsChild>
                    <w:div w:id="840198464">
                      <w:marLeft w:val="0"/>
                      <w:marRight w:val="0"/>
                      <w:marTop w:val="0"/>
                      <w:marBottom w:val="0"/>
                      <w:divBdr>
                        <w:top w:val="none" w:sz="0" w:space="0" w:color="auto"/>
                        <w:left w:val="none" w:sz="0" w:space="0" w:color="auto"/>
                        <w:bottom w:val="none" w:sz="0" w:space="0" w:color="auto"/>
                        <w:right w:val="none" w:sz="0" w:space="0" w:color="auto"/>
                      </w:divBdr>
                    </w:div>
                  </w:divsChild>
                </w:div>
                <w:div w:id="1469278824">
                  <w:marLeft w:val="0"/>
                  <w:marRight w:val="0"/>
                  <w:marTop w:val="0"/>
                  <w:marBottom w:val="0"/>
                  <w:divBdr>
                    <w:top w:val="none" w:sz="0" w:space="0" w:color="auto"/>
                    <w:left w:val="none" w:sz="0" w:space="0" w:color="auto"/>
                    <w:bottom w:val="none" w:sz="0" w:space="0" w:color="auto"/>
                    <w:right w:val="none" w:sz="0" w:space="0" w:color="auto"/>
                  </w:divBdr>
                  <w:divsChild>
                    <w:div w:id="1939023473">
                      <w:marLeft w:val="0"/>
                      <w:marRight w:val="0"/>
                      <w:marTop w:val="0"/>
                      <w:marBottom w:val="0"/>
                      <w:divBdr>
                        <w:top w:val="none" w:sz="0" w:space="0" w:color="auto"/>
                        <w:left w:val="none" w:sz="0" w:space="0" w:color="auto"/>
                        <w:bottom w:val="none" w:sz="0" w:space="0" w:color="auto"/>
                        <w:right w:val="none" w:sz="0" w:space="0" w:color="auto"/>
                      </w:divBdr>
                    </w:div>
                  </w:divsChild>
                </w:div>
                <w:div w:id="1183130767">
                  <w:marLeft w:val="0"/>
                  <w:marRight w:val="0"/>
                  <w:marTop w:val="0"/>
                  <w:marBottom w:val="0"/>
                  <w:divBdr>
                    <w:top w:val="none" w:sz="0" w:space="0" w:color="auto"/>
                    <w:left w:val="none" w:sz="0" w:space="0" w:color="auto"/>
                    <w:bottom w:val="none" w:sz="0" w:space="0" w:color="auto"/>
                    <w:right w:val="none" w:sz="0" w:space="0" w:color="auto"/>
                  </w:divBdr>
                  <w:divsChild>
                    <w:div w:id="1238713090">
                      <w:marLeft w:val="0"/>
                      <w:marRight w:val="0"/>
                      <w:marTop w:val="0"/>
                      <w:marBottom w:val="0"/>
                      <w:divBdr>
                        <w:top w:val="none" w:sz="0" w:space="0" w:color="auto"/>
                        <w:left w:val="none" w:sz="0" w:space="0" w:color="auto"/>
                        <w:bottom w:val="none" w:sz="0" w:space="0" w:color="auto"/>
                        <w:right w:val="none" w:sz="0" w:space="0" w:color="auto"/>
                      </w:divBdr>
                    </w:div>
                  </w:divsChild>
                </w:div>
                <w:div w:id="278489295">
                  <w:marLeft w:val="0"/>
                  <w:marRight w:val="0"/>
                  <w:marTop w:val="0"/>
                  <w:marBottom w:val="0"/>
                  <w:divBdr>
                    <w:top w:val="none" w:sz="0" w:space="0" w:color="auto"/>
                    <w:left w:val="none" w:sz="0" w:space="0" w:color="auto"/>
                    <w:bottom w:val="none" w:sz="0" w:space="0" w:color="auto"/>
                    <w:right w:val="none" w:sz="0" w:space="0" w:color="auto"/>
                  </w:divBdr>
                  <w:divsChild>
                    <w:div w:id="587539010">
                      <w:marLeft w:val="0"/>
                      <w:marRight w:val="0"/>
                      <w:marTop w:val="0"/>
                      <w:marBottom w:val="0"/>
                      <w:divBdr>
                        <w:top w:val="none" w:sz="0" w:space="0" w:color="auto"/>
                        <w:left w:val="none" w:sz="0" w:space="0" w:color="auto"/>
                        <w:bottom w:val="none" w:sz="0" w:space="0" w:color="auto"/>
                        <w:right w:val="none" w:sz="0" w:space="0" w:color="auto"/>
                      </w:divBdr>
                    </w:div>
                    <w:div w:id="1086001927">
                      <w:marLeft w:val="0"/>
                      <w:marRight w:val="0"/>
                      <w:marTop w:val="0"/>
                      <w:marBottom w:val="0"/>
                      <w:divBdr>
                        <w:top w:val="none" w:sz="0" w:space="0" w:color="auto"/>
                        <w:left w:val="none" w:sz="0" w:space="0" w:color="auto"/>
                        <w:bottom w:val="none" w:sz="0" w:space="0" w:color="auto"/>
                        <w:right w:val="none" w:sz="0" w:space="0" w:color="auto"/>
                      </w:divBdr>
                    </w:div>
                  </w:divsChild>
                </w:div>
                <w:div w:id="1306545962">
                  <w:marLeft w:val="0"/>
                  <w:marRight w:val="0"/>
                  <w:marTop w:val="0"/>
                  <w:marBottom w:val="0"/>
                  <w:divBdr>
                    <w:top w:val="none" w:sz="0" w:space="0" w:color="auto"/>
                    <w:left w:val="none" w:sz="0" w:space="0" w:color="auto"/>
                    <w:bottom w:val="none" w:sz="0" w:space="0" w:color="auto"/>
                    <w:right w:val="none" w:sz="0" w:space="0" w:color="auto"/>
                  </w:divBdr>
                  <w:divsChild>
                    <w:div w:id="1877350237">
                      <w:marLeft w:val="0"/>
                      <w:marRight w:val="0"/>
                      <w:marTop w:val="0"/>
                      <w:marBottom w:val="0"/>
                      <w:divBdr>
                        <w:top w:val="none" w:sz="0" w:space="0" w:color="auto"/>
                        <w:left w:val="none" w:sz="0" w:space="0" w:color="auto"/>
                        <w:bottom w:val="none" w:sz="0" w:space="0" w:color="auto"/>
                        <w:right w:val="none" w:sz="0" w:space="0" w:color="auto"/>
                      </w:divBdr>
                    </w:div>
                  </w:divsChild>
                </w:div>
                <w:div w:id="1024478071">
                  <w:marLeft w:val="0"/>
                  <w:marRight w:val="0"/>
                  <w:marTop w:val="0"/>
                  <w:marBottom w:val="0"/>
                  <w:divBdr>
                    <w:top w:val="none" w:sz="0" w:space="0" w:color="auto"/>
                    <w:left w:val="none" w:sz="0" w:space="0" w:color="auto"/>
                    <w:bottom w:val="none" w:sz="0" w:space="0" w:color="auto"/>
                    <w:right w:val="none" w:sz="0" w:space="0" w:color="auto"/>
                  </w:divBdr>
                  <w:divsChild>
                    <w:div w:id="418335240">
                      <w:marLeft w:val="0"/>
                      <w:marRight w:val="0"/>
                      <w:marTop w:val="0"/>
                      <w:marBottom w:val="0"/>
                      <w:divBdr>
                        <w:top w:val="none" w:sz="0" w:space="0" w:color="auto"/>
                        <w:left w:val="none" w:sz="0" w:space="0" w:color="auto"/>
                        <w:bottom w:val="none" w:sz="0" w:space="0" w:color="auto"/>
                        <w:right w:val="none" w:sz="0" w:space="0" w:color="auto"/>
                      </w:divBdr>
                    </w:div>
                  </w:divsChild>
                </w:div>
                <w:div w:id="1724057238">
                  <w:marLeft w:val="0"/>
                  <w:marRight w:val="0"/>
                  <w:marTop w:val="0"/>
                  <w:marBottom w:val="0"/>
                  <w:divBdr>
                    <w:top w:val="none" w:sz="0" w:space="0" w:color="auto"/>
                    <w:left w:val="none" w:sz="0" w:space="0" w:color="auto"/>
                    <w:bottom w:val="none" w:sz="0" w:space="0" w:color="auto"/>
                    <w:right w:val="none" w:sz="0" w:space="0" w:color="auto"/>
                  </w:divBdr>
                  <w:divsChild>
                    <w:div w:id="720402326">
                      <w:marLeft w:val="0"/>
                      <w:marRight w:val="0"/>
                      <w:marTop w:val="0"/>
                      <w:marBottom w:val="0"/>
                      <w:divBdr>
                        <w:top w:val="none" w:sz="0" w:space="0" w:color="auto"/>
                        <w:left w:val="none" w:sz="0" w:space="0" w:color="auto"/>
                        <w:bottom w:val="none" w:sz="0" w:space="0" w:color="auto"/>
                        <w:right w:val="none" w:sz="0" w:space="0" w:color="auto"/>
                      </w:divBdr>
                    </w:div>
                  </w:divsChild>
                </w:div>
                <w:div w:id="1015882897">
                  <w:marLeft w:val="0"/>
                  <w:marRight w:val="0"/>
                  <w:marTop w:val="0"/>
                  <w:marBottom w:val="0"/>
                  <w:divBdr>
                    <w:top w:val="none" w:sz="0" w:space="0" w:color="auto"/>
                    <w:left w:val="none" w:sz="0" w:space="0" w:color="auto"/>
                    <w:bottom w:val="none" w:sz="0" w:space="0" w:color="auto"/>
                    <w:right w:val="none" w:sz="0" w:space="0" w:color="auto"/>
                  </w:divBdr>
                  <w:divsChild>
                    <w:div w:id="811946782">
                      <w:marLeft w:val="0"/>
                      <w:marRight w:val="0"/>
                      <w:marTop w:val="0"/>
                      <w:marBottom w:val="0"/>
                      <w:divBdr>
                        <w:top w:val="none" w:sz="0" w:space="0" w:color="auto"/>
                        <w:left w:val="none" w:sz="0" w:space="0" w:color="auto"/>
                        <w:bottom w:val="none" w:sz="0" w:space="0" w:color="auto"/>
                        <w:right w:val="none" w:sz="0" w:space="0" w:color="auto"/>
                      </w:divBdr>
                    </w:div>
                  </w:divsChild>
                </w:div>
                <w:div w:id="748424703">
                  <w:marLeft w:val="0"/>
                  <w:marRight w:val="0"/>
                  <w:marTop w:val="0"/>
                  <w:marBottom w:val="0"/>
                  <w:divBdr>
                    <w:top w:val="none" w:sz="0" w:space="0" w:color="auto"/>
                    <w:left w:val="none" w:sz="0" w:space="0" w:color="auto"/>
                    <w:bottom w:val="none" w:sz="0" w:space="0" w:color="auto"/>
                    <w:right w:val="none" w:sz="0" w:space="0" w:color="auto"/>
                  </w:divBdr>
                  <w:divsChild>
                    <w:div w:id="1571496386">
                      <w:marLeft w:val="0"/>
                      <w:marRight w:val="0"/>
                      <w:marTop w:val="0"/>
                      <w:marBottom w:val="0"/>
                      <w:divBdr>
                        <w:top w:val="none" w:sz="0" w:space="0" w:color="auto"/>
                        <w:left w:val="none" w:sz="0" w:space="0" w:color="auto"/>
                        <w:bottom w:val="none" w:sz="0" w:space="0" w:color="auto"/>
                        <w:right w:val="none" w:sz="0" w:space="0" w:color="auto"/>
                      </w:divBdr>
                    </w:div>
                  </w:divsChild>
                </w:div>
                <w:div w:id="272056346">
                  <w:marLeft w:val="0"/>
                  <w:marRight w:val="0"/>
                  <w:marTop w:val="0"/>
                  <w:marBottom w:val="0"/>
                  <w:divBdr>
                    <w:top w:val="none" w:sz="0" w:space="0" w:color="auto"/>
                    <w:left w:val="none" w:sz="0" w:space="0" w:color="auto"/>
                    <w:bottom w:val="none" w:sz="0" w:space="0" w:color="auto"/>
                    <w:right w:val="none" w:sz="0" w:space="0" w:color="auto"/>
                  </w:divBdr>
                  <w:divsChild>
                    <w:div w:id="198782869">
                      <w:marLeft w:val="0"/>
                      <w:marRight w:val="0"/>
                      <w:marTop w:val="0"/>
                      <w:marBottom w:val="0"/>
                      <w:divBdr>
                        <w:top w:val="none" w:sz="0" w:space="0" w:color="auto"/>
                        <w:left w:val="none" w:sz="0" w:space="0" w:color="auto"/>
                        <w:bottom w:val="none" w:sz="0" w:space="0" w:color="auto"/>
                        <w:right w:val="none" w:sz="0" w:space="0" w:color="auto"/>
                      </w:divBdr>
                    </w:div>
                  </w:divsChild>
                </w:div>
                <w:div w:id="311641771">
                  <w:marLeft w:val="0"/>
                  <w:marRight w:val="0"/>
                  <w:marTop w:val="0"/>
                  <w:marBottom w:val="0"/>
                  <w:divBdr>
                    <w:top w:val="none" w:sz="0" w:space="0" w:color="auto"/>
                    <w:left w:val="none" w:sz="0" w:space="0" w:color="auto"/>
                    <w:bottom w:val="none" w:sz="0" w:space="0" w:color="auto"/>
                    <w:right w:val="none" w:sz="0" w:space="0" w:color="auto"/>
                  </w:divBdr>
                  <w:divsChild>
                    <w:div w:id="1049035116">
                      <w:marLeft w:val="0"/>
                      <w:marRight w:val="0"/>
                      <w:marTop w:val="0"/>
                      <w:marBottom w:val="0"/>
                      <w:divBdr>
                        <w:top w:val="none" w:sz="0" w:space="0" w:color="auto"/>
                        <w:left w:val="none" w:sz="0" w:space="0" w:color="auto"/>
                        <w:bottom w:val="none" w:sz="0" w:space="0" w:color="auto"/>
                        <w:right w:val="none" w:sz="0" w:space="0" w:color="auto"/>
                      </w:divBdr>
                    </w:div>
                  </w:divsChild>
                </w:div>
                <w:div w:id="1867868895">
                  <w:marLeft w:val="0"/>
                  <w:marRight w:val="0"/>
                  <w:marTop w:val="0"/>
                  <w:marBottom w:val="0"/>
                  <w:divBdr>
                    <w:top w:val="none" w:sz="0" w:space="0" w:color="auto"/>
                    <w:left w:val="none" w:sz="0" w:space="0" w:color="auto"/>
                    <w:bottom w:val="none" w:sz="0" w:space="0" w:color="auto"/>
                    <w:right w:val="none" w:sz="0" w:space="0" w:color="auto"/>
                  </w:divBdr>
                  <w:divsChild>
                    <w:div w:id="713623795">
                      <w:marLeft w:val="0"/>
                      <w:marRight w:val="0"/>
                      <w:marTop w:val="0"/>
                      <w:marBottom w:val="0"/>
                      <w:divBdr>
                        <w:top w:val="none" w:sz="0" w:space="0" w:color="auto"/>
                        <w:left w:val="none" w:sz="0" w:space="0" w:color="auto"/>
                        <w:bottom w:val="none" w:sz="0" w:space="0" w:color="auto"/>
                        <w:right w:val="none" w:sz="0" w:space="0" w:color="auto"/>
                      </w:divBdr>
                    </w:div>
                  </w:divsChild>
                </w:div>
                <w:div w:id="1252465499">
                  <w:marLeft w:val="0"/>
                  <w:marRight w:val="0"/>
                  <w:marTop w:val="0"/>
                  <w:marBottom w:val="0"/>
                  <w:divBdr>
                    <w:top w:val="none" w:sz="0" w:space="0" w:color="auto"/>
                    <w:left w:val="none" w:sz="0" w:space="0" w:color="auto"/>
                    <w:bottom w:val="none" w:sz="0" w:space="0" w:color="auto"/>
                    <w:right w:val="none" w:sz="0" w:space="0" w:color="auto"/>
                  </w:divBdr>
                  <w:divsChild>
                    <w:div w:id="328605483">
                      <w:marLeft w:val="0"/>
                      <w:marRight w:val="0"/>
                      <w:marTop w:val="0"/>
                      <w:marBottom w:val="0"/>
                      <w:divBdr>
                        <w:top w:val="none" w:sz="0" w:space="0" w:color="auto"/>
                        <w:left w:val="none" w:sz="0" w:space="0" w:color="auto"/>
                        <w:bottom w:val="none" w:sz="0" w:space="0" w:color="auto"/>
                        <w:right w:val="none" w:sz="0" w:space="0" w:color="auto"/>
                      </w:divBdr>
                    </w:div>
                  </w:divsChild>
                </w:div>
                <w:div w:id="2051804187">
                  <w:marLeft w:val="0"/>
                  <w:marRight w:val="0"/>
                  <w:marTop w:val="0"/>
                  <w:marBottom w:val="0"/>
                  <w:divBdr>
                    <w:top w:val="none" w:sz="0" w:space="0" w:color="auto"/>
                    <w:left w:val="none" w:sz="0" w:space="0" w:color="auto"/>
                    <w:bottom w:val="none" w:sz="0" w:space="0" w:color="auto"/>
                    <w:right w:val="none" w:sz="0" w:space="0" w:color="auto"/>
                  </w:divBdr>
                  <w:divsChild>
                    <w:div w:id="270430916">
                      <w:marLeft w:val="0"/>
                      <w:marRight w:val="0"/>
                      <w:marTop w:val="0"/>
                      <w:marBottom w:val="0"/>
                      <w:divBdr>
                        <w:top w:val="none" w:sz="0" w:space="0" w:color="auto"/>
                        <w:left w:val="none" w:sz="0" w:space="0" w:color="auto"/>
                        <w:bottom w:val="none" w:sz="0" w:space="0" w:color="auto"/>
                        <w:right w:val="none" w:sz="0" w:space="0" w:color="auto"/>
                      </w:divBdr>
                    </w:div>
                  </w:divsChild>
                </w:div>
                <w:div w:id="763187137">
                  <w:marLeft w:val="0"/>
                  <w:marRight w:val="0"/>
                  <w:marTop w:val="0"/>
                  <w:marBottom w:val="0"/>
                  <w:divBdr>
                    <w:top w:val="none" w:sz="0" w:space="0" w:color="auto"/>
                    <w:left w:val="none" w:sz="0" w:space="0" w:color="auto"/>
                    <w:bottom w:val="none" w:sz="0" w:space="0" w:color="auto"/>
                    <w:right w:val="none" w:sz="0" w:space="0" w:color="auto"/>
                  </w:divBdr>
                  <w:divsChild>
                    <w:div w:id="1727147292">
                      <w:marLeft w:val="0"/>
                      <w:marRight w:val="0"/>
                      <w:marTop w:val="0"/>
                      <w:marBottom w:val="0"/>
                      <w:divBdr>
                        <w:top w:val="none" w:sz="0" w:space="0" w:color="auto"/>
                        <w:left w:val="none" w:sz="0" w:space="0" w:color="auto"/>
                        <w:bottom w:val="none" w:sz="0" w:space="0" w:color="auto"/>
                        <w:right w:val="none" w:sz="0" w:space="0" w:color="auto"/>
                      </w:divBdr>
                    </w:div>
                  </w:divsChild>
                </w:div>
                <w:div w:id="2138647638">
                  <w:marLeft w:val="0"/>
                  <w:marRight w:val="0"/>
                  <w:marTop w:val="0"/>
                  <w:marBottom w:val="0"/>
                  <w:divBdr>
                    <w:top w:val="none" w:sz="0" w:space="0" w:color="auto"/>
                    <w:left w:val="none" w:sz="0" w:space="0" w:color="auto"/>
                    <w:bottom w:val="none" w:sz="0" w:space="0" w:color="auto"/>
                    <w:right w:val="none" w:sz="0" w:space="0" w:color="auto"/>
                  </w:divBdr>
                  <w:divsChild>
                    <w:div w:id="1013604335">
                      <w:marLeft w:val="0"/>
                      <w:marRight w:val="0"/>
                      <w:marTop w:val="0"/>
                      <w:marBottom w:val="0"/>
                      <w:divBdr>
                        <w:top w:val="none" w:sz="0" w:space="0" w:color="auto"/>
                        <w:left w:val="none" w:sz="0" w:space="0" w:color="auto"/>
                        <w:bottom w:val="none" w:sz="0" w:space="0" w:color="auto"/>
                        <w:right w:val="none" w:sz="0" w:space="0" w:color="auto"/>
                      </w:divBdr>
                    </w:div>
                  </w:divsChild>
                </w:div>
                <w:div w:id="597103676">
                  <w:marLeft w:val="0"/>
                  <w:marRight w:val="0"/>
                  <w:marTop w:val="0"/>
                  <w:marBottom w:val="0"/>
                  <w:divBdr>
                    <w:top w:val="none" w:sz="0" w:space="0" w:color="auto"/>
                    <w:left w:val="none" w:sz="0" w:space="0" w:color="auto"/>
                    <w:bottom w:val="none" w:sz="0" w:space="0" w:color="auto"/>
                    <w:right w:val="none" w:sz="0" w:space="0" w:color="auto"/>
                  </w:divBdr>
                  <w:divsChild>
                    <w:div w:id="16664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5580955">
      <w:bodyDiv w:val="1"/>
      <w:marLeft w:val="0"/>
      <w:marRight w:val="0"/>
      <w:marTop w:val="0"/>
      <w:marBottom w:val="0"/>
      <w:divBdr>
        <w:top w:val="none" w:sz="0" w:space="0" w:color="auto"/>
        <w:left w:val="none" w:sz="0" w:space="0" w:color="auto"/>
        <w:bottom w:val="none" w:sz="0" w:space="0" w:color="auto"/>
        <w:right w:val="none" w:sz="0" w:space="0" w:color="auto"/>
      </w:divBdr>
      <w:divsChild>
        <w:div w:id="1711495794">
          <w:marLeft w:val="0"/>
          <w:marRight w:val="0"/>
          <w:marTop w:val="0"/>
          <w:marBottom w:val="0"/>
          <w:divBdr>
            <w:top w:val="none" w:sz="0" w:space="0" w:color="auto"/>
            <w:left w:val="none" w:sz="0" w:space="0" w:color="auto"/>
            <w:bottom w:val="none" w:sz="0" w:space="0" w:color="auto"/>
            <w:right w:val="none" w:sz="0" w:space="0" w:color="auto"/>
          </w:divBdr>
        </w:div>
        <w:div w:id="1862737402">
          <w:marLeft w:val="0"/>
          <w:marRight w:val="0"/>
          <w:marTop w:val="0"/>
          <w:marBottom w:val="0"/>
          <w:divBdr>
            <w:top w:val="none" w:sz="0" w:space="0" w:color="auto"/>
            <w:left w:val="none" w:sz="0" w:space="0" w:color="auto"/>
            <w:bottom w:val="none" w:sz="0" w:space="0" w:color="auto"/>
            <w:right w:val="none" w:sz="0" w:space="0" w:color="auto"/>
          </w:divBdr>
        </w:div>
        <w:div w:id="29309704">
          <w:marLeft w:val="0"/>
          <w:marRight w:val="0"/>
          <w:marTop w:val="0"/>
          <w:marBottom w:val="0"/>
          <w:divBdr>
            <w:top w:val="none" w:sz="0" w:space="0" w:color="auto"/>
            <w:left w:val="none" w:sz="0" w:space="0" w:color="auto"/>
            <w:bottom w:val="none" w:sz="0" w:space="0" w:color="auto"/>
            <w:right w:val="none" w:sz="0" w:space="0" w:color="auto"/>
          </w:divBdr>
        </w:div>
        <w:div w:id="1256477121">
          <w:marLeft w:val="0"/>
          <w:marRight w:val="0"/>
          <w:marTop w:val="0"/>
          <w:marBottom w:val="0"/>
          <w:divBdr>
            <w:top w:val="none" w:sz="0" w:space="0" w:color="auto"/>
            <w:left w:val="none" w:sz="0" w:space="0" w:color="auto"/>
            <w:bottom w:val="none" w:sz="0" w:space="0" w:color="auto"/>
            <w:right w:val="none" w:sz="0" w:space="0" w:color="auto"/>
          </w:divBdr>
        </w:div>
        <w:div w:id="1751581018">
          <w:marLeft w:val="0"/>
          <w:marRight w:val="0"/>
          <w:marTop w:val="0"/>
          <w:marBottom w:val="0"/>
          <w:divBdr>
            <w:top w:val="none" w:sz="0" w:space="0" w:color="auto"/>
            <w:left w:val="none" w:sz="0" w:space="0" w:color="auto"/>
            <w:bottom w:val="none" w:sz="0" w:space="0" w:color="auto"/>
            <w:right w:val="none" w:sz="0" w:space="0" w:color="auto"/>
          </w:divBdr>
        </w:div>
        <w:div w:id="1862426671">
          <w:marLeft w:val="0"/>
          <w:marRight w:val="0"/>
          <w:marTop w:val="0"/>
          <w:marBottom w:val="0"/>
          <w:divBdr>
            <w:top w:val="none" w:sz="0" w:space="0" w:color="auto"/>
            <w:left w:val="none" w:sz="0" w:space="0" w:color="auto"/>
            <w:bottom w:val="none" w:sz="0" w:space="0" w:color="auto"/>
            <w:right w:val="none" w:sz="0" w:space="0" w:color="auto"/>
          </w:divBdr>
        </w:div>
        <w:div w:id="451559001">
          <w:marLeft w:val="0"/>
          <w:marRight w:val="0"/>
          <w:marTop w:val="0"/>
          <w:marBottom w:val="0"/>
          <w:divBdr>
            <w:top w:val="none" w:sz="0" w:space="0" w:color="auto"/>
            <w:left w:val="none" w:sz="0" w:space="0" w:color="auto"/>
            <w:bottom w:val="none" w:sz="0" w:space="0" w:color="auto"/>
            <w:right w:val="none" w:sz="0" w:space="0" w:color="auto"/>
          </w:divBdr>
        </w:div>
        <w:div w:id="1946888834">
          <w:marLeft w:val="0"/>
          <w:marRight w:val="0"/>
          <w:marTop w:val="0"/>
          <w:marBottom w:val="0"/>
          <w:divBdr>
            <w:top w:val="none" w:sz="0" w:space="0" w:color="auto"/>
            <w:left w:val="none" w:sz="0" w:space="0" w:color="auto"/>
            <w:bottom w:val="none" w:sz="0" w:space="0" w:color="auto"/>
            <w:right w:val="none" w:sz="0" w:space="0" w:color="auto"/>
          </w:divBdr>
        </w:div>
        <w:div w:id="1135947555">
          <w:marLeft w:val="0"/>
          <w:marRight w:val="0"/>
          <w:marTop w:val="0"/>
          <w:marBottom w:val="0"/>
          <w:divBdr>
            <w:top w:val="none" w:sz="0" w:space="0" w:color="auto"/>
            <w:left w:val="none" w:sz="0" w:space="0" w:color="auto"/>
            <w:bottom w:val="none" w:sz="0" w:space="0" w:color="auto"/>
            <w:right w:val="none" w:sz="0" w:space="0" w:color="auto"/>
          </w:divBdr>
        </w:div>
        <w:div w:id="1428691281">
          <w:marLeft w:val="0"/>
          <w:marRight w:val="0"/>
          <w:marTop w:val="0"/>
          <w:marBottom w:val="0"/>
          <w:divBdr>
            <w:top w:val="none" w:sz="0" w:space="0" w:color="auto"/>
            <w:left w:val="none" w:sz="0" w:space="0" w:color="auto"/>
            <w:bottom w:val="none" w:sz="0" w:space="0" w:color="auto"/>
            <w:right w:val="none" w:sz="0" w:space="0" w:color="auto"/>
          </w:divBdr>
        </w:div>
        <w:div w:id="1333411363">
          <w:marLeft w:val="0"/>
          <w:marRight w:val="0"/>
          <w:marTop w:val="0"/>
          <w:marBottom w:val="0"/>
          <w:divBdr>
            <w:top w:val="none" w:sz="0" w:space="0" w:color="auto"/>
            <w:left w:val="none" w:sz="0" w:space="0" w:color="auto"/>
            <w:bottom w:val="none" w:sz="0" w:space="0" w:color="auto"/>
            <w:right w:val="none" w:sz="0" w:space="0" w:color="auto"/>
          </w:divBdr>
        </w:div>
        <w:div w:id="1441224037">
          <w:marLeft w:val="0"/>
          <w:marRight w:val="0"/>
          <w:marTop w:val="0"/>
          <w:marBottom w:val="0"/>
          <w:divBdr>
            <w:top w:val="none" w:sz="0" w:space="0" w:color="auto"/>
            <w:left w:val="none" w:sz="0" w:space="0" w:color="auto"/>
            <w:bottom w:val="none" w:sz="0" w:space="0" w:color="auto"/>
            <w:right w:val="none" w:sz="0" w:space="0" w:color="auto"/>
          </w:divBdr>
        </w:div>
        <w:div w:id="2119058359">
          <w:marLeft w:val="0"/>
          <w:marRight w:val="0"/>
          <w:marTop w:val="0"/>
          <w:marBottom w:val="0"/>
          <w:divBdr>
            <w:top w:val="none" w:sz="0" w:space="0" w:color="auto"/>
            <w:left w:val="none" w:sz="0" w:space="0" w:color="auto"/>
            <w:bottom w:val="none" w:sz="0" w:space="0" w:color="auto"/>
            <w:right w:val="none" w:sz="0" w:space="0" w:color="auto"/>
          </w:divBdr>
          <w:divsChild>
            <w:div w:id="380524360">
              <w:marLeft w:val="0"/>
              <w:marRight w:val="0"/>
              <w:marTop w:val="30"/>
              <w:marBottom w:val="30"/>
              <w:divBdr>
                <w:top w:val="none" w:sz="0" w:space="0" w:color="auto"/>
                <w:left w:val="none" w:sz="0" w:space="0" w:color="auto"/>
                <w:bottom w:val="none" w:sz="0" w:space="0" w:color="auto"/>
                <w:right w:val="none" w:sz="0" w:space="0" w:color="auto"/>
              </w:divBdr>
              <w:divsChild>
                <w:div w:id="1051684936">
                  <w:marLeft w:val="0"/>
                  <w:marRight w:val="0"/>
                  <w:marTop w:val="0"/>
                  <w:marBottom w:val="0"/>
                  <w:divBdr>
                    <w:top w:val="none" w:sz="0" w:space="0" w:color="auto"/>
                    <w:left w:val="none" w:sz="0" w:space="0" w:color="auto"/>
                    <w:bottom w:val="none" w:sz="0" w:space="0" w:color="auto"/>
                    <w:right w:val="none" w:sz="0" w:space="0" w:color="auto"/>
                  </w:divBdr>
                  <w:divsChild>
                    <w:div w:id="726487471">
                      <w:marLeft w:val="0"/>
                      <w:marRight w:val="0"/>
                      <w:marTop w:val="0"/>
                      <w:marBottom w:val="0"/>
                      <w:divBdr>
                        <w:top w:val="none" w:sz="0" w:space="0" w:color="auto"/>
                        <w:left w:val="none" w:sz="0" w:space="0" w:color="auto"/>
                        <w:bottom w:val="none" w:sz="0" w:space="0" w:color="auto"/>
                        <w:right w:val="none" w:sz="0" w:space="0" w:color="auto"/>
                      </w:divBdr>
                    </w:div>
                  </w:divsChild>
                </w:div>
                <w:div w:id="1116294900">
                  <w:marLeft w:val="0"/>
                  <w:marRight w:val="0"/>
                  <w:marTop w:val="0"/>
                  <w:marBottom w:val="0"/>
                  <w:divBdr>
                    <w:top w:val="none" w:sz="0" w:space="0" w:color="auto"/>
                    <w:left w:val="none" w:sz="0" w:space="0" w:color="auto"/>
                    <w:bottom w:val="none" w:sz="0" w:space="0" w:color="auto"/>
                    <w:right w:val="none" w:sz="0" w:space="0" w:color="auto"/>
                  </w:divBdr>
                  <w:divsChild>
                    <w:div w:id="396324526">
                      <w:marLeft w:val="0"/>
                      <w:marRight w:val="0"/>
                      <w:marTop w:val="0"/>
                      <w:marBottom w:val="0"/>
                      <w:divBdr>
                        <w:top w:val="none" w:sz="0" w:space="0" w:color="auto"/>
                        <w:left w:val="none" w:sz="0" w:space="0" w:color="auto"/>
                        <w:bottom w:val="none" w:sz="0" w:space="0" w:color="auto"/>
                        <w:right w:val="none" w:sz="0" w:space="0" w:color="auto"/>
                      </w:divBdr>
                    </w:div>
                  </w:divsChild>
                </w:div>
                <w:div w:id="985626414">
                  <w:marLeft w:val="0"/>
                  <w:marRight w:val="0"/>
                  <w:marTop w:val="0"/>
                  <w:marBottom w:val="0"/>
                  <w:divBdr>
                    <w:top w:val="none" w:sz="0" w:space="0" w:color="auto"/>
                    <w:left w:val="none" w:sz="0" w:space="0" w:color="auto"/>
                    <w:bottom w:val="none" w:sz="0" w:space="0" w:color="auto"/>
                    <w:right w:val="none" w:sz="0" w:space="0" w:color="auto"/>
                  </w:divBdr>
                  <w:divsChild>
                    <w:div w:id="362484936">
                      <w:marLeft w:val="0"/>
                      <w:marRight w:val="0"/>
                      <w:marTop w:val="0"/>
                      <w:marBottom w:val="0"/>
                      <w:divBdr>
                        <w:top w:val="none" w:sz="0" w:space="0" w:color="auto"/>
                        <w:left w:val="none" w:sz="0" w:space="0" w:color="auto"/>
                        <w:bottom w:val="none" w:sz="0" w:space="0" w:color="auto"/>
                        <w:right w:val="none" w:sz="0" w:space="0" w:color="auto"/>
                      </w:divBdr>
                    </w:div>
                  </w:divsChild>
                </w:div>
                <w:div w:id="929239122">
                  <w:marLeft w:val="0"/>
                  <w:marRight w:val="0"/>
                  <w:marTop w:val="0"/>
                  <w:marBottom w:val="0"/>
                  <w:divBdr>
                    <w:top w:val="none" w:sz="0" w:space="0" w:color="auto"/>
                    <w:left w:val="none" w:sz="0" w:space="0" w:color="auto"/>
                    <w:bottom w:val="none" w:sz="0" w:space="0" w:color="auto"/>
                    <w:right w:val="none" w:sz="0" w:space="0" w:color="auto"/>
                  </w:divBdr>
                  <w:divsChild>
                    <w:div w:id="1046443251">
                      <w:marLeft w:val="0"/>
                      <w:marRight w:val="0"/>
                      <w:marTop w:val="0"/>
                      <w:marBottom w:val="0"/>
                      <w:divBdr>
                        <w:top w:val="none" w:sz="0" w:space="0" w:color="auto"/>
                        <w:left w:val="none" w:sz="0" w:space="0" w:color="auto"/>
                        <w:bottom w:val="none" w:sz="0" w:space="0" w:color="auto"/>
                        <w:right w:val="none" w:sz="0" w:space="0" w:color="auto"/>
                      </w:divBdr>
                    </w:div>
                  </w:divsChild>
                </w:div>
                <w:div w:id="556744080">
                  <w:marLeft w:val="0"/>
                  <w:marRight w:val="0"/>
                  <w:marTop w:val="0"/>
                  <w:marBottom w:val="0"/>
                  <w:divBdr>
                    <w:top w:val="none" w:sz="0" w:space="0" w:color="auto"/>
                    <w:left w:val="none" w:sz="0" w:space="0" w:color="auto"/>
                    <w:bottom w:val="none" w:sz="0" w:space="0" w:color="auto"/>
                    <w:right w:val="none" w:sz="0" w:space="0" w:color="auto"/>
                  </w:divBdr>
                  <w:divsChild>
                    <w:div w:id="402528742">
                      <w:marLeft w:val="0"/>
                      <w:marRight w:val="0"/>
                      <w:marTop w:val="0"/>
                      <w:marBottom w:val="0"/>
                      <w:divBdr>
                        <w:top w:val="none" w:sz="0" w:space="0" w:color="auto"/>
                        <w:left w:val="none" w:sz="0" w:space="0" w:color="auto"/>
                        <w:bottom w:val="none" w:sz="0" w:space="0" w:color="auto"/>
                        <w:right w:val="none" w:sz="0" w:space="0" w:color="auto"/>
                      </w:divBdr>
                    </w:div>
                  </w:divsChild>
                </w:div>
                <w:div w:id="531580037">
                  <w:marLeft w:val="0"/>
                  <w:marRight w:val="0"/>
                  <w:marTop w:val="0"/>
                  <w:marBottom w:val="0"/>
                  <w:divBdr>
                    <w:top w:val="none" w:sz="0" w:space="0" w:color="auto"/>
                    <w:left w:val="none" w:sz="0" w:space="0" w:color="auto"/>
                    <w:bottom w:val="none" w:sz="0" w:space="0" w:color="auto"/>
                    <w:right w:val="none" w:sz="0" w:space="0" w:color="auto"/>
                  </w:divBdr>
                  <w:divsChild>
                    <w:div w:id="1697847015">
                      <w:marLeft w:val="0"/>
                      <w:marRight w:val="0"/>
                      <w:marTop w:val="0"/>
                      <w:marBottom w:val="0"/>
                      <w:divBdr>
                        <w:top w:val="none" w:sz="0" w:space="0" w:color="auto"/>
                        <w:left w:val="none" w:sz="0" w:space="0" w:color="auto"/>
                        <w:bottom w:val="none" w:sz="0" w:space="0" w:color="auto"/>
                        <w:right w:val="none" w:sz="0" w:space="0" w:color="auto"/>
                      </w:divBdr>
                    </w:div>
                  </w:divsChild>
                </w:div>
                <w:div w:id="395706960">
                  <w:marLeft w:val="0"/>
                  <w:marRight w:val="0"/>
                  <w:marTop w:val="0"/>
                  <w:marBottom w:val="0"/>
                  <w:divBdr>
                    <w:top w:val="none" w:sz="0" w:space="0" w:color="auto"/>
                    <w:left w:val="none" w:sz="0" w:space="0" w:color="auto"/>
                    <w:bottom w:val="none" w:sz="0" w:space="0" w:color="auto"/>
                    <w:right w:val="none" w:sz="0" w:space="0" w:color="auto"/>
                  </w:divBdr>
                  <w:divsChild>
                    <w:div w:id="1110733904">
                      <w:marLeft w:val="0"/>
                      <w:marRight w:val="0"/>
                      <w:marTop w:val="0"/>
                      <w:marBottom w:val="0"/>
                      <w:divBdr>
                        <w:top w:val="none" w:sz="0" w:space="0" w:color="auto"/>
                        <w:left w:val="none" w:sz="0" w:space="0" w:color="auto"/>
                        <w:bottom w:val="none" w:sz="0" w:space="0" w:color="auto"/>
                        <w:right w:val="none" w:sz="0" w:space="0" w:color="auto"/>
                      </w:divBdr>
                    </w:div>
                    <w:div w:id="1355424991">
                      <w:marLeft w:val="0"/>
                      <w:marRight w:val="0"/>
                      <w:marTop w:val="0"/>
                      <w:marBottom w:val="0"/>
                      <w:divBdr>
                        <w:top w:val="none" w:sz="0" w:space="0" w:color="auto"/>
                        <w:left w:val="none" w:sz="0" w:space="0" w:color="auto"/>
                        <w:bottom w:val="none" w:sz="0" w:space="0" w:color="auto"/>
                        <w:right w:val="none" w:sz="0" w:space="0" w:color="auto"/>
                      </w:divBdr>
                    </w:div>
                  </w:divsChild>
                </w:div>
                <w:div w:id="1133416">
                  <w:marLeft w:val="0"/>
                  <w:marRight w:val="0"/>
                  <w:marTop w:val="0"/>
                  <w:marBottom w:val="0"/>
                  <w:divBdr>
                    <w:top w:val="none" w:sz="0" w:space="0" w:color="auto"/>
                    <w:left w:val="none" w:sz="0" w:space="0" w:color="auto"/>
                    <w:bottom w:val="none" w:sz="0" w:space="0" w:color="auto"/>
                    <w:right w:val="none" w:sz="0" w:space="0" w:color="auto"/>
                  </w:divBdr>
                  <w:divsChild>
                    <w:div w:id="875311167">
                      <w:marLeft w:val="0"/>
                      <w:marRight w:val="0"/>
                      <w:marTop w:val="0"/>
                      <w:marBottom w:val="0"/>
                      <w:divBdr>
                        <w:top w:val="none" w:sz="0" w:space="0" w:color="auto"/>
                        <w:left w:val="none" w:sz="0" w:space="0" w:color="auto"/>
                        <w:bottom w:val="none" w:sz="0" w:space="0" w:color="auto"/>
                        <w:right w:val="none" w:sz="0" w:space="0" w:color="auto"/>
                      </w:divBdr>
                    </w:div>
                  </w:divsChild>
                </w:div>
                <w:div w:id="1276404964">
                  <w:marLeft w:val="0"/>
                  <w:marRight w:val="0"/>
                  <w:marTop w:val="0"/>
                  <w:marBottom w:val="0"/>
                  <w:divBdr>
                    <w:top w:val="none" w:sz="0" w:space="0" w:color="auto"/>
                    <w:left w:val="none" w:sz="0" w:space="0" w:color="auto"/>
                    <w:bottom w:val="none" w:sz="0" w:space="0" w:color="auto"/>
                    <w:right w:val="none" w:sz="0" w:space="0" w:color="auto"/>
                  </w:divBdr>
                  <w:divsChild>
                    <w:div w:id="1784809641">
                      <w:marLeft w:val="0"/>
                      <w:marRight w:val="0"/>
                      <w:marTop w:val="0"/>
                      <w:marBottom w:val="0"/>
                      <w:divBdr>
                        <w:top w:val="none" w:sz="0" w:space="0" w:color="auto"/>
                        <w:left w:val="none" w:sz="0" w:space="0" w:color="auto"/>
                        <w:bottom w:val="none" w:sz="0" w:space="0" w:color="auto"/>
                        <w:right w:val="none" w:sz="0" w:space="0" w:color="auto"/>
                      </w:divBdr>
                    </w:div>
                  </w:divsChild>
                </w:div>
                <w:div w:id="1909728330">
                  <w:marLeft w:val="0"/>
                  <w:marRight w:val="0"/>
                  <w:marTop w:val="0"/>
                  <w:marBottom w:val="0"/>
                  <w:divBdr>
                    <w:top w:val="none" w:sz="0" w:space="0" w:color="auto"/>
                    <w:left w:val="none" w:sz="0" w:space="0" w:color="auto"/>
                    <w:bottom w:val="none" w:sz="0" w:space="0" w:color="auto"/>
                    <w:right w:val="none" w:sz="0" w:space="0" w:color="auto"/>
                  </w:divBdr>
                  <w:divsChild>
                    <w:div w:id="633023334">
                      <w:marLeft w:val="0"/>
                      <w:marRight w:val="0"/>
                      <w:marTop w:val="0"/>
                      <w:marBottom w:val="0"/>
                      <w:divBdr>
                        <w:top w:val="none" w:sz="0" w:space="0" w:color="auto"/>
                        <w:left w:val="none" w:sz="0" w:space="0" w:color="auto"/>
                        <w:bottom w:val="none" w:sz="0" w:space="0" w:color="auto"/>
                        <w:right w:val="none" w:sz="0" w:space="0" w:color="auto"/>
                      </w:divBdr>
                    </w:div>
                  </w:divsChild>
                </w:div>
                <w:div w:id="751581140">
                  <w:marLeft w:val="0"/>
                  <w:marRight w:val="0"/>
                  <w:marTop w:val="0"/>
                  <w:marBottom w:val="0"/>
                  <w:divBdr>
                    <w:top w:val="none" w:sz="0" w:space="0" w:color="auto"/>
                    <w:left w:val="none" w:sz="0" w:space="0" w:color="auto"/>
                    <w:bottom w:val="none" w:sz="0" w:space="0" w:color="auto"/>
                    <w:right w:val="none" w:sz="0" w:space="0" w:color="auto"/>
                  </w:divBdr>
                  <w:divsChild>
                    <w:div w:id="983851331">
                      <w:marLeft w:val="0"/>
                      <w:marRight w:val="0"/>
                      <w:marTop w:val="0"/>
                      <w:marBottom w:val="0"/>
                      <w:divBdr>
                        <w:top w:val="none" w:sz="0" w:space="0" w:color="auto"/>
                        <w:left w:val="none" w:sz="0" w:space="0" w:color="auto"/>
                        <w:bottom w:val="none" w:sz="0" w:space="0" w:color="auto"/>
                        <w:right w:val="none" w:sz="0" w:space="0" w:color="auto"/>
                      </w:divBdr>
                    </w:div>
                    <w:div w:id="1648822751">
                      <w:marLeft w:val="0"/>
                      <w:marRight w:val="0"/>
                      <w:marTop w:val="0"/>
                      <w:marBottom w:val="0"/>
                      <w:divBdr>
                        <w:top w:val="none" w:sz="0" w:space="0" w:color="auto"/>
                        <w:left w:val="none" w:sz="0" w:space="0" w:color="auto"/>
                        <w:bottom w:val="none" w:sz="0" w:space="0" w:color="auto"/>
                        <w:right w:val="none" w:sz="0" w:space="0" w:color="auto"/>
                      </w:divBdr>
                    </w:div>
                  </w:divsChild>
                </w:div>
                <w:div w:id="188032102">
                  <w:marLeft w:val="0"/>
                  <w:marRight w:val="0"/>
                  <w:marTop w:val="0"/>
                  <w:marBottom w:val="0"/>
                  <w:divBdr>
                    <w:top w:val="none" w:sz="0" w:space="0" w:color="auto"/>
                    <w:left w:val="none" w:sz="0" w:space="0" w:color="auto"/>
                    <w:bottom w:val="none" w:sz="0" w:space="0" w:color="auto"/>
                    <w:right w:val="none" w:sz="0" w:space="0" w:color="auto"/>
                  </w:divBdr>
                  <w:divsChild>
                    <w:div w:id="1183285127">
                      <w:marLeft w:val="0"/>
                      <w:marRight w:val="0"/>
                      <w:marTop w:val="0"/>
                      <w:marBottom w:val="0"/>
                      <w:divBdr>
                        <w:top w:val="none" w:sz="0" w:space="0" w:color="auto"/>
                        <w:left w:val="none" w:sz="0" w:space="0" w:color="auto"/>
                        <w:bottom w:val="none" w:sz="0" w:space="0" w:color="auto"/>
                        <w:right w:val="none" w:sz="0" w:space="0" w:color="auto"/>
                      </w:divBdr>
                    </w:div>
                  </w:divsChild>
                </w:div>
                <w:div w:id="164054127">
                  <w:marLeft w:val="0"/>
                  <w:marRight w:val="0"/>
                  <w:marTop w:val="0"/>
                  <w:marBottom w:val="0"/>
                  <w:divBdr>
                    <w:top w:val="none" w:sz="0" w:space="0" w:color="auto"/>
                    <w:left w:val="none" w:sz="0" w:space="0" w:color="auto"/>
                    <w:bottom w:val="none" w:sz="0" w:space="0" w:color="auto"/>
                    <w:right w:val="none" w:sz="0" w:space="0" w:color="auto"/>
                  </w:divBdr>
                  <w:divsChild>
                    <w:div w:id="2043240131">
                      <w:marLeft w:val="0"/>
                      <w:marRight w:val="0"/>
                      <w:marTop w:val="0"/>
                      <w:marBottom w:val="0"/>
                      <w:divBdr>
                        <w:top w:val="none" w:sz="0" w:space="0" w:color="auto"/>
                        <w:left w:val="none" w:sz="0" w:space="0" w:color="auto"/>
                        <w:bottom w:val="none" w:sz="0" w:space="0" w:color="auto"/>
                        <w:right w:val="none" w:sz="0" w:space="0" w:color="auto"/>
                      </w:divBdr>
                    </w:div>
                  </w:divsChild>
                </w:div>
                <w:div w:id="1767266134">
                  <w:marLeft w:val="0"/>
                  <w:marRight w:val="0"/>
                  <w:marTop w:val="0"/>
                  <w:marBottom w:val="0"/>
                  <w:divBdr>
                    <w:top w:val="none" w:sz="0" w:space="0" w:color="auto"/>
                    <w:left w:val="none" w:sz="0" w:space="0" w:color="auto"/>
                    <w:bottom w:val="none" w:sz="0" w:space="0" w:color="auto"/>
                    <w:right w:val="none" w:sz="0" w:space="0" w:color="auto"/>
                  </w:divBdr>
                  <w:divsChild>
                    <w:div w:id="1854488673">
                      <w:marLeft w:val="0"/>
                      <w:marRight w:val="0"/>
                      <w:marTop w:val="0"/>
                      <w:marBottom w:val="0"/>
                      <w:divBdr>
                        <w:top w:val="none" w:sz="0" w:space="0" w:color="auto"/>
                        <w:left w:val="none" w:sz="0" w:space="0" w:color="auto"/>
                        <w:bottom w:val="none" w:sz="0" w:space="0" w:color="auto"/>
                        <w:right w:val="none" w:sz="0" w:space="0" w:color="auto"/>
                      </w:divBdr>
                    </w:div>
                  </w:divsChild>
                </w:div>
                <w:div w:id="127208056">
                  <w:marLeft w:val="0"/>
                  <w:marRight w:val="0"/>
                  <w:marTop w:val="0"/>
                  <w:marBottom w:val="0"/>
                  <w:divBdr>
                    <w:top w:val="none" w:sz="0" w:space="0" w:color="auto"/>
                    <w:left w:val="none" w:sz="0" w:space="0" w:color="auto"/>
                    <w:bottom w:val="none" w:sz="0" w:space="0" w:color="auto"/>
                    <w:right w:val="none" w:sz="0" w:space="0" w:color="auto"/>
                  </w:divBdr>
                  <w:divsChild>
                    <w:div w:id="608044404">
                      <w:marLeft w:val="0"/>
                      <w:marRight w:val="0"/>
                      <w:marTop w:val="0"/>
                      <w:marBottom w:val="0"/>
                      <w:divBdr>
                        <w:top w:val="none" w:sz="0" w:space="0" w:color="auto"/>
                        <w:left w:val="none" w:sz="0" w:space="0" w:color="auto"/>
                        <w:bottom w:val="none" w:sz="0" w:space="0" w:color="auto"/>
                        <w:right w:val="none" w:sz="0" w:space="0" w:color="auto"/>
                      </w:divBdr>
                    </w:div>
                    <w:div w:id="1223953446">
                      <w:marLeft w:val="0"/>
                      <w:marRight w:val="0"/>
                      <w:marTop w:val="0"/>
                      <w:marBottom w:val="0"/>
                      <w:divBdr>
                        <w:top w:val="none" w:sz="0" w:space="0" w:color="auto"/>
                        <w:left w:val="none" w:sz="0" w:space="0" w:color="auto"/>
                        <w:bottom w:val="none" w:sz="0" w:space="0" w:color="auto"/>
                        <w:right w:val="none" w:sz="0" w:space="0" w:color="auto"/>
                      </w:divBdr>
                    </w:div>
                  </w:divsChild>
                </w:div>
                <w:div w:id="2100514523">
                  <w:marLeft w:val="0"/>
                  <w:marRight w:val="0"/>
                  <w:marTop w:val="0"/>
                  <w:marBottom w:val="0"/>
                  <w:divBdr>
                    <w:top w:val="none" w:sz="0" w:space="0" w:color="auto"/>
                    <w:left w:val="none" w:sz="0" w:space="0" w:color="auto"/>
                    <w:bottom w:val="none" w:sz="0" w:space="0" w:color="auto"/>
                    <w:right w:val="none" w:sz="0" w:space="0" w:color="auto"/>
                  </w:divBdr>
                  <w:divsChild>
                    <w:div w:id="408577144">
                      <w:marLeft w:val="0"/>
                      <w:marRight w:val="0"/>
                      <w:marTop w:val="0"/>
                      <w:marBottom w:val="0"/>
                      <w:divBdr>
                        <w:top w:val="none" w:sz="0" w:space="0" w:color="auto"/>
                        <w:left w:val="none" w:sz="0" w:space="0" w:color="auto"/>
                        <w:bottom w:val="none" w:sz="0" w:space="0" w:color="auto"/>
                        <w:right w:val="none" w:sz="0" w:space="0" w:color="auto"/>
                      </w:divBdr>
                    </w:div>
                  </w:divsChild>
                </w:div>
                <w:div w:id="158546841">
                  <w:marLeft w:val="0"/>
                  <w:marRight w:val="0"/>
                  <w:marTop w:val="0"/>
                  <w:marBottom w:val="0"/>
                  <w:divBdr>
                    <w:top w:val="none" w:sz="0" w:space="0" w:color="auto"/>
                    <w:left w:val="none" w:sz="0" w:space="0" w:color="auto"/>
                    <w:bottom w:val="none" w:sz="0" w:space="0" w:color="auto"/>
                    <w:right w:val="none" w:sz="0" w:space="0" w:color="auto"/>
                  </w:divBdr>
                  <w:divsChild>
                    <w:div w:id="1222399232">
                      <w:marLeft w:val="0"/>
                      <w:marRight w:val="0"/>
                      <w:marTop w:val="0"/>
                      <w:marBottom w:val="0"/>
                      <w:divBdr>
                        <w:top w:val="none" w:sz="0" w:space="0" w:color="auto"/>
                        <w:left w:val="none" w:sz="0" w:space="0" w:color="auto"/>
                        <w:bottom w:val="none" w:sz="0" w:space="0" w:color="auto"/>
                        <w:right w:val="none" w:sz="0" w:space="0" w:color="auto"/>
                      </w:divBdr>
                    </w:div>
                  </w:divsChild>
                </w:div>
                <w:div w:id="388579049">
                  <w:marLeft w:val="0"/>
                  <w:marRight w:val="0"/>
                  <w:marTop w:val="0"/>
                  <w:marBottom w:val="0"/>
                  <w:divBdr>
                    <w:top w:val="none" w:sz="0" w:space="0" w:color="auto"/>
                    <w:left w:val="none" w:sz="0" w:space="0" w:color="auto"/>
                    <w:bottom w:val="none" w:sz="0" w:space="0" w:color="auto"/>
                    <w:right w:val="none" w:sz="0" w:space="0" w:color="auto"/>
                  </w:divBdr>
                  <w:divsChild>
                    <w:div w:id="33119179">
                      <w:marLeft w:val="0"/>
                      <w:marRight w:val="0"/>
                      <w:marTop w:val="0"/>
                      <w:marBottom w:val="0"/>
                      <w:divBdr>
                        <w:top w:val="none" w:sz="0" w:space="0" w:color="auto"/>
                        <w:left w:val="none" w:sz="0" w:space="0" w:color="auto"/>
                        <w:bottom w:val="none" w:sz="0" w:space="0" w:color="auto"/>
                        <w:right w:val="none" w:sz="0" w:space="0" w:color="auto"/>
                      </w:divBdr>
                    </w:div>
                  </w:divsChild>
                </w:div>
                <w:div w:id="132138664">
                  <w:marLeft w:val="0"/>
                  <w:marRight w:val="0"/>
                  <w:marTop w:val="0"/>
                  <w:marBottom w:val="0"/>
                  <w:divBdr>
                    <w:top w:val="none" w:sz="0" w:space="0" w:color="auto"/>
                    <w:left w:val="none" w:sz="0" w:space="0" w:color="auto"/>
                    <w:bottom w:val="none" w:sz="0" w:space="0" w:color="auto"/>
                    <w:right w:val="none" w:sz="0" w:space="0" w:color="auto"/>
                  </w:divBdr>
                  <w:divsChild>
                    <w:div w:id="493686721">
                      <w:marLeft w:val="0"/>
                      <w:marRight w:val="0"/>
                      <w:marTop w:val="0"/>
                      <w:marBottom w:val="0"/>
                      <w:divBdr>
                        <w:top w:val="none" w:sz="0" w:space="0" w:color="auto"/>
                        <w:left w:val="none" w:sz="0" w:space="0" w:color="auto"/>
                        <w:bottom w:val="none" w:sz="0" w:space="0" w:color="auto"/>
                        <w:right w:val="none" w:sz="0" w:space="0" w:color="auto"/>
                      </w:divBdr>
                    </w:div>
                    <w:div w:id="2017725357">
                      <w:marLeft w:val="0"/>
                      <w:marRight w:val="0"/>
                      <w:marTop w:val="0"/>
                      <w:marBottom w:val="0"/>
                      <w:divBdr>
                        <w:top w:val="none" w:sz="0" w:space="0" w:color="auto"/>
                        <w:left w:val="none" w:sz="0" w:space="0" w:color="auto"/>
                        <w:bottom w:val="none" w:sz="0" w:space="0" w:color="auto"/>
                        <w:right w:val="none" w:sz="0" w:space="0" w:color="auto"/>
                      </w:divBdr>
                    </w:div>
                  </w:divsChild>
                </w:div>
                <w:div w:id="1243179533">
                  <w:marLeft w:val="0"/>
                  <w:marRight w:val="0"/>
                  <w:marTop w:val="0"/>
                  <w:marBottom w:val="0"/>
                  <w:divBdr>
                    <w:top w:val="none" w:sz="0" w:space="0" w:color="auto"/>
                    <w:left w:val="none" w:sz="0" w:space="0" w:color="auto"/>
                    <w:bottom w:val="none" w:sz="0" w:space="0" w:color="auto"/>
                    <w:right w:val="none" w:sz="0" w:space="0" w:color="auto"/>
                  </w:divBdr>
                  <w:divsChild>
                    <w:div w:id="1183278182">
                      <w:marLeft w:val="0"/>
                      <w:marRight w:val="0"/>
                      <w:marTop w:val="0"/>
                      <w:marBottom w:val="0"/>
                      <w:divBdr>
                        <w:top w:val="none" w:sz="0" w:space="0" w:color="auto"/>
                        <w:left w:val="none" w:sz="0" w:space="0" w:color="auto"/>
                        <w:bottom w:val="none" w:sz="0" w:space="0" w:color="auto"/>
                        <w:right w:val="none" w:sz="0" w:space="0" w:color="auto"/>
                      </w:divBdr>
                    </w:div>
                  </w:divsChild>
                </w:div>
                <w:div w:id="1635059694">
                  <w:marLeft w:val="0"/>
                  <w:marRight w:val="0"/>
                  <w:marTop w:val="0"/>
                  <w:marBottom w:val="0"/>
                  <w:divBdr>
                    <w:top w:val="none" w:sz="0" w:space="0" w:color="auto"/>
                    <w:left w:val="none" w:sz="0" w:space="0" w:color="auto"/>
                    <w:bottom w:val="none" w:sz="0" w:space="0" w:color="auto"/>
                    <w:right w:val="none" w:sz="0" w:space="0" w:color="auto"/>
                  </w:divBdr>
                  <w:divsChild>
                    <w:div w:id="337077091">
                      <w:marLeft w:val="0"/>
                      <w:marRight w:val="0"/>
                      <w:marTop w:val="0"/>
                      <w:marBottom w:val="0"/>
                      <w:divBdr>
                        <w:top w:val="none" w:sz="0" w:space="0" w:color="auto"/>
                        <w:left w:val="none" w:sz="0" w:space="0" w:color="auto"/>
                        <w:bottom w:val="none" w:sz="0" w:space="0" w:color="auto"/>
                        <w:right w:val="none" w:sz="0" w:space="0" w:color="auto"/>
                      </w:divBdr>
                    </w:div>
                  </w:divsChild>
                </w:div>
                <w:div w:id="521670213">
                  <w:marLeft w:val="0"/>
                  <w:marRight w:val="0"/>
                  <w:marTop w:val="0"/>
                  <w:marBottom w:val="0"/>
                  <w:divBdr>
                    <w:top w:val="none" w:sz="0" w:space="0" w:color="auto"/>
                    <w:left w:val="none" w:sz="0" w:space="0" w:color="auto"/>
                    <w:bottom w:val="none" w:sz="0" w:space="0" w:color="auto"/>
                    <w:right w:val="none" w:sz="0" w:space="0" w:color="auto"/>
                  </w:divBdr>
                  <w:divsChild>
                    <w:div w:id="1213997673">
                      <w:marLeft w:val="0"/>
                      <w:marRight w:val="0"/>
                      <w:marTop w:val="0"/>
                      <w:marBottom w:val="0"/>
                      <w:divBdr>
                        <w:top w:val="none" w:sz="0" w:space="0" w:color="auto"/>
                        <w:left w:val="none" w:sz="0" w:space="0" w:color="auto"/>
                        <w:bottom w:val="none" w:sz="0" w:space="0" w:color="auto"/>
                        <w:right w:val="none" w:sz="0" w:space="0" w:color="auto"/>
                      </w:divBdr>
                    </w:div>
                  </w:divsChild>
                </w:div>
                <w:div w:id="2022194266">
                  <w:marLeft w:val="0"/>
                  <w:marRight w:val="0"/>
                  <w:marTop w:val="0"/>
                  <w:marBottom w:val="0"/>
                  <w:divBdr>
                    <w:top w:val="none" w:sz="0" w:space="0" w:color="auto"/>
                    <w:left w:val="none" w:sz="0" w:space="0" w:color="auto"/>
                    <w:bottom w:val="none" w:sz="0" w:space="0" w:color="auto"/>
                    <w:right w:val="none" w:sz="0" w:space="0" w:color="auto"/>
                  </w:divBdr>
                  <w:divsChild>
                    <w:div w:id="1844662590">
                      <w:marLeft w:val="0"/>
                      <w:marRight w:val="0"/>
                      <w:marTop w:val="0"/>
                      <w:marBottom w:val="0"/>
                      <w:divBdr>
                        <w:top w:val="none" w:sz="0" w:space="0" w:color="auto"/>
                        <w:left w:val="none" w:sz="0" w:space="0" w:color="auto"/>
                        <w:bottom w:val="none" w:sz="0" w:space="0" w:color="auto"/>
                        <w:right w:val="none" w:sz="0" w:space="0" w:color="auto"/>
                      </w:divBdr>
                    </w:div>
                    <w:div w:id="1394886484">
                      <w:marLeft w:val="0"/>
                      <w:marRight w:val="0"/>
                      <w:marTop w:val="0"/>
                      <w:marBottom w:val="0"/>
                      <w:divBdr>
                        <w:top w:val="none" w:sz="0" w:space="0" w:color="auto"/>
                        <w:left w:val="none" w:sz="0" w:space="0" w:color="auto"/>
                        <w:bottom w:val="none" w:sz="0" w:space="0" w:color="auto"/>
                        <w:right w:val="none" w:sz="0" w:space="0" w:color="auto"/>
                      </w:divBdr>
                    </w:div>
                  </w:divsChild>
                </w:div>
                <w:div w:id="466631020">
                  <w:marLeft w:val="0"/>
                  <w:marRight w:val="0"/>
                  <w:marTop w:val="0"/>
                  <w:marBottom w:val="0"/>
                  <w:divBdr>
                    <w:top w:val="none" w:sz="0" w:space="0" w:color="auto"/>
                    <w:left w:val="none" w:sz="0" w:space="0" w:color="auto"/>
                    <w:bottom w:val="none" w:sz="0" w:space="0" w:color="auto"/>
                    <w:right w:val="none" w:sz="0" w:space="0" w:color="auto"/>
                  </w:divBdr>
                  <w:divsChild>
                    <w:div w:id="1365252579">
                      <w:marLeft w:val="0"/>
                      <w:marRight w:val="0"/>
                      <w:marTop w:val="0"/>
                      <w:marBottom w:val="0"/>
                      <w:divBdr>
                        <w:top w:val="none" w:sz="0" w:space="0" w:color="auto"/>
                        <w:left w:val="none" w:sz="0" w:space="0" w:color="auto"/>
                        <w:bottom w:val="none" w:sz="0" w:space="0" w:color="auto"/>
                        <w:right w:val="none" w:sz="0" w:space="0" w:color="auto"/>
                      </w:divBdr>
                    </w:div>
                  </w:divsChild>
                </w:div>
                <w:div w:id="349575581">
                  <w:marLeft w:val="0"/>
                  <w:marRight w:val="0"/>
                  <w:marTop w:val="0"/>
                  <w:marBottom w:val="0"/>
                  <w:divBdr>
                    <w:top w:val="none" w:sz="0" w:space="0" w:color="auto"/>
                    <w:left w:val="none" w:sz="0" w:space="0" w:color="auto"/>
                    <w:bottom w:val="none" w:sz="0" w:space="0" w:color="auto"/>
                    <w:right w:val="none" w:sz="0" w:space="0" w:color="auto"/>
                  </w:divBdr>
                  <w:divsChild>
                    <w:div w:id="275138562">
                      <w:marLeft w:val="0"/>
                      <w:marRight w:val="0"/>
                      <w:marTop w:val="0"/>
                      <w:marBottom w:val="0"/>
                      <w:divBdr>
                        <w:top w:val="none" w:sz="0" w:space="0" w:color="auto"/>
                        <w:left w:val="none" w:sz="0" w:space="0" w:color="auto"/>
                        <w:bottom w:val="none" w:sz="0" w:space="0" w:color="auto"/>
                        <w:right w:val="none" w:sz="0" w:space="0" w:color="auto"/>
                      </w:divBdr>
                    </w:div>
                  </w:divsChild>
                </w:div>
                <w:div w:id="346560988">
                  <w:marLeft w:val="0"/>
                  <w:marRight w:val="0"/>
                  <w:marTop w:val="0"/>
                  <w:marBottom w:val="0"/>
                  <w:divBdr>
                    <w:top w:val="none" w:sz="0" w:space="0" w:color="auto"/>
                    <w:left w:val="none" w:sz="0" w:space="0" w:color="auto"/>
                    <w:bottom w:val="none" w:sz="0" w:space="0" w:color="auto"/>
                    <w:right w:val="none" w:sz="0" w:space="0" w:color="auto"/>
                  </w:divBdr>
                  <w:divsChild>
                    <w:div w:id="513880655">
                      <w:marLeft w:val="0"/>
                      <w:marRight w:val="0"/>
                      <w:marTop w:val="0"/>
                      <w:marBottom w:val="0"/>
                      <w:divBdr>
                        <w:top w:val="none" w:sz="0" w:space="0" w:color="auto"/>
                        <w:left w:val="none" w:sz="0" w:space="0" w:color="auto"/>
                        <w:bottom w:val="none" w:sz="0" w:space="0" w:color="auto"/>
                        <w:right w:val="none" w:sz="0" w:space="0" w:color="auto"/>
                      </w:divBdr>
                    </w:div>
                  </w:divsChild>
                </w:div>
                <w:div w:id="295990131">
                  <w:marLeft w:val="0"/>
                  <w:marRight w:val="0"/>
                  <w:marTop w:val="0"/>
                  <w:marBottom w:val="0"/>
                  <w:divBdr>
                    <w:top w:val="none" w:sz="0" w:space="0" w:color="auto"/>
                    <w:left w:val="none" w:sz="0" w:space="0" w:color="auto"/>
                    <w:bottom w:val="none" w:sz="0" w:space="0" w:color="auto"/>
                    <w:right w:val="none" w:sz="0" w:space="0" w:color="auto"/>
                  </w:divBdr>
                  <w:divsChild>
                    <w:div w:id="445733662">
                      <w:marLeft w:val="0"/>
                      <w:marRight w:val="0"/>
                      <w:marTop w:val="0"/>
                      <w:marBottom w:val="0"/>
                      <w:divBdr>
                        <w:top w:val="none" w:sz="0" w:space="0" w:color="auto"/>
                        <w:left w:val="none" w:sz="0" w:space="0" w:color="auto"/>
                        <w:bottom w:val="none" w:sz="0" w:space="0" w:color="auto"/>
                        <w:right w:val="none" w:sz="0" w:space="0" w:color="auto"/>
                      </w:divBdr>
                    </w:div>
                    <w:div w:id="916325492">
                      <w:marLeft w:val="0"/>
                      <w:marRight w:val="0"/>
                      <w:marTop w:val="0"/>
                      <w:marBottom w:val="0"/>
                      <w:divBdr>
                        <w:top w:val="none" w:sz="0" w:space="0" w:color="auto"/>
                        <w:left w:val="none" w:sz="0" w:space="0" w:color="auto"/>
                        <w:bottom w:val="none" w:sz="0" w:space="0" w:color="auto"/>
                        <w:right w:val="none" w:sz="0" w:space="0" w:color="auto"/>
                      </w:divBdr>
                    </w:div>
                    <w:div w:id="1741556937">
                      <w:marLeft w:val="0"/>
                      <w:marRight w:val="0"/>
                      <w:marTop w:val="0"/>
                      <w:marBottom w:val="0"/>
                      <w:divBdr>
                        <w:top w:val="none" w:sz="0" w:space="0" w:color="auto"/>
                        <w:left w:val="none" w:sz="0" w:space="0" w:color="auto"/>
                        <w:bottom w:val="none" w:sz="0" w:space="0" w:color="auto"/>
                        <w:right w:val="none" w:sz="0" w:space="0" w:color="auto"/>
                      </w:divBdr>
                    </w:div>
                  </w:divsChild>
                </w:div>
                <w:div w:id="585920662">
                  <w:marLeft w:val="0"/>
                  <w:marRight w:val="0"/>
                  <w:marTop w:val="0"/>
                  <w:marBottom w:val="0"/>
                  <w:divBdr>
                    <w:top w:val="none" w:sz="0" w:space="0" w:color="auto"/>
                    <w:left w:val="none" w:sz="0" w:space="0" w:color="auto"/>
                    <w:bottom w:val="none" w:sz="0" w:space="0" w:color="auto"/>
                    <w:right w:val="none" w:sz="0" w:space="0" w:color="auto"/>
                  </w:divBdr>
                  <w:divsChild>
                    <w:div w:id="545341385">
                      <w:marLeft w:val="0"/>
                      <w:marRight w:val="0"/>
                      <w:marTop w:val="0"/>
                      <w:marBottom w:val="0"/>
                      <w:divBdr>
                        <w:top w:val="none" w:sz="0" w:space="0" w:color="auto"/>
                        <w:left w:val="none" w:sz="0" w:space="0" w:color="auto"/>
                        <w:bottom w:val="none" w:sz="0" w:space="0" w:color="auto"/>
                        <w:right w:val="none" w:sz="0" w:space="0" w:color="auto"/>
                      </w:divBdr>
                    </w:div>
                  </w:divsChild>
                </w:div>
                <w:div w:id="1913346251">
                  <w:marLeft w:val="0"/>
                  <w:marRight w:val="0"/>
                  <w:marTop w:val="0"/>
                  <w:marBottom w:val="0"/>
                  <w:divBdr>
                    <w:top w:val="none" w:sz="0" w:space="0" w:color="auto"/>
                    <w:left w:val="none" w:sz="0" w:space="0" w:color="auto"/>
                    <w:bottom w:val="none" w:sz="0" w:space="0" w:color="auto"/>
                    <w:right w:val="none" w:sz="0" w:space="0" w:color="auto"/>
                  </w:divBdr>
                  <w:divsChild>
                    <w:div w:id="1717587896">
                      <w:marLeft w:val="0"/>
                      <w:marRight w:val="0"/>
                      <w:marTop w:val="0"/>
                      <w:marBottom w:val="0"/>
                      <w:divBdr>
                        <w:top w:val="none" w:sz="0" w:space="0" w:color="auto"/>
                        <w:left w:val="none" w:sz="0" w:space="0" w:color="auto"/>
                        <w:bottom w:val="none" w:sz="0" w:space="0" w:color="auto"/>
                        <w:right w:val="none" w:sz="0" w:space="0" w:color="auto"/>
                      </w:divBdr>
                    </w:div>
                  </w:divsChild>
                </w:div>
                <w:div w:id="1086344583">
                  <w:marLeft w:val="0"/>
                  <w:marRight w:val="0"/>
                  <w:marTop w:val="0"/>
                  <w:marBottom w:val="0"/>
                  <w:divBdr>
                    <w:top w:val="none" w:sz="0" w:space="0" w:color="auto"/>
                    <w:left w:val="none" w:sz="0" w:space="0" w:color="auto"/>
                    <w:bottom w:val="none" w:sz="0" w:space="0" w:color="auto"/>
                    <w:right w:val="none" w:sz="0" w:space="0" w:color="auto"/>
                  </w:divBdr>
                  <w:divsChild>
                    <w:div w:id="18624290">
                      <w:marLeft w:val="0"/>
                      <w:marRight w:val="0"/>
                      <w:marTop w:val="0"/>
                      <w:marBottom w:val="0"/>
                      <w:divBdr>
                        <w:top w:val="none" w:sz="0" w:space="0" w:color="auto"/>
                        <w:left w:val="none" w:sz="0" w:space="0" w:color="auto"/>
                        <w:bottom w:val="none" w:sz="0" w:space="0" w:color="auto"/>
                        <w:right w:val="none" w:sz="0" w:space="0" w:color="auto"/>
                      </w:divBdr>
                    </w:div>
                  </w:divsChild>
                </w:div>
                <w:div w:id="873426741">
                  <w:marLeft w:val="0"/>
                  <w:marRight w:val="0"/>
                  <w:marTop w:val="0"/>
                  <w:marBottom w:val="0"/>
                  <w:divBdr>
                    <w:top w:val="none" w:sz="0" w:space="0" w:color="auto"/>
                    <w:left w:val="none" w:sz="0" w:space="0" w:color="auto"/>
                    <w:bottom w:val="none" w:sz="0" w:space="0" w:color="auto"/>
                    <w:right w:val="none" w:sz="0" w:space="0" w:color="auto"/>
                  </w:divBdr>
                  <w:divsChild>
                    <w:div w:id="1430353935">
                      <w:marLeft w:val="0"/>
                      <w:marRight w:val="0"/>
                      <w:marTop w:val="0"/>
                      <w:marBottom w:val="0"/>
                      <w:divBdr>
                        <w:top w:val="none" w:sz="0" w:space="0" w:color="auto"/>
                        <w:left w:val="none" w:sz="0" w:space="0" w:color="auto"/>
                        <w:bottom w:val="none" w:sz="0" w:space="0" w:color="auto"/>
                        <w:right w:val="none" w:sz="0" w:space="0" w:color="auto"/>
                      </w:divBdr>
                    </w:div>
                    <w:div w:id="2105028957">
                      <w:marLeft w:val="0"/>
                      <w:marRight w:val="0"/>
                      <w:marTop w:val="0"/>
                      <w:marBottom w:val="0"/>
                      <w:divBdr>
                        <w:top w:val="none" w:sz="0" w:space="0" w:color="auto"/>
                        <w:left w:val="none" w:sz="0" w:space="0" w:color="auto"/>
                        <w:bottom w:val="none" w:sz="0" w:space="0" w:color="auto"/>
                        <w:right w:val="none" w:sz="0" w:space="0" w:color="auto"/>
                      </w:divBdr>
                    </w:div>
                    <w:div w:id="1413549762">
                      <w:marLeft w:val="0"/>
                      <w:marRight w:val="0"/>
                      <w:marTop w:val="0"/>
                      <w:marBottom w:val="0"/>
                      <w:divBdr>
                        <w:top w:val="none" w:sz="0" w:space="0" w:color="auto"/>
                        <w:left w:val="none" w:sz="0" w:space="0" w:color="auto"/>
                        <w:bottom w:val="none" w:sz="0" w:space="0" w:color="auto"/>
                        <w:right w:val="none" w:sz="0" w:space="0" w:color="auto"/>
                      </w:divBdr>
                    </w:div>
                  </w:divsChild>
                </w:div>
                <w:div w:id="1455564679">
                  <w:marLeft w:val="0"/>
                  <w:marRight w:val="0"/>
                  <w:marTop w:val="0"/>
                  <w:marBottom w:val="0"/>
                  <w:divBdr>
                    <w:top w:val="none" w:sz="0" w:space="0" w:color="auto"/>
                    <w:left w:val="none" w:sz="0" w:space="0" w:color="auto"/>
                    <w:bottom w:val="none" w:sz="0" w:space="0" w:color="auto"/>
                    <w:right w:val="none" w:sz="0" w:space="0" w:color="auto"/>
                  </w:divBdr>
                  <w:divsChild>
                    <w:div w:id="1993362116">
                      <w:marLeft w:val="0"/>
                      <w:marRight w:val="0"/>
                      <w:marTop w:val="0"/>
                      <w:marBottom w:val="0"/>
                      <w:divBdr>
                        <w:top w:val="none" w:sz="0" w:space="0" w:color="auto"/>
                        <w:left w:val="none" w:sz="0" w:space="0" w:color="auto"/>
                        <w:bottom w:val="none" w:sz="0" w:space="0" w:color="auto"/>
                        <w:right w:val="none" w:sz="0" w:space="0" w:color="auto"/>
                      </w:divBdr>
                    </w:div>
                  </w:divsChild>
                </w:div>
                <w:div w:id="904489789">
                  <w:marLeft w:val="0"/>
                  <w:marRight w:val="0"/>
                  <w:marTop w:val="0"/>
                  <w:marBottom w:val="0"/>
                  <w:divBdr>
                    <w:top w:val="none" w:sz="0" w:space="0" w:color="auto"/>
                    <w:left w:val="none" w:sz="0" w:space="0" w:color="auto"/>
                    <w:bottom w:val="none" w:sz="0" w:space="0" w:color="auto"/>
                    <w:right w:val="none" w:sz="0" w:space="0" w:color="auto"/>
                  </w:divBdr>
                  <w:divsChild>
                    <w:div w:id="1772504804">
                      <w:marLeft w:val="0"/>
                      <w:marRight w:val="0"/>
                      <w:marTop w:val="0"/>
                      <w:marBottom w:val="0"/>
                      <w:divBdr>
                        <w:top w:val="none" w:sz="0" w:space="0" w:color="auto"/>
                        <w:left w:val="none" w:sz="0" w:space="0" w:color="auto"/>
                        <w:bottom w:val="none" w:sz="0" w:space="0" w:color="auto"/>
                        <w:right w:val="none" w:sz="0" w:space="0" w:color="auto"/>
                      </w:divBdr>
                    </w:div>
                  </w:divsChild>
                </w:div>
                <w:div w:id="1330254865">
                  <w:marLeft w:val="0"/>
                  <w:marRight w:val="0"/>
                  <w:marTop w:val="0"/>
                  <w:marBottom w:val="0"/>
                  <w:divBdr>
                    <w:top w:val="none" w:sz="0" w:space="0" w:color="auto"/>
                    <w:left w:val="none" w:sz="0" w:space="0" w:color="auto"/>
                    <w:bottom w:val="none" w:sz="0" w:space="0" w:color="auto"/>
                    <w:right w:val="none" w:sz="0" w:space="0" w:color="auto"/>
                  </w:divBdr>
                  <w:divsChild>
                    <w:div w:id="475420126">
                      <w:marLeft w:val="0"/>
                      <w:marRight w:val="0"/>
                      <w:marTop w:val="0"/>
                      <w:marBottom w:val="0"/>
                      <w:divBdr>
                        <w:top w:val="none" w:sz="0" w:space="0" w:color="auto"/>
                        <w:left w:val="none" w:sz="0" w:space="0" w:color="auto"/>
                        <w:bottom w:val="none" w:sz="0" w:space="0" w:color="auto"/>
                        <w:right w:val="none" w:sz="0" w:space="0" w:color="auto"/>
                      </w:divBdr>
                    </w:div>
                  </w:divsChild>
                </w:div>
                <w:div w:id="211774888">
                  <w:marLeft w:val="0"/>
                  <w:marRight w:val="0"/>
                  <w:marTop w:val="0"/>
                  <w:marBottom w:val="0"/>
                  <w:divBdr>
                    <w:top w:val="none" w:sz="0" w:space="0" w:color="auto"/>
                    <w:left w:val="none" w:sz="0" w:space="0" w:color="auto"/>
                    <w:bottom w:val="none" w:sz="0" w:space="0" w:color="auto"/>
                    <w:right w:val="none" w:sz="0" w:space="0" w:color="auto"/>
                  </w:divBdr>
                  <w:divsChild>
                    <w:div w:id="1332223376">
                      <w:marLeft w:val="0"/>
                      <w:marRight w:val="0"/>
                      <w:marTop w:val="0"/>
                      <w:marBottom w:val="0"/>
                      <w:divBdr>
                        <w:top w:val="none" w:sz="0" w:space="0" w:color="auto"/>
                        <w:left w:val="none" w:sz="0" w:space="0" w:color="auto"/>
                        <w:bottom w:val="none" w:sz="0" w:space="0" w:color="auto"/>
                        <w:right w:val="none" w:sz="0" w:space="0" w:color="auto"/>
                      </w:divBdr>
                    </w:div>
                    <w:div w:id="739136481">
                      <w:marLeft w:val="0"/>
                      <w:marRight w:val="0"/>
                      <w:marTop w:val="0"/>
                      <w:marBottom w:val="0"/>
                      <w:divBdr>
                        <w:top w:val="none" w:sz="0" w:space="0" w:color="auto"/>
                        <w:left w:val="none" w:sz="0" w:space="0" w:color="auto"/>
                        <w:bottom w:val="none" w:sz="0" w:space="0" w:color="auto"/>
                        <w:right w:val="none" w:sz="0" w:space="0" w:color="auto"/>
                      </w:divBdr>
                    </w:div>
                  </w:divsChild>
                </w:div>
                <w:div w:id="678772442">
                  <w:marLeft w:val="0"/>
                  <w:marRight w:val="0"/>
                  <w:marTop w:val="0"/>
                  <w:marBottom w:val="0"/>
                  <w:divBdr>
                    <w:top w:val="none" w:sz="0" w:space="0" w:color="auto"/>
                    <w:left w:val="none" w:sz="0" w:space="0" w:color="auto"/>
                    <w:bottom w:val="none" w:sz="0" w:space="0" w:color="auto"/>
                    <w:right w:val="none" w:sz="0" w:space="0" w:color="auto"/>
                  </w:divBdr>
                  <w:divsChild>
                    <w:div w:id="2044938499">
                      <w:marLeft w:val="0"/>
                      <w:marRight w:val="0"/>
                      <w:marTop w:val="0"/>
                      <w:marBottom w:val="0"/>
                      <w:divBdr>
                        <w:top w:val="none" w:sz="0" w:space="0" w:color="auto"/>
                        <w:left w:val="none" w:sz="0" w:space="0" w:color="auto"/>
                        <w:bottom w:val="none" w:sz="0" w:space="0" w:color="auto"/>
                        <w:right w:val="none" w:sz="0" w:space="0" w:color="auto"/>
                      </w:divBdr>
                    </w:div>
                  </w:divsChild>
                </w:div>
                <w:div w:id="1617835075">
                  <w:marLeft w:val="0"/>
                  <w:marRight w:val="0"/>
                  <w:marTop w:val="0"/>
                  <w:marBottom w:val="0"/>
                  <w:divBdr>
                    <w:top w:val="none" w:sz="0" w:space="0" w:color="auto"/>
                    <w:left w:val="none" w:sz="0" w:space="0" w:color="auto"/>
                    <w:bottom w:val="none" w:sz="0" w:space="0" w:color="auto"/>
                    <w:right w:val="none" w:sz="0" w:space="0" w:color="auto"/>
                  </w:divBdr>
                  <w:divsChild>
                    <w:div w:id="1271621138">
                      <w:marLeft w:val="0"/>
                      <w:marRight w:val="0"/>
                      <w:marTop w:val="0"/>
                      <w:marBottom w:val="0"/>
                      <w:divBdr>
                        <w:top w:val="none" w:sz="0" w:space="0" w:color="auto"/>
                        <w:left w:val="none" w:sz="0" w:space="0" w:color="auto"/>
                        <w:bottom w:val="none" w:sz="0" w:space="0" w:color="auto"/>
                        <w:right w:val="none" w:sz="0" w:space="0" w:color="auto"/>
                      </w:divBdr>
                    </w:div>
                  </w:divsChild>
                </w:div>
                <w:div w:id="1794057231">
                  <w:marLeft w:val="0"/>
                  <w:marRight w:val="0"/>
                  <w:marTop w:val="0"/>
                  <w:marBottom w:val="0"/>
                  <w:divBdr>
                    <w:top w:val="none" w:sz="0" w:space="0" w:color="auto"/>
                    <w:left w:val="none" w:sz="0" w:space="0" w:color="auto"/>
                    <w:bottom w:val="none" w:sz="0" w:space="0" w:color="auto"/>
                    <w:right w:val="none" w:sz="0" w:space="0" w:color="auto"/>
                  </w:divBdr>
                  <w:divsChild>
                    <w:div w:id="60370603">
                      <w:marLeft w:val="0"/>
                      <w:marRight w:val="0"/>
                      <w:marTop w:val="0"/>
                      <w:marBottom w:val="0"/>
                      <w:divBdr>
                        <w:top w:val="none" w:sz="0" w:space="0" w:color="auto"/>
                        <w:left w:val="none" w:sz="0" w:space="0" w:color="auto"/>
                        <w:bottom w:val="none" w:sz="0" w:space="0" w:color="auto"/>
                        <w:right w:val="none" w:sz="0" w:space="0" w:color="auto"/>
                      </w:divBdr>
                    </w:div>
                  </w:divsChild>
                </w:div>
                <w:div w:id="1477448776">
                  <w:marLeft w:val="0"/>
                  <w:marRight w:val="0"/>
                  <w:marTop w:val="0"/>
                  <w:marBottom w:val="0"/>
                  <w:divBdr>
                    <w:top w:val="none" w:sz="0" w:space="0" w:color="auto"/>
                    <w:left w:val="none" w:sz="0" w:space="0" w:color="auto"/>
                    <w:bottom w:val="none" w:sz="0" w:space="0" w:color="auto"/>
                    <w:right w:val="none" w:sz="0" w:space="0" w:color="auto"/>
                  </w:divBdr>
                  <w:divsChild>
                    <w:div w:id="1589734671">
                      <w:marLeft w:val="0"/>
                      <w:marRight w:val="0"/>
                      <w:marTop w:val="0"/>
                      <w:marBottom w:val="0"/>
                      <w:divBdr>
                        <w:top w:val="none" w:sz="0" w:space="0" w:color="auto"/>
                        <w:left w:val="none" w:sz="0" w:space="0" w:color="auto"/>
                        <w:bottom w:val="none" w:sz="0" w:space="0" w:color="auto"/>
                        <w:right w:val="none" w:sz="0" w:space="0" w:color="auto"/>
                      </w:divBdr>
                    </w:div>
                    <w:div w:id="257058418">
                      <w:marLeft w:val="0"/>
                      <w:marRight w:val="0"/>
                      <w:marTop w:val="0"/>
                      <w:marBottom w:val="0"/>
                      <w:divBdr>
                        <w:top w:val="none" w:sz="0" w:space="0" w:color="auto"/>
                        <w:left w:val="none" w:sz="0" w:space="0" w:color="auto"/>
                        <w:bottom w:val="none" w:sz="0" w:space="0" w:color="auto"/>
                        <w:right w:val="none" w:sz="0" w:space="0" w:color="auto"/>
                      </w:divBdr>
                    </w:div>
                  </w:divsChild>
                </w:div>
                <w:div w:id="1836142203">
                  <w:marLeft w:val="0"/>
                  <w:marRight w:val="0"/>
                  <w:marTop w:val="0"/>
                  <w:marBottom w:val="0"/>
                  <w:divBdr>
                    <w:top w:val="none" w:sz="0" w:space="0" w:color="auto"/>
                    <w:left w:val="none" w:sz="0" w:space="0" w:color="auto"/>
                    <w:bottom w:val="none" w:sz="0" w:space="0" w:color="auto"/>
                    <w:right w:val="none" w:sz="0" w:space="0" w:color="auto"/>
                  </w:divBdr>
                  <w:divsChild>
                    <w:div w:id="245383215">
                      <w:marLeft w:val="0"/>
                      <w:marRight w:val="0"/>
                      <w:marTop w:val="0"/>
                      <w:marBottom w:val="0"/>
                      <w:divBdr>
                        <w:top w:val="none" w:sz="0" w:space="0" w:color="auto"/>
                        <w:left w:val="none" w:sz="0" w:space="0" w:color="auto"/>
                        <w:bottom w:val="none" w:sz="0" w:space="0" w:color="auto"/>
                        <w:right w:val="none" w:sz="0" w:space="0" w:color="auto"/>
                      </w:divBdr>
                    </w:div>
                  </w:divsChild>
                </w:div>
                <w:div w:id="443378969">
                  <w:marLeft w:val="0"/>
                  <w:marRight w:val="0"/>
                  <w:marTop w:val="0"/>
                  <w:marBottom w:val="0"/>
                  <w:divBdr>
                    <w:top w:val="none" w:sz="0" w:space="0" w:color="auto"/>
                    <w:left w:val="none" w:sz="0" w:space="0" w:color="auto"/>
                    <w:bottom w:val="none" w:sz="0" w:space="0" w:color="auto"/>
                    <w:right w:val="none" w:sz="0" w:space="0" w:color="auto"/>
                  </w:divBdr>
                  <w:divsChild>
                    <w:div w:id="1443301130">
                      <w:marLeft w:val="0"/>
                      <w:marRight w:val="0"/>
                      <w:marTop w:val="0"/>
                      <w:marBottom w:val="0"/>
                      <w:divBdr>
                        <w:top w:val="none" w:sz="0" w:space="0" w:color="auto"/>
                        <w:left w:val="none" w:sz="0" w:space="0" w:color="auto"/>
                        <w:bottom w:val="none" w:sz="0" w:space="0" w:color="auto"/>
                        <w:right w:val="none" w:sz="0" w:space="0" w:color="auto"/>
                      </w:divBdr>
                    </w:div>
                  </w:divsChild>
                </w:div>
                <w:div w:id="450781406">
                  <w:marLeft w:val="0"/>
                  <w:marRight w:val="0"/>
                  <w:marTop w:val="0"/>
                  <w:marBottom w:val="0"/>
                  <w:divBdr>
                    <w:top w:val="none" w:sz="0" w:space="0" w:color="auto"/>
                    <w:left w:val="none" w:sz="0" w:space="0" w:color="auto"/>
                    <w:bottom w:val="none" w:sz="0" w:space="0" w:color="auto"/>
                    <w:right w:val="none" w:sz="0" w:space="0" w:color="auto"/>
                  </w:divBdr>
                  <w:divsChild>
                    <w:div w:id="241835037">
                      <w:marLeft w:val="0"/>
                      <w:marRight w:val="0"/>
                      <w:marTop w:val="0"/>
                      <w:marBottom w:val="0"/>
                      <w:divBdr>
                        <w:top w:val="none" w:sz="0" w:space="0" w:color="auto"/>
                        <w:left w:val="none" w:sz="0" w:space="0" w:color="auto"/>
                        <w:bottom w:val="none" w:sz="0" w:space="0" w:color="auto"/>
                        <w:right w:val="none" w:sz="0" w:space="0" w:color="auto"/>
                      </w:divBdr>
                    </w:div>
                  </w:divsChild>
                </w:div>
                <w:div w:id="1610354550">
                  <w:marLeft w:val="0"/>
                  <w:marRight w:val="0"/>
                  <w:marTop w:val="0"/>
                  <w:marBottom w:val="0"/>
                  <w:divBdr>
                    <w:top w:val="none" w:sz="0" w:space="0" w:color="auto"/>
                    <w:left w:val="none" w:sz="0" w:space="0" w:color="auto"/>
                    <w:bottom w:val="none" w:sz="0" w:space="0" w:color="auto"/>
                    <w:right w:val="none" w:sz="0" w:space="0" w:color="auto"/>
                  </w:divBdr>
                  <w:divsChild>
                    <w:div w:id="1105880270">
                      <w:marLeft w:val="0"/>
                      <w:marRight w:val="0"/>
                      <w:marTop w:val="0"/>
                      <w:marBottom w:val="0"/>
                      <w:divBdr>
                        <w:top w:val="none" w:sz="0" w:space="0" w:color="auto"/>
                        <w:left w:val="none" w:sz="0" w:space="0" w:color="auto"/>
                        <w:bottom w:val="none" w:sz="0" w:space="0" w:color="auto"/>
                        <w:right w:val="none" w:sz="0" w:space="0" w:color="auto"/>
                      </w:divBdr>
                    </w:div>
                    <w:div w:id="1692947267">
                      <w:marLeft w:val="0"/>
                      <w:marRight w:val="0"/>
                      <w:marTop w:val="0"/>
                      <w:marBottom w:val="0"/>
                      <w:divBdr>
                        <w:top w:val="none" w:sz="0" w:space="0" w:color="auto"/>
                        <w:left w:val="none" w:sz="0" w:space="0" w:color="auto"/>
                        <w:bottom w:val="none" w:sz="0" w:space="0" w:color="auto"/>
                        <w:right w:val="none" w:sz="0" w:space="0" w:color="auto"/>
                      </w:divBdr>
                    </w:div>
                  </w:divsChild>
                </w:div>
                <w:div w:id="2115468608">
                  <w:marLeft w:val="0"/>
                  <w:marRight w:val="0"/>
                  <w:marTop w:val="0"/>
                  <w:marBottom w:val="0"/>
                  <w:divBdr>
                    <w:top w:val="none" w:sz="0" w:space="0" w:color="auto"/>
                    <w:left w:val="none" w:sz="0" w:space="0" w:color="auto"/>
                    <w:bottom w:val="none" w:sz="0" w:space="0" w:color="auto"/>
                    <w:right w:val="none" w:sz="0" w:space="0" w:color="auto"/>
                  </w:divBdr>
                  <w:divsChild>
                    <w:div w:id="592125160">
                      <w:marLeft w:val="0"/>
                      <w:marRight w:val="0"/>
                      <w:marTop w:val="0"/>
                      <w:marBottom w:val="0"/>
                      <w:divBdr>
                        <w:top w:val="none" w:sz="0" w:space="0" w:color="auto"/>
                        <w:left w:val="none" w:sz="0" w:space="0" w:color="auto"/>
                        <w:bottom w:val="none" w:sz="0" w:space="0" w:color="auto"/>
                        <w:right w:val="none" w:sz="0" w:space="0" w:color="auto"/>
                      </w:divBdr>
                    </w:div>
                  </w:divsChild>
                </w:div>
                <w:div w:id="603462280">
                  <w:marLeft w:val="0"/>
                  <w:marRight w:val="0"/>
                  <w:marTop w:val="0"/>
                  <w:marBottom w:val="0"/>
                  <w:divBdr>
                    <w:top w:val="none" w:sz="0" w:space="0" w:color="auto"/>
                    <w:left w:val="none" w:sz="0" w:space="0" w:color="auto"/>
                    <w:bottom w:val="none" w:sz="0" w:space="0" w:color="auto"/>
                    <w:right w:val="none" w:sz="0" w:space="0" w:color="auto"/>
                  </w:divBdr>
                  <w:divsChild>
                    <w:div w:id="927419582">
                      <w:marLeft w:val="0"/>
                      <w:marRight w:val="0"/>
                      <w:marTop w:val="0"/>
                      <w:marBottom w:val="0"/>
                      <w:divBdr>
                        <w:top w:val="none" w:sz="0" w:space="0" w:color="auto"/>
                        <w:left w:val="none" w:sz="0" w:space="0" w:color="auto"/>
                        <w:bottom w:val="none" w:sz="0" w:space="0" w:color="auto"/>
                        <w:right w:val="none" w:sz="0" w:space="0" w:color="auto"/>
                      </w:divBdr>
                    </w:div>
                  </w:divsChild>
                </w:div>
                <w:div w:id="386027250">
                  <w:marLeft w:val="0"/>
                  <w:marRight w:val="0"/>
                  <w:marTop w:val="0"/>
                  <w:marBottom w:val="0"/>
                  <w:divBdr>
                    <w:top w:val="none" w:sz="0" w:space="0" w:color="auto"/>
                    <w:left w:val="none" w:sz="0" w:space="0" w:color="auto"/>
                    <w:bottom w:val="none" w:sz="0" w:space="0" w:color="auto"/>
                    <w:right w:val="none" w:sz="0" w:space="0" w:color="auto"/>
                  </w:divBdr>
                  <w:divsChild>
                    <w:div w:id="1679502630">
                      <w:marLeft w:val="0"/>
                      <w:marRight w:val="0"/>
                      <w:marTop w:val="0"/>
                      <w:marBottom w:val="0"/>
                      <w:divBdr>
                        <w:top w:val="none" w:sz="0" w:space="0" w:color="auto"/>
                        <w:left w:val="none" w:sz="0" w:space="0" w:color="auto"/>
                        <w:bottom w:val="none" w:sz="0" w:space="0" w:color="auto"/>
                        <w:right w:val="none" w:sz="0" w:space="0" w:color="auto"/>
                      </w:divBdr>
                    </w:div>
                  </w:divsChild>
                </w:div>
                <w:div w:id="920526184">
                  <w:marLeft w:val="0"/>
                  <w:marRight w:val="0"/>
                  <w:marTop w:val="0"/>
                  <w:marBottom w:val="0"/>
                  <w:divBdr>
                    <w:top w:val="none" w:sz="0" w:space="0" w:color="auto"/>
                    <w:left w:val="none" w:sz="0" w:space="0" w:color="auto"/>
                    <w:bottom w:val="none" w:sz="0" w:space="0" w:color="auto"/>
                    <w:right w:val="none" w:sz="0" w:space="0" w:color="auto"/>
                  </w:divBdr>
                  <w:divsChild>
                    <w:div w:id="694620745">
                      <w:marLeft w:val="0"/>
                      <w:marRight w:val="0"/>
                      <w:marTop w:val="0"/>
                      <w:marBottom w:val="0"/>
                      <w:divBdr>
                        <w:top w:val="none" w:sz="0" w:space="0" w:color="auto"/>
                        <w:left w:val="none" w:sz="0" w:space="0" w:color="auto"/>
                        <w:bottom w:val="none" w:sz="0" w:space="0" w:color="auto"/>
                        <w:right w:val="none" w:sz="0" w:space="0" w:color="auto"/>
                      </w:divBdr>
                    </w:div>
                    <w:div w:id="276647566">
                      <w:marLeft w:val="0"/>
                      <w:marRight w:val="0"/>
                      <w:marTop w:val="0"/>
                      <w:marBottom w:val="0"/>
                      <w:divBdr>
                        <w:top w:val="none" w:sz="0" w:space="0" w:color="auto"/>
                        <w:left w:val="none" w:sz="0" w:space="0" w:color="auto"/>
                        <w:bottom w:val="none" w:sz="0" w:space="0" w:color="auto"/>
                        <w:right w:val="none" w:sz="0" w:space="0" w:color="auto"/>
                      </w:divBdr>
                    </w:div>
                  </w:divsChild>
                </w:div>
                <w:div w:id="1378311387">
                  <w:marLeft w:val="0"/>
                  <w:marRight w:val="0"/>
                  <w:marTop w:val="0"/>
                  <w:marBottom w:val="0"/>
                  <w:divBdr>
                    <w:top w:val="none" w:sz="0" w:space="0" w:color="auto"/>
                    <w:left w:val="none" w:sz="0" w:space="0" w:color="auto"/>
                    <w:bottom w:val="none" w:sz="0" w:space="0" w:color="auto"/>
                    <w:right w:val="none" w:sz="0" w:space="0" w:color="auto"/>
                  </w:divBdr>
                  <w:divsChild>
                    <w:div w:id="608052952">
                      <w:marLeft w:val="0"/>
                      <w:marRight w:val="0"/>
                      <w:marTop w:val="0"/>
                      <w:marBottom w:val="0"/>
                      <w:divBdr>
                        <w:top w:val="none" w:sz="0" w:space="0" w:color="auto"/>
                        <w:left w:val="none" w:sz="0" w:space="0" w:color="auto"/>
                        <w:bottom w:val="none" w:sz="0" w:space="0" w:color="auto"/>
                        <w:right w:val="none" w:sz="0" w:space="0" w:color="auto"/>
                      </w:divBdr>
                    </w:div>
                  </w:divsChild>
                </w:div>
                <w:div w:id="1134711063">
                  <w:marLeft w:val="0"/>
                  <w:marRight w:val="0"/>
                  <w:marTop w:val="0"/>
                  <w:marBottom w:val="0"/>
                  <w:divBdr>
                    <w:top w:val="none" w:sz="0" w:space="0" w:color="auto"/>
                    <w:left w:val="none" w:sz="0" w:space="0" w:color="auto"/>
                    <w:bottom w:val="none" w:sz="0" w:space="0" w:color="auto"/>
                    <w:right w:val="none" w:sz="0" w:space="0" w:color="auto"/>
                  </w:divBdr>
                  <w:divsChild>
                    <w:div w:id="1425609621">
                      <w:marLeft w:val="0"/>
                      <w:marRight w:val="0"/>
                      <w:marTop w:val="0"/>
                      <w:marBottom w:val="0"/>
                      <w:divBdr>
                        <w:top w:val="none" w:sz="0" w:space="0" w:color="auto"/>
                        <w:left w:val="none" w:sz="0" w:space="0" w:color="auto"/>
                        <w:bottom w:val="none" w:sz="0" w:space="0" w:color="auto"/>
                        <w:right w:val="none" w:sz="0" w:space="0" w:color="auto"/>
                      </w:divBdr>
                    </w:div>
                  </w:divsChild>
                </w:div>
                <w:div w:id="1555657509">
                  <w:marLeft w:val="0"/>
                  <w:marRight w:val="0"/>
                  <w:marTop w:val="0"/>
                  <w:marBottom w:val="0"/>
                  <w:divBdr>
                    <w:top w:val="none" w:sz="0" w:space="0" w:color="auto"/>
                    <w:left w:val="none" w:sz="0" w:space="0" w:color="auto"/>
                    <w:bottom w:val="none" w:sz="0" w:space="0" w:color="auto"/>
                    <w:right w:val="none" w:sz="0" w:space="0" w:color="auto"/>
                  </w:divBdr>
                  <w:divsChild>
                    <w:div w:id="2005552192">
                      <w:marLeft w:val="0"/>
                      <w:marRight w:val="0"/>
                      <w:marTop w:val="0"/>
                      <w:marBottom w:val="0"/>
                      <w:divBdr>
                        <w:top w:val="none" w:sz="0" w:space="0" w:color="auto"/>
                        <w:left w:val="none" w:sz="0" w:space="0" w:color="auto"/>
                        <w:bottom w:val="none" w:sz="0" w:space="0" w:color="auto"/>
                        <w:right w:val="none" w:sz="0" w:space="0" w:color="auto"/>
                      </w:divBdr>
                    </w:div>
                  </w:divsChild>
                </w:div>
                <w:div w:id="2041739147">
                  <w:marLeft w:val="0"/>
                  <w:marRight w:val="0"/>
                  <w:marTop w:val="0"/>
                  <w:marBottom w:val="0"/>
                  <w:divBdr>
                    <w:top w:val="none" w:sz="0" w:space="0" w:color="auto"/>
                    <w:left w:val="none" w:sz="0" w:space="0" w:color="auto"/>
                    <w:bottom w:val="none" w:sz="0" w:space="0" w:color="auto"/>
                    <w:right w:val="none" w:sz="0" w:space="0" w:color="auto"/>
                  </w:divBdr>
                  <w:divsChild>
                    <w:div w:id="139151756">
                      <w:marLeft w:val="0"/>
                      <w:marRight w:val="0"/>
                      <w:marTop w:val="0"/>
                      <w:marBottom w:val="0"/>
                      <w:divBdr>
                        <w:top w:val="none" w:sz="0" w:space="0" w:color="auto"/>
                        <w:left w:val="none" w:sz="0" w:space="0" w:color="auto"/>
                        <w:bottom w:val="none" w:sz="0" w:space="0" w:color="auto"/>
                        <w:right w:val="none" w:sz="0" w:space="0" w:color="auto"/>
                      </w:divBdr>
                    </w:div>
                    <w:div w:id="221798787">
                      <w:marLeft w:val="0"/>
                      <w:marRight w:val="0"/>
                      <w:marTop w:val="0"/>
                      <w:marBottom w:val="0"/>
                      <w:divBdr>
                        <w:top w:val="none" w:sz="0" w:space="0" w:color="auto"/>
                        <w:left w:val="none" w:sz="0" w:space="0" w:color="auto"/>
                        <w:bottom w:val="none" w:sz="0" w:space="0" w:color="auto"/>
                        <w:right w:val="none" w:sz="0" w:space="0" w:color="auto"/>
                      </w:divBdr>
                    </w:div>
                  </w:divsChild>
                </w:div>
                <w:div w:id="1721510429">
                  <w:marLeft w:val="0"/>
                  <w:marRight w:val="0"/>
                  <w:marTop w:val="0"/>
                  <w:marBottom w:val="0"/>
                  <w:divBdr>
                    <w:top w:val="none" w:sz="0" w:space="0" w:color="auto"/>
                    <w:left w:val="none" w:sz="0" w:space="0" w:color="auto"/>
                    <w:bottom w:val="none" w:sz="0" w:space="0" w:color="auto"/>
                    <w:right w:val="none" w:sz="0" w:space="0" w:color="auto"/>
                  </w:divBdr>
                  <w:divsChild>
                    <w:div w:id="827794487">
                      <w:marLeft w:val="0"/>
                      <w:marRight w:val="0"/>
                      <w:marTop w:val="0"/>
                      <w:marBottom w:val="0"/>
                      <w:divBdr>
                        <w:top w:val="none" w:sz="0" w:space="0" w:color="auto"/>
                        <w:left w:val="none" w:sz="0" w:space="0" w:color="auto"/>
                        <w:bottom w:val="none" w:sz="0" w:space="0" w:color="auto"/>
                        <w:right w:val="none" w:sz="0" w:space="0" w:color="auto"/>
                      </w:divBdr>
                    </w:div>
                  </w:divsChild>
                </w:div>
                <w:div w:id="1638562340">
                  <w:marLeft w:val="0"/>
                  <w:marRight w:val="0"/>
                  <w:marTop w:val="0"/>
                  <w:marBottom w:val="0"/>
                  <w:divBdr>
                    <w:top w:val="none" w:sz="0" w:space="0" w:color="auto"/>
                    <w:left w:val="none" w:sz="0" w:space="0" w:color="auto"/>
                    <w:bottom w:val="none" w:sz="0" w:space="0" w:color="auto"/>
                    <w:right w:val="none" w:sz="0" w:space="0" w:color="auto"/>
                  </w:divBdr>
                  <w:divsChild>
                    <w:div w:id="781151749">
                      <w:marLeft w:val="0"/>
                      <w:marRight w:val="0"/>
                      <w:marTop w:val="0"/>
                      <w:marBottom w:val="0"/>
                      <w:divBdr>
                        <w:top w:val="none" w:sz="0" w:space="0" w:color="auto"/>
                        <w:left w:val="none" w:sz="0" w:space="0" w:color="auto"/>
                        <w:bottom w:val="none" w:sz="0" w:space="0" w:color="auto"/>
                        <w:right w:val="none" w:sz="0" w:space="0" w:color="auto"/>
                      </w:divBdr>
                    </w:div>
                  </w:divsChild>
                </w:div>
                <w:div w:id="1766418934">
                  <w:marLeft w:val="0"/>
                  <w:marRight w:val="0"/>
                  <w:marTop w:val="0"/>
                  <w:marBottom w:val="0"/>
                  <w:divBdr>
                    <w:top w:val="none" w:sz="0" w:space="0" w:color="auto"/>
                    <w:left w:val="none" w:sz="0" w:space="0" w:color="auto"/>
                    <w:bottom w:val="none" w:sz="0" w:space="0" w:color="auto"/>
                    <w:right w:val="none" w:sz="0" w:space="0" w:color="auto"/>
                  </w:divBdr>
                  <w:divsChild>
                    <w:div w:id="1792281667">
                      <w:marLeft w:val="0"/>
                      <w:marRight w:val="0"/>
                      <w:marTop w:val="0"/>
                      <w:marBottom w:val="0"/>
                      <w:divBdr>
                        <w:top w:val="none" w:sz="0" w:space="0" w:color="auto"/>
                        <w:left w:val="none" w:sz="0" w:space="0" w:color="auto"/>
                        <w:bottom w:val="none" w:sz="0" w:space="0" w:color="auto"/>
                        <w:right w:val="none" w:sz="0" w:space="0" w:color="auto"/>
                      </w:divBdr>
                    </w:div>
                  </w:divsChild>
                </w:div>
                <w:div w:id="1913467128">
                  <w:marLeft w:val="0"/>
                  <w:marRight w:val="0"/>
                  <w:marTop w:val="0"/>
                  <w:marBottom w:val="0"/>
                  <w:divBdr>
                    <w:top w:val="none" w:sz="0" w:space="0" w:color="auto"/>
                    <w:left w:val="none" w:sz="0" w:space="0" w:color="auto"/>
                    <w:bottom w:val="none" w:sz="0" w:space="0" w:color="auto"/>
                    <w:right w:val="none" w:sz="0" w:space="0" w:color="auto"/>
                  </w:divBdr>
                  <w:divsChild>
                    <w:div w:id="910433151">
                      <w:marLeft w:val="0"/>
                      <w:marRight w:val="0"/>
                      <w:marTop w:val="0"/>
                      <w:marBottom w:val="0"/>
                      <w:divBdr>
                        <w:top w:val="none" w:sz="0" w:space="0" w:color="auto"/>
                        <w:left w:val="none" w:sz="0" w:space="0" w:color="auto"/>
                        <w:bottom w:val="none" w:sz="0" w:space="0" w:color="auto"/>
                        <w:right w:val="none" w:sz="0" w:space="0" w:color="auto"/>
                      </w:divBdr>
                    </w:div>
                    <w:div w:id="1638146467">
                      <w:marLeft w:val="0"/>
                      <w:marRight w:val="0"/>
                      <w:marTop w:val="0"/>
                      <w:marBottom w:val="0"/>
                      <w:divBdr>
                        <w:top w:val="none" w:sz="0" w:space="0" w:color="auto"/>
                        <w:left w:val="none" w:sz="0" w:space="0" w:color="auto"/>
                        <w:bottom w:val="none" w:sz="0" w:space="0" w:color="auto"/>
                        <w:right w:val="none" w:sz="0" w:space="0" w:color="auto"/>
                      </w:divBdr>
                    </w:div>
                  </w:divsChild>
                </w:div>
                <w:div w:id="1333874106">
                  <w:marLeft w:val="0"/>
                  <w:marRight w:val="0"/>
                  <w:marTop w:val="0"/>
                  <w:marBottom w:val="0"/>
                  <w:divBdr>
                    <w:top w:val="none" w:sz="0" w:space="0" w:color="auto"/>
                    <w:left w:val="none" w:sz="0" w:space="0" w:color="auto"/>
                    <w:bottom w:val="none" w:sz="0" w:space="0" w:color="auto"/>
                    <w:right w:val="none" w:sz="0" w:space="0" w:color="auto"/>
                  </w:divBdr>
                  <w:divsChild>
                    <w:div w:id="866216486">
                      <w:marLeft w:val="0"/>
                      <w:marRight w:val="0"/>
                      <w:marTop w:val="0"/>
                      <w:marBottom w:val="0"/>
                      <w:divBdr>
                        <w:top w:val="none" w:sz="0" w:space="0" w:color="auto"/>
                        <w:left w:val="none" w:sz="0" w:space="0" w:color="auto"/>
                        <w:bottom w:val="none" w:sz="0" w:space="0" w:color="auto"/>
                        <w:right w:val="none" w:sz="0" w:space="0" w:color="auto"/>
                      </w:divBdr>
                    </w:div>
                  </w:divsChild>
                </w:div>
                <w:div w:id="1825318597">
                  <w:marLeft w:val="0"/>
                  <w:marRight w:val="0"/>
                  <w:marTop w:val="0"/>
                  <w:marBottom w:val="0"/>
                  <w:divBdr>
                    <w:top w:val="none" w:sz="0" w:space="0" w:color="auto"/>
                    <w:left w:val="none" w:sz="0" w:space="0" w:color="auto"/>
                    <w:bottom w:val="none" w:sz="0" w:space="0" w:color="auto"/>
                    <w:right w:val="none" w:sz="0" w:space="0" w:color="auto"/>
                  </w:divBdr>
                  <w:divsChild>
                    <w:div w:id="63533504">
                      <w:marLeft w:val="0"/>
                      <w:marRight w:val="0"/>
                      <w:marTop w:val="0"/>
                      <w:marBottom w:val="0"/>
                      <w:divBdr>
                        <w:top w:val="none" w:sz="0" w:space="0" w:color="auto"/>
                        <w:left w:val="none" w:sz="0" w:space="0" w:color="auto"/>
                        <w:bottom w:val="none" w:sz="0" w:space="0" w:color="auto"/>
                        <w:right w:val="none" w:sz="0" w:space="0" w:color="auto"/>
                      </w:divBdr>
                    </w:div>
                  </w:divsChild>
                </w:div>
                <w:div w:id="109982040">
                  <w:marLeft w:val="0"/>
                  <w:marRight w:val="0"/>
                  <w:marTop w:val="0"/>
                  <w:marBottom w:val="0"/>
                  <w:divBdr>
                    <w:top w:val="none" w:sz="0" w:space="0" w:color="auto"/>
                    <w:left w:val="none" w:sz="0" w:space="0" w:color="auto"/>
                    <w:bottom w:val="none" w:sz="0" w:space="0" w:color="auto"/>
                    <w:right w:val="none" w:sz="0" w:space="0" w:color="auto"/>
                  </w:divBdr>
                  <w:divsChild>
                    <w:div w:id="1966540504">
                      <w:marLeft w:val="0"/>
                      <w:marRight w:val="0"/>
                      <w:marTop w:val="0"/>
                      <w:marBottom w:val="0"/>
                      <w:divBdr>
                        <w:top w:val="none" w:sz="0" w:space="0" w:color="auto"/>
                        <w:left w:val="none" w:sz="0" w:space="0" w:color="auto"/>
                        <w:bottom w:val="none" w:sz="0" w:space="0" w:color="auto"/>
                        <w:right w:val="none" w:sz="0" w:space="0" w:color="auto"/>
                      </w:divBdr>
                    </w:div>
                  </w:divsChild>
                </w:div>
                <w:div w:id="1849438672">
                  <w:marLeft w:val="0"/>
                  <w:marRight w:val="0"/>
                  <w:marTop w:val="0"/>
                  <w:marBottom w:val="0"/>
                  <w:divBdr>
                    <w:top w:val="none" w:sz="0" w:space="0" w:color="auto"/>
                    <w:left w:val="none" w:sz="0" w:space="0" w:color="auto"/>
                    <w:bottom w:val="none" w:sz="0" w:space="0" w:color="auto"/>
                    <w:right w:val="none" w:sz="0" w:space="0" w:color="auto"/>
                  </w:divBdr>
                  <w:divsChild>
                    <w:div w:id="606230542">
                      <w:marLeft w:val="0"/>
                      <w:marRight w:val="0"/>
                      <w:marTop w:val="0"/>
                      <w:marBottom w:val="0"/>
                      <w:divBdr>
                        <w:top w:val="none" w:sz="0" w:space="0" w:color="auto"/>
                        <w:left w:val="none" w:sz="0" w:space="0" w:color="auto"/>
                        <w:bottom w:val="none" w:sz="0" w:space="0" w:color="auto"/>
                        <w:right w:val="none" w:sz="0" w:space="0" w:color="auto"/>
                      </w:divBdr>
                    </w:div>
                    <w:div w:id="613174494">
                      <w:marLeft w:val="0"/>
                      <w:marRight w:val="0"/>
                      <w:marTop w:val="0"/>
                      <w:marBottom w:val="0"/>
                      <w:divBdr>
                        <w:top w:val="none" w:sz="0" w:space="0" w:color="auto"/>
                        <w:left w:val="none" w:sz="0" w:space="0" w:color="auto"/>
                        <w:bottom w:val="none" w:sz="0" w:space="0" w:color="auto"/>
                        <w:right w:val="none" w:sz="0" w:space="0" w:color="auto"/>
                      </w:divBdr>
                    </w:div>
                  </w:divsChild>
                </w:div>
                <w:div w:id="353118767">
                  <w:marLeft w:val="0"/>
                  <w:marRight w:val="0"/>
                  <w:marTop w:val="0"/>
                  <w:marBottom w:val="0"/>
                  <w:divBdr>
                    <w:top w:val="none" w:sz="0" w:space="0" w:color="auto"/>
                    <w:left w:val="none" w:sz="0" w:space="0" w:color="auto"/>
                    <w:bottom w:val="none" w:sz="0" w:space="0" w:color="auto"/>
                    <w:right w:val="none" w:sz="0" w:space="0" w:color="auto"/>
                  </w:divBdr>
                  <w:divsChild>
                    <w:div w:id="519247177">
                      <w:marLeft w:val="0"/>
                      <w:marRight w:val="0"/>
                      <w:marTop w:val="0"/>
                      <w:marBottom w:val="0"/>
                      <w:divBdr>
                        <w:top w:val="none" w:sz="0" w:space="0" w:color="auto"/>
                        <w:left w:val="none" w:sz="0" w:space="0" w:color="auto"/>
                        <w:bottom w:val="none" w:sz="0" w:space="0" w:color="auto"/>
                        <w:right w:val="none" w:sz="0" w:space="0" w:color="auto"/>
                      </w:divBdr>
                    </w:div>
                  </w:divsChild>
                </w:div>
                <w:div w:id="2054964396">
                  <w:marLeft w:val="0"/>
                  <w:marRight w:val="0"/>
                  <w:marTop w:val="0"/>
                  <w:marBottom w:val="0"/>
                  <w:divBdr>
                    <w:top w:val="none" w:sz="0" w:space="0" w:color="auto"/>
                    <w:left w:val="none" w:sz="0" w:space="0" w:color="auto"/>
                    <w:bottom w:val="none" w:sz="0" w:space="0" w:color="auto"/>
                    <w:right w:val="none" w:sz="0" w:space="0" w:color="auto"/>
                  </w:divBdr>
                  <w:divsChild>
                    <w:div w:id="1931692170">
                      <w:marLeft w:val="0"/>
                      <w:marRight w:val="0"/>
                      <w:marTop w:val="0"/>
                      <w:marBottom w:val="0"/>
                      <w:divBdr>
                        <w:top w:val="none" w:sz="0" w:space="0" w:color="auto"/>
                        <w:left w:val="none" w:sz="0" w:space="0" w:color="auto"/>
                        <w:bottom w:val="none" w:sz="0" w:space="0" w:color="auto"/>
                        <w:right w:val="none" w:sz="0" w:space="0" w:color="auto"/>
                      </w:divBdr>
                    </w:div>
                  </w:divsChild>
                </w:div>
                <w:div w:id="660472773">
                  <w:marLeft w:val="0"/>
                  <w:marRight w:val="0"/>
                  <w:marTop w:val="0"/>
                  <w:marBottom w:val="0"/>
                  <w:divBdr>
                    <w:top w:val="none" w:sz="0" w:space="0" w:color="auto"/>
                    <w:left w:val="none" w:sz="0" w:space="0" w:color="auto"/>
                    <w:bottom w:val="none" w:sz="0" w:space="0" w:color="auto"/>
                    <w:right w:val="none" w:sz="0" w:space="0" w:color="auto"/>
                  </w:divBdr>
                  <w:divsChild>
                    <w:div w:id="697701715">
                      <w:marLeft w:val="0"/>
                      <w:marRight w:val="0"/>
                      <w:marTop w:val="0"/>
                      <w:marBottom w:val="0"/>
                      <w:divBdr>
                        <w:top w:val="none" w:sz="0" w:space="0" w:color="auto"/>
                        <w:left w:val="none" w:sz="0" w:space="0" w:color="auto"/>
                        <w:bottom w:val="none" w:sz="0" w:space="0" w:color="auto"/>
                        <w:right w:val="none" w:sz="0" w:space="0" w:color="auto"/>
                      </w:divBdr>
                    </w:div>
                  </w:divsChild>
                </w:div>
                <w:div w:id="811484233">
                  <w:marLeft w:val="0"/>
                  <w:marRight w:val="0"/>
                  <w:marTop w:val="0"/>
                  <w:marBottom w:val="0"/>
                  <w:divBdr>
                    <w:top w:val="none" w:sz="0" w:space="0" w:color="auto"/>
                    <w:left w:val="none" w:sz="0" w:space="0" w:color="auto"/>
                    <w:bottom w:val="none" w:sz="0" w:space="0" w:color="auto"/>
                    <w:right w:val="none" w:sz="0" w:space="0" w:color="auto"/>
                  </w:divBdr>
                  <w:divsChild>
                    <w:div w:id="524292642">
                      <w:marLeft w:val="0"/>
                      <w:marRight w:val="0"/>
                      <w:marTop w:val="0"/>
                      <w:marBottom w:val="0"/>
                      <w:divBdr>
                        <w:top w:val="none" w:sz="0" w:space="0" w:color="auto"/>
                        <w:left w:val="none" w:sz="0" w:space="0" w:color="auto"/>
                        <w:bottom w:val="none" w:sz="0" w:space="0" w:color="auto"/>
                        <w:right w:val="none" w:sz="0" w:space="0" w:color="auto"/>
                      </w:divBdr>
                    </w:div>
                    <w:div w:id="756291040">
                      <w:marLeft w:val="0"/>
                      <w:marRight w:val="0"/>
                      <w:marTop w:val="0"/>
                      <w:marBottom w:val="0"/>
                      <w:divBdr>
                        <w:top w:val="none" w:sz="0" w:space="0" w:color="auto"/>
                        <w:left w:val="none" w:sz="0" w:space="0" w:color="auto"/>
                        <w:bottom w:val="none" w:sz="0" w:space="0" w:color="auto"/>
                        <w:right w:val="none" w:sz="0" w:space="0" w:color="auto"/>
                      </w:divBdr>
                    </w:div>
                  </w:divsChild>
                </w:div>
                <w:div w:id="654651121">
                  <w:marLeft w:val="0"/>
                  <w:marRight w:val="0"/>
                  <w:marTop w:val="0"/>
                  <w:marBottom w:val="0"/>
                  <w:divBdr>
                    <w:top w:val="none" w:sz="0" w:space="0" w:color="auto"/>
                    <w:left w:val="none" w:sz="0" w:space="0" w:color="auto"/>
                    <w:bottom w:val="none" w:sz="0" w:space="0" w:color="auto"/>
                    <w:right w:val="none" w:sz="0" w:space="0" w:color="auto"/>
                  </w:divBdr>
                  <w:divsChild>
                    <w:div w:id="882134306">
                      <w:marLeft w:val="0"/>
                      <w:marRight w:val="0"/>
                      <w:marTop w:val="0"/>
                      <w:marBottom w:val="0"/>
                      <w:divBdr>
                        <w:top w:val="none" w:sz="0" w:space="0" w:color="auto"/>
                        <w:left w:val="none" w:sz="0" w:space="0" w:color="auto"/>
                        <w:bottom w:val="none" w:sz="0" w:space="0" w:color="auto"/>
                        <w:right w:val="none" w:sz="0" w:space="0" w:color="auto"/>
                      </w:divBdr>
                    </w:div>
                  </w:divsChild>
                </w:div>
                <w:div w:id="796991506">
                  <w:marLeft w:val="0"/>
                  <w:marRight w:val="0"/>
                  <w:marTop w:val="0"/>
                  <w:marBottom w:val="0"/>
                  <w:divBdr>
                    <w:top w:val="none" w:sz="0" w:space="0" w:color="auto"/>
                    <w:left w:val="none" w:sz="0" w:space="0" w:color="auto"/>
                    <w:bottom w:val="none" w:sz="0" w:space="0" w:color="auto"/>
                    <w:right w:val="none" w:sz="0" w:space="0" w:color="auto"/>
                  </w:divBdr>
                  <w:divsChild>
                    <w:div w:id="1653755203">
                      <w:marLeft w:val="0"/>
                      <w:marRight w:val="0"/>
                      <w:marTop w:val="0"/>
                      <w:marBottom w:val="0"/>
                      <w:divBdr>
                        <w:top w:val="none" w:sz="0" w:space="0" w:color="auto"/>
                        <w:left w:val="none" w:sz="0" w:space="0" w:color="auto"/>
                        <w:bottom w:val="none" w:sz="0" w:space="0" w:color="auto"/>
                        <w:right w:val="none" w:sz="0" w:space="0" w:color="auto"/>
                      </w:divBdr>
                    </w:div>
                  </w:divsChild>
                </w:div>
                <w:div w:id="912350069">
                  <w:marLeft w:val="0"/>
                  <w:marRight w:val="0"/>
                  <w:marTop w:val="0"/>
                  <w:marBottom w:val="0"/>
                  <w:divBdr>
                    <w:top w:val="none" w:sz="0" w:space="0" w:color="auto"/>
                    <w:left w:val="none" w:sz="0" w:space="0" w:color="auto"/>
                    <w:bottom w:val="none" w:sz="0" w:space="0" w:color="auto"/>
                    <w:right w:val="none" w:sz="0" w:space="0" w:color="auto"/>
                  </w:divBdr>
                  <w:divsChild>
                    <w:div w:id="1655597765">
                      <w:marLeft w:val="0"/>
                      <w:marRight w:val="0"/>
                      <w:marTop w:val="0"/>
                      <w:marBottom w:val="0"/>
                      <w:divBdr>
                        <w:top w:val="none" w:sz="0" w:space="0" w:color="auto"/>
                        <w:left w:val="none" w:sz="0" w:space="0" w:color="auto"/>
                        <w:bottom w:val="none" w:sz="0" w:space="0" w:color="auto"/>
                        <w:right w:val="none" w:sz="0" w:space="0" w:color="auto"/>
                      </w:divBdr>
                    </w:div>
                  </w:divsChild>
                </w:div>
                <w:div w:id="257833115">
                  <w:marLeft w:val="0"/>
                  <w:marRight w:val="0"/>
                  <w:marTop w:val="0"/>
                  <w:marBottom w:val="0"/>
                  <w:divBdr>
                    <w:top w:val="none" w:sz="0" w:space="0" w:color="auto"/>
                    <w:left w:val="none" w:sz="0" w:space="0" w:color="auto"/>
                    <w:bottom w:val="none" w:sz="0" w:space="0" w:color="auto"/>
                    <w:right w:val="none" w:sz="0" w:space="0" w:color="auto"/>
                  </w:divBdr>
                  <w:divsChild>
                    <w:div w:id="957875406">
                      <w:marLeft w:val="0"/>
                      <w:marRight w:val="0"/>
                      <w:marTop w:val="0"/>
                      <w:marBottom w:val="0"/>
                      <w:divBdr>
                        <w:top w:val="none" w:sz="0" w:space="0" w:color="auto"/>
                        <w:left w:val="none" w:sz="0" w:space="0" w:color="auto"/>
                        <w:bottom w:val="none" w:sz="0" w:space="0" w:color="auto"/>
                        <w:right w:val="none" w:sz="0" w:space="0" w:color="auto"/>
                      </w:divBdr>
                    </w:div>
                    <w:div w:id="1624966505">
                      <w:marLeft w:val="0"/>
                      <w:marRight w:val="0"/>
                      <w:marTop w:val="0"/>
                      <w:marBottom w:val="0"/>
                      <w:divBdr>
                        <w:top w:val="none" w:sz="0" w:space="0" w:color="auto"/>
                        <w:left w:val="none" w:sz="0" w:space="0" w:color="auto"/>
                        <w:bottom w:val="none" w:sz="0" w:space="0" w:color="auto"/>
                        <w:right w:val="none" w:sz="0" w:space="0" w:color="auto"/>
                      </w:divBdr>
                    </w:div>
                  </w:divsChild>
                </w:div>
                <w:div w:id="1018627188">
                  <w:marLeft w:val="0"/>
                  <w:marRight w:val="0"/>
                  <w:marTop w:val="0"/>
                  <w:marBottom w:val="0"/>
                  <w:divBdr>
                    <w:top w:val="none" w:sz="0" w:space="0" w:color="auto"/>
                    <w:left w:val="none" w:sz="0" w:space="0" w:color="auto"/>
                    <w:bottom w:val="none" w:sz="0" w:space="0" w:color="auto"/>
                    <w:right w:val="none" w:sz="0" w:space="0" w:color="auto"/>
                  </w:divBdr>
                  <w:divsChild>
                    <w:div w:id="919291130">
                      <w:marLeft w:val="0"/>
                      <w:marRight w:val="0"/>
                      <w:marTop w:val="0"/>
                      <w:marBottom w:val="0"/>
                      <w:divBdr>
                        <w:top w:val="none" w:sz="0" w:space="0" w:color="auto"/>
                        <w:left w:val="none" w:sz="0" w:space="0" w:color="auto"/>
                        <w:bottom w:val="none" w:sz="0" w:space="0" w:color="auto"/>
                        <w:right w:val="none" w:sz="0" w:space="0" w:color="auto"/>
                      </w:divBdr>
                    </w:div>
                  </w:divsChild>
                </w:div>
                <w:div w:id="1359310966">
                  <w:marLeft w:val="0"/>
                  <w:marRight w:val="0"/>
                  <w:marTop w:val="0"/>
                  <w:marBottom w:val="0"/>
                  <w:divBdr>
                    <w:top w:val="none" w:sz="0" w:space="0" w:color="auto"/>
                    <w:left w:val="none" w:sz="0" w:space="0" w:color="auto"/>
                    <w:bottom w:val="none" w:sz="0" w:space="0" w:color="auto"/>
                    <w:right w:val="none" w:sz="0" w:space="0" w:color="auto"/>
                  </w:divBdr>
                  <w:divsChild>
                    <w:div w:id="1750884858">
                      <w:marLeft w:val="0"/>
                      <w:marRight w:val="0"/>
                      <w:marTop w:val="0"/>
                      <w:marBottom w:val="0"/>
                      <w:divBdr>
                        <w:top w:val="none" w:sz="0" w:space="0" w:color="auto"/>
                        <w:left w:val="none" w:sz="0" w:space="0" w:color="auto"/>
                        <w:bottom w:val="none" w:sz="0" w:space="0" w:color="auto"/>
                        <w:right w:val="none" w:sz="0" w:space="0" w:color="auto"/>
                      </w:divBdr>
                    </w:div>
                  </w:divsChild>
                </w:div>
                <w:div w:id="1032536788">
                  <w:marLeft w:val="0"/>
                  <w:marRight w:val="0"/>
                  <w:marTop w:val="0"/>
                  <w:marBottom w:val="0"/>
                  <w:divBdr>
                    <w:top w:val="none" w:sz="0" w:space="0" w:color="auto"/>
                    <w:left w:val="none" w:sz="0" w:space="0" w:color="auto"/>
                    <w:bottom w:val="none" w:sz="0" w:space="0" w:color="auto"/>
                    <w:right w:val="none" w:sz="0" w:space="0" w:color="auto"/>
                  </w:divBdr>
                  <w:divsChild>
                    <w:div w:id="293172217">
                      <w:marLeft w:val="0"/>
                      <w:marRight w:val="0"/>
                      <w:marTop w:val="0"/>
                      <w:marBottom w:val="0"/>
                      <w:divBdr>
                        <w:top w:val="none" w:sz="0" w:space="0" w:color="auto"/>
                        <w:left w:val="none" w:sz="0" w:space="0" w:color="auto"/>
                        <w:bottom w:val="none" w:sz="0" w:space="0" w:color="auto"/>
                        <w:right w:val="none" w:sz="0" w:space="0" w:color="auto"/>
                      </w:divBdr>
                    </w:div>
                  </w:divsChild>
                </w:div>
                <w:div w:id="44916861">
                  <w:marLeft w:val="0"/>
                  <w:marRight w:val="0"/>
                  <w:marTop w:val="0"/>
                  <w:marBottom w:val="0"/>
                  <w:divBdr>
                    <w:top w:val="none" w:sz="0" w:space="0" w:color="auto"/>
                    <w:left w:val="none" w:sz="0" w:space="0" w:color="auto"/>
                    <w:bottom w:val="none" w:sz="0" w:space="0" w:color="auto"/>
                    <w:right w:val="none" w:sz="0" w:space="0" w:color="auto"/>
                  </w:divBdr>
                  <w:divsChild>
                    <w:div w:id="1768038302">
                      <w:marLeft w:val="0"/>
                      <w:marRight w:val="0"/>
                      <w:marTop w:val="0"/>
                      <w:marBottom w:val="0"/>
                      <w:divBdr>
                        <w:top w:val="none" w:sz="0" w:space="0" w:color="auto"/>
                        <w:left w:val="none" w:sz="0" w:space="0" w:color="auto"/>
                        <w:bottom w:val="none" w:sz="0" w:space="0" w:color="auto"/>
                        <w:right w:val="none" w:sz="0" w:space="0" w:color="auto"/>
                      </w:divBdr>
                    </w:div>
                    <w:div w:id="161357482">
                      <w:marLeft w:val="0"/>
                      <w:marRight w:val="0"/>
                      <w:marTop w:val="0"/>
                      <w:marBottom w:val="0"/>
                      <w:divBdr>
                        <w:top w:val="none" w:sz="0" w:space="0" w:color="auto"/>
                        <w:left w:val="none" w:sz="0" w:space="0" w:color="auto"/>
                        <w:bottom w:val="none" w:sz="0" w:space="0" w:color="auto"/>
                        <w:right w:val="none" w:sz="0" w:space="0" w:color="auto"/>
                      </w:divBdr>
                    </w:div>
                  </w:divsChild>
                </w:div>
                <w:div w:id="454758085">
                  <w:marLeft w:val="0"/>
                  <w:marRight w:val="0"/>
                  <w:marTop w:val="0"/>
                  <w:marBottom w:val="0"/>
                  <w:divBdr>
                    <w:top w:val="none" w:sz="0" w:space="0" w:color="auto"/>
                    <w:left w:val="none" w:sz="0" w:space="0" w:color="auto"/>
                    <w:bottom w:val="none" w:sz="0" w:space="0" w:color="auto"/>
                    <w:right w:val="none" w:sz="0" w:space="0" w:color="auto"/>
                  </w:divBdr>
                  <w:divsChild>
                    <w:div w:id="1368676179">
                      <w:marLeft w:val="0"/>
                      <w:marRight w:val="0"/>
                      <w:marTop w:val="0"/>
                      <w:marBottom w:val="0"/>
                      <w:divBdr>
                        <w:top w:val="none" w:sz="0" w:space="0" w:color="auto"/>
                        <w:left w:val="none" w:sz="0" w:space="0" w:color="auto"/>
                        <w:bottom w:val="none" w:sz="0" w:space="0" w:color="auto"/>
                        <w:right w:val="none" w:sz="0" w:space="0" w:color="auto"/>
                      </w:divBdr>
                    </w:div>
                  </w:divsChild>
                </w:div>
                <w:div w:id="1308782683">
                  <w:marLeft w:val="0"/>
                  <w:marRight w:val="0"/>
                  <w:marTop w:val="0"/>
                  <w:marBottom w:val="0"/>
                  <w:divBdr>
                    <w:top w:val="none" w:sz="0" w:space="0" w:color="auto"/>
                    <w:left w:val="none" w:sz="0" w:space="0" w:color="auto"/>
                    <w:bottom w:val="none" w:sz="0" w:space="0" w:color="auto"/>
                    <w:right w:val="none" w:sz="0" w:space="0" w:color="auto"/>
                  </w:divBdr>
                  <w:divsChild>
                    <w:div w:id="462507095">
                      <w:marLeft w:val="0"/>
                      <w:marRight w:val="0"/>
                      <w:marTop w:val="0"/>
                      <w:marBottom w:val="0"/>
                      <w:divBdr>
                        <w:top w:val="none" w:sz="0" w:space="0" w:color="auto"/>
                        <w:left w:val="none" w:sz="0" w:space="0" w:color="auto"/>
                        <w:bottom w:val="none" w:sz="0" w:space="0" w:color="auto"/>
                        <w:right w:val="none" w:sz="0" w:space="0" w:color="auto"/>
                      </w:divBdr>
                    </w:div>
                  </w:divsChild>
                </w:div>
                <w:div w:id="1274824801">
                  <w:marLeft w:val="0"/>
                  <w:marRight w:val="0"/>
                  <w:marTop w:val="0"/>
                  <w:marBottom w:val="0"/>
                  <w:divBdr>
                    <w:top w:val="none" w:sz="0" w:space="0" w:color="auto"/>
                    <w:left w:val="none" w:sz="0" w:space="0" w:color="auto"/>
                    <w:bottom w:val="none" w:sz="0" w:space="0" w:color="auto"/>
                    <w:right w:val="none" w:sz="0" w:space="0" w:color="auto"/>
                  </w:divBdr>
                  <w:divsChild>
                    <w:div w:id="108670050">
                      <w:marLeft w:val="0"/>
                      <w:marRight w:val="0"/>
                      <w:marTop w:val="0"/>
                      <w:marBottom w:val="0"/>
                      <w:divBdr>
                        <w:top w:val="none" w:sz="0" w:space="0" w:color="auto"/>
                        <w:left w:val="none" w:sz="0" w:space="0" w:color="auto"/>
                        <w:bottom w:val="none" w:sz="0" w:space="0" w:color="auto"/>
                        <w:right w:val="none" w:sz="0" w:space="0" w:color="auto"/>
                      </w:divBdr>
                    </w:div>
                  </w:divsChild>
                </w:div>
                <w:div w:id="828669352">
                  <w:marLeft w:val="0"/>
                  <w:marRight w:val="0"/>
                  <w:marTop w:val="0"/>
                  <w:marBottom w:val="0"/>
                  <w:divBdr>
                    <w:top w:val="none" w:sz="0" w:space="0" w:color="auto"/>
                    <w:left w:val="none" w:sz="0" w:space="0" w:color="auto"/>
                    <w:bottom w:val="none" w:sz="0" w:space="0" w:color="auto"/>
                    <w:right w:val="none" w:sz="0" w:space="0" w:color="auto"/>
                  </w:divBdr>
                  <w:divsChild>
                    <w:div w:id="1491874241">
                      <w:marLeft w:val="0"/>
                      <w:marRight w:val="0"/>
                      <w:marTop w:val="0"/>
                      <w:marBottom w:val="0"/>
                      <w:divBdr>
                        <w:top w:val="none" w:sz="0" w:space="0" w:color="auto"/>
                        <w:left w:val="none" w:sz="0" w:space="0" w:color="auto"/>
                        <w:bottom w:val="none" w:sz="0" w:space="0" w:color="auto"/>
                        <w:right w:val="none" w:sz="0" w:space="0" w:color="auto"/>
                      </w:divBdr>
                    </w:div>
                    <w:div w:id="1538155625">
                      <w:marLeft w:val="0"/>
                      <w:marRight w:val="0"/>
                      <w:marTop w:val="0"/>
                      <w:marBottom w:val="0"/>
                      <w:divBdr>
                        <w:top w:val="none" w:sz="0" w:space="0" w:color="auto"/>
                        <w:left w:val="none" w:sz="0" w:space="0" w:color="auto"/>
                        <w:bottom w:val="none" w:sz="0" w:space="0" w:color="auto"/>
                        <w:right w:val="none" w:sz="0" w:space="0" w:color="auto"/>
                      </w:divBdr>
                    </w:div>
                  </w:divsChild>
                </w:div>
                <w:div w:id="237788557">
                  <w:marLeft w:val="0"/>
                  <w:marRight w:val="0"/>
                  <w:marTop w:val="0"/>
                  <w:marBottom w:val="0"/>
                  <w:divBdr>
                    <w:top w:val="none" w:sz="0" w:space="0" w:color="auto"/>
                    <w:left w:val="none" w:sz="0" w:space="0" w:color="auto"/>
                    <w:bottom w:val="none" w:sz="0" w:space="0" w:color="auto"/>
                    <w:right w:val="none" w:sz="0" w:space="0" w:color="auto"/>
                  </w:divBdr>
                  <w:divsChild>
                    <w:div w:id="1416781541">
                      <w:marLeft w:val="0"/>
                      <w:marRight w:val="0"/>
                      <w:marTop w:val="0"/>
                      <w:marBottom w:val="0"/>
                      <w:divBdr>
                        <w:top w:val="none" w:sz="0" w:space="0" w:color="auto"/>
                        <w:left w:val="none" w:sz="0" w:space="0" w:color="auto"/>
                        <w:bottom w:val="none" w:sz="0" w:space="0" w:color="auto"/>
                        <w:right w:val="none" w:sz="0" w:space="0" w:color="auto"/>
                      </w:divBdr>
                    </w:div>
                  </w:divsChild>
                </w:div>
                <w:div w:id="326439468">
                  <w:marLeft w:val="0"/>
                  <w:marRight w:val="0"/>
                  <w:marTop w:val="0"/>
                  <w:marBottom w:val="0"/>
                  <w:divBdr>
                    <w:top w:val="none" w:sz="0" w:space="0" w:color="auto"/>
                    <w:left w:val="none" w:sz="0" w:space="0" w:color="auto"/>
                    <w:bottom w:val="none" w:sz="0" w:space="0" w:color="auto"/>
                    <w:right w:val="none" w:sz="0" w:space="0" w:color="auto"/>
                  </w:divBdr>
                  <w:divsChild>
                    <w:div w:id="282807425">
                      <w:marLeft w:val="0"/>
                      <w:marRight w:val="0"/>
                      <w:marTop w:val="0"/>
                      <w:marBottom w:val="0"/>
                      <w:divBdr>
                        <w:top w:val="none" w:sz="0" w:space="0" w:color="auto"/>
                        <w:left w:val="none" w:sz="0" w:space="0" w:color="auto"/>
                        <w:bottom w:val="none" w:sz="0" w:space="0" w:color="auto"/>
                        <w:right w:val="none" w:sz="0" w:space="0" w:color="auto"/>
                      </w:divBdr>
                    </w:div>
                  </w:divsChild>
                </w:div>
                <w:div w:id="504367978">
                  <w:marLeft w:val="0"/>
                  <w:marRight w:val="0"/>
                  <w:marTop w:val="0"/>
                  <w:marBottom w:val="0"/>
                  <w:divBdr>
                    <w:top w:val="none" w:sz="0" w:space="0" w:color="auto"/>
                    <w:left w:val="none" w:sz="0" w:space="0" w:color="auto"/>
                    <w:bottom w:val="none" w:sz="0" w:space="0" w:color="auto"/>
                    <w:right w:val="none" w:sz="0" w:space="0" w:color="auto"/>
                  </w:divBdr>
                  <w:divsChild>
                    <w:div w:id="1022821550">
                      <w:marLeft w:val="0"/>
                      <w:marRight w:val="0"/>
                      <w:marTop w:val="0"/>
                      <w:marBottom w:val="0"/>
                      <w:divBdr>
                        <w:top w:val="none" w:sz="0" w:space="0" w:color="auto"/>
                        <w:left w:val="none" w:sz="0" w:space="0" w:color="auto"/>
                        <w:bottom w:val="none" w:sz="0" w:space="0" w:color="auto"/>
                        <w:right w:val="none" w:sz="0" w:space="0" w:color="auto"/>
                      </w:divBdr>
                    </w:div>
                  </w:divsChild>
                </w:div>
                <w:div w:id="1148549888">
                  <w:marLeft w:val="0"/>
                  <w:marRight w:val="0"/>
                  <w:marTop w:val="0"/>
                  <w:marBottom w:val="0"/>
                  <w:divBdr>
                    <w:top w:val="none" w:sz="0" w:space="0" w:color="auto"/>
                    <w:left w:val="none" w:sz="0" w:space="0" w:color="auto"/>
                    <w:bottom w:val="none" w:sz="0" w:space="0" w:color="auto"/>
                    <w:right w:val="none" w:sz="0" w:space="0" w:color="auto"/>
                  </w:divBdr>
                  <w:divsChild>
                    <w:div w:id="1792629822">
                      <w:marLeft w:val="0"/>
                      <w:marRight w:val="0"/>
                      <w:marTop w:val="0"/>
                      <w:marBottom w:val="0"/>
                      <w:divBdr>
                        <w:top w:val="none" w:sz="0" w:space="0" w:color="auto"/>
                        <w:left w:val="none" w:sz="0" w:space="0" w:color="auto"/>
                        <w:bottom w:val="none" w:sz="0" w:space="0" w:color="auto"/>
                        <w:right w:val="none" w:sz="0" w:space="0" w:color="auto"/>
                      </w:divBdr>
                    </w:div>
                    <w:div w:id="1706368794">
                      <w:marLeft w:val="0"/>
                      <w:marRight w:val="0"/>
                      <w:marTop w:val="0"/>
                      <w:marBottom w:val="0"/>
                      <w:divBdr>
                        <w:top w:val="none" w:sz="0" w:space="0" w:color="auto"/>
                        <w:left w:val="none" w:sz="0" w:space="0" w:color="auto"/>
                        <w:bottom w:val="none" w:sz="0" w:space="0" w:color="auto"/>
                        <w:right w:val="none" w:sz="0" w:space="0" w:color="auto"/>
                      </w:divBdr>
                    </w:div>
                  </w:divsChild>
                </w:div>
                <w:div w:id="382171647">
                  <w:marLeft w:val="0"/>
                  <w:marRight w:val="0"/>
                  <w:marTop w:val="0"/>
                  <w:marBottom w:val="0"/>
                  <w:divBdr>
                    <w:top w:val="none" w:sz="0" w:space="0" w:color="auto"/>
                    <w:left w:val="none" w:sz="0" w:space="0" w:color="auto"/>
                    <w:bottom w:val="none" w:sz="0" w:space="0" w:color="auto"/>
                    <w:right w:val="none" w:sz="0" w:space="0" w:color="auto"/>
                  </w:divBdr>
                  <w:divsChild>
                    <w:div w:id="1675574310">
                      <w:marLeft w:val="0"/>
                      <w:marRight w:val="0"/>
                      <w:marTop w:val="0"/>
                      <w:marBottom w:val="0"/>
                      <w:divBdr>
                        <w:top w:val="none" w:sz="0" w:space="0" w:color="auto"/>
                        <w:left w:val="none" w:sz="0" w:space="0" w:color="auto"/>
                        <w:bottom w:val="none" w:sz="0" w:space="0" w:color="auto"/>
                        <w:right w:val="none" w:sz="0" w:space="0" w:color="auto"/>
                      </w:divBdr>
                    </w:div>
                  </w:divsChild>
                </w:div>
                <w:div w:id="471947188">
                  <w:marLeft w:val="0"/>
                  <w:marRight w:val="0"/>
                  <w:marTop w:val="0"/>
                  <w:marBottom w:val="0"/>
                  <w:divBdr>
                    <w:top w:val="none" w:sz="0" w:space="0" w:color="auto"/>
                    <w:left w:val="none" w:sz="0" w:space="0" w:color="auto"/>
                    <w:bottom w:val="none" w:sz="0" w:space="0" w:color="auto"/>
                    <w:right w:val="none" w:sz="0" w:space="0" w:color="auto"/>
                  </w:divBdr>
                  <w:divsChild>
                    <w:div w:id="1384211707">
                      <w:marLeft w:val="0"/>
                      <w:marRight w:val="0"/>
                      <w:marTop w:val="0"/>
                      <w:marBottom w:val="0"/>
                      <w:divBdr>
                        <w:top w:val="none" w:sz="0" w:space="0" w:color="auto"/>
                        <w:left w:val="none" w:sz="0" w:space="0" w:color="auto"/>
                        <w:bottom w:val="none" w:sz="0" w:space="0" w:color="auto"/>
                        <w:right w:val="none" w:sz="0" w:space="0" w:color="auto"/>
                      </w:divBdr>
                    </w:div>
                  </w:divsChild>
                </w:div>
                <w:div w:id="904995757">
                  <w:marLeft w:val="0"/>
                  <w:marRight w:val="0"/>
                  <w:marTop w:val="0"/>
                  <w:marBottom w:val="0"/>
                  <w:divBdr>
                    <w:top w:val="none" w:sz="0" w:space="0" w:color="auto"/>
                    <w:left w:val="none" w:sz="0" w:space="0" w:color="auto"/>
                    <w:bottom w:val="none" w:sz="0" w:space="0" w:color="auto"/>
                    <w:right w:val="none" w:sz="0" w:space="0" w:color="auto"/>
                  </w:divBdr>
                  <w:divsChild>
                    <w:div w:id="656495073">
                      <w:marLeft w:val="0"/>
                      <w:marRight w:val="0"/>
                      <w:marTop w:val="0"/>
                      <w:marBottom w:val="0"/>
                      <w:divBdr>
                        <w:top w:val="none" w:sz="0" w:space="0" w:color="auto"/>
                        <w:left w:val="none" w:sz="0" w:space="0" w:color="auto"/>
                        <w:bottom w:val="none" w:sz="0" w:space="0" w:color="auto"/>
                        <w:right w:val="none" w:sz="0" w:space="0" w:color="auto"/>
                      </w:divBdr>
                    </w:div>
                  </w:divsChild>
                </w:div>
                <w:div w:id="1661611948">
                  <w:marLeft w:val="0"/>
                  <w:marRight w:val="0"/>
                  <w:marTop w:val="0"/>
                  <w:marBottom w:val="0"/>
                  <w:divBdr>
                    <w:top w:val="none" w:sz="0" w:space="0" w:color="auto"/>
                    <w:left w:val="none" w:sz="0" w:space="0" w:color="auto"/>
                    <w:bottom w:val="none" w:sz="0" w:space="0" w:color="auto"/>
                    <w:right w:val="none" w:sz="0" w:space="0" w:color="auto"/>
                  </w:divBdr>
                  <w:divsChild>
                    <w:div w:id="1106119183">
                      <w:marLeft w:val="0"/>
                      <w:marRight w:val="0"/>
                      <w:marTop w:val="0"/>
                      <w:marBottom w:val="0"/>
                      <w:divBdr>
                        <w:top w:val="none" w:sz="0" w:space="0" w:color="auto"/>
                        <w:left w:val="none" w:sz="0" w:space="0" w:color="auto"/>
                        <w:bottom w:val="none" w:sz="0" w:space="0" w:color="auto"/>
                        <w:right w:val="none" w:sz="0" w:space="0" w:color="auto"/>
                      </w:divBdr>
                    </w:div>
                  </w:divsChild>
                </w:div>
                <w:div w:id="1019815316">
                  <w:marLeft w:val="0"/>
                  <w:marRight w:val="0"/>
                  <w:marTop w:val="0"/>
                  <w:marBottom w:val="0"/>
                  <w:divBdr>
                    <w:top w:val="none" w:sz="0" w:space="0" w:color="auto"/>
                    <w:left w:val="none" w:sz="0" w:space="0" w:color="auto"/>
                    <w:bottom w:val="none" w:sz="0" w:space="0" w:color="auto"/>
                    <w:right w:val="none" w:sz="0" w:space="0" w:color="auto"/>
                  </w:divBdr>
                  <w:divsChild>
                    <w:div w:id="1907565152">
                      <w:marLeft w:val="0"/>
                      <w:marRight w:val="0"/>
                      <w:marTop w:val="0"/>
                      <w:marBottom w:val="0"/>
                      <w:divBdr>
                        <w:top w:val="none" w:sz="0" w:space="0" w:color="auto"/>
                        <w:left w:val="none" w:sz="0" w:space="0" w:color="auto"/>
                        <w:bottom w:val="none" w:sz="0" w:space="0" w:color="auto"/>
                        <w:right w:val="none" w:sz="0" w:space="0" w:color="auto"/>
                      </w:divBdr>
                    </w:div>
                  </w:divsChild>
                </w:div>
                <w:div w:id="794560479">
                  <w:marLeft w:val="0"/>
                  <w:marRight w:val="0"/>
                  <w:marTop w:val="0"/>
                  <w:marBottom w:val="0"/>
                  <w:divBdr>
                    <w:top w:val="none" w:sz="0" w:space="0" w:color="auto"/>
                    <w:left w:val="none" w:sz="0" w:space="0" w:color="auto"/>
                    <w:bottom w:val="none" w:sz="0" w:space="0" w:color="auto"/>
                    <w:right w:val="none" w:sz="0" w:space="0" w:color="auto"/>
                  </w:divBdr>
                  <w:divsChild>
                    <w:div w:id="590814842">
                      <w:marLeft w:val="0"/>
                      <w:marRight w:val="0"/>
                      <w:marTop w:val="0"/>
                      <w:marBottom w:val="0"/>
                      <w:divBdr>
                        <w:top w:val="none" w:sz="0" w:space="0" w:color="auto"/>
                        <w:left w:val="none" w:sz="0" w:space="0" w:color="auto"/>
                        <w:bottom w:val="none" w:sz="0" w:space="0" w:color="auto"/>
                        <w:right w:val="none" w:sz="0" w:space="0" w:color="auto"/>
                      </w:divBdr>
                    </w:div>
                  </w:divsChild>
                </w:div>
                <w:div w:id="1180435757">
                  <w:marLeft w:val="0"/>
                  <w:marRight w:val="0"/>
                  <w:marTop w:val="0"/>
                  <w:marBottom w:val="0"/>
                  <w:divBdr>
                    <w:top w:val="none" w:sz="0" w:space="0" w:color="auto"/>
                    <w:left w:val="none" w:sz="0" w:space="0" w:color="auto"/>
                    <w:bottom w:val="none" w:sz="0" w:space="0" w:color="auto"/>
                    <w:right w:val="none" w:sz="0" w:space="0" w:color="auto"/>
                  </w:divBdr>
                  <w:divsChild>
                    <w:div w:id="143353501">
                      <w:marLeft w:val="0"/>
                      <w:marRight w:val="0"/>
                      <w:marTop w:val="0"/>
                      <w:marBottom w:val="0"/>
                      <w:divBdr>
                        <w:top w:val="none" w:sz="0" w:space="0" w:color="auto"/>
                        <w:left w:val="none" w:sz="0" w:space="0" w:color="auto"/>
                        <w:bottom w:val="none" w:sz="0" w:space="0" w:color="auto"/>
                        <w:right w:val="none" w:sz="0" w:space="0" w:color="auto"/>
                      </w:divBdr>
                    </w:div>
                  </w:divsChild>
                </w:div>
                <w:div w:id="1795521290">
                  <w:marLeft w:val="0"/>
                  <w:marRight w:val="0"/>
                  <w:marTop w:val="0"/>
                  <w:marBottom w:val="0"/>
                  <w:divBdr>
                    <w:top w:val="none" w:sz="0" w:space="0" w:color="auto"/>
                    <w:left w:val="none" w:sz="0" w:space="0" w:color="auto"/>
                    <w:bottom w:val="none" w:sz="0" w:space="0" w:color="auto"/>
                    <w:right w:val="none" w:sz="0" w:space="0" w:color="auto"/>
                  </w:divBdr>
                  <w:divsChild>
                    <w:div w:id="522398015">
                      <w:marLeft w:val="0"/>
                      <w:marRight w:val="0"/>
                      <w:marTop w:val="0"/>
                      <w:marBottom w:val="0"/>
                      <w:divBdr>
                        <w:top w:val="none" w:sz="0" w:space="0" w:color="auto"/>
                        <w:left w:val="none" w:sz="0" w:space="0" w:color="auto"/>
                        <w:bottom w:val="none" w:sz="0" w:space="0" w:color="auto"/>
                        <w:right w:val="none" w:sz="0" w:space="0" w:color="auto"/>
                      </w:divBdr>
                    </w:div>
                  </w:divsChild>
                </w:div>
                <w:div w:id="1858034922">
                  <w:marLeft w:val="0"/>
                  <w:marRight w:val="0"/>
                  <w:marTop w:val="0"/>
                  <w:marBottom w:val="0"/>
                  <w:divBdr>
                    <w:top w:val="none" w:sz="0" w:space="0" w:color="auto"/>
                    <w:left w:val="none" w:sz="0" w:space="0" w:color="auto"/>
                    <w:bottom w:val="none" w:sz="0" w:space="0" w:color="auto"/>
                    <w:right w:val="none" w:sz="0" w:space="0" w:color="auto"/>
                  </w:divBdr>
                  <w:divsChild>
                    <w:div w:id="1277101923">
                      <w:marLeft w:val="0"/>
                      <w:marRight w:val="0"/>
                      <w:marTop w:val="0"/>
                      <w:marBottom w:val="0"/>
                      <w:divBdr>
                        <w:top w:val="none" w:sz="0" w:space="0" w:color="auto"/>
                        <w:left w:val="none" w:sz="0" w:space="0" w:color="auto"/>
                        <w:bottom w:val="none" w:sz="0" w:space="0" w:color="auto"/>
                        <w:right w:val="none" w:sz="0" w:space="0" w:color="auto"/>
                      </w:divBdr>
                    </w:div>
                  </w:divsChild>
                </w:div>
                <w:div w:id="1623227978">
                  <w:marLeft w:val="0"/>
                  <w:marRight w:val="0"/>
                  <w:marTop w:val="0"/>
                  <w:marBottom w:val="0"/>
                  <w:divBdr>
                    <w:top w:val="none" w:sz="0" w:space="0" w:color="auto"/>
                    <w:left w:val="none" w:sz="0" w:space="0" w:color="auto"/>
                    <w:bottom w:val="none" w:sz="0" w:space="0" w:color="auto"/>
                    <w:right w:val="none" w:sz="0" w:space="0" w:color="auto"/>
                  </w:divBdr>
                  <w:divsChild>
                    <w:div w:id="366878358">
                      <w:marLeft w:val="0"/>
                      <w:marRight w:val="0"/>
                      <w:marTop w:val="0"/>
                      <w:marBottom w:val="0"/>
                      <w:divBdr>
                        <w:top w:val="none" w:sz="0" w:space="0" w:color="auto"/>
                        <w:left w:val="none" w:sz="0" w:space="0" w:color="auto"/>
                        <w:bottom w:val="none" w:sz="0" w:space="0" w:color="auto"/>
                        <w:right w:val="none" w:sz="0" w:space="0" w:color="auto"/>
                      </w:divBdr>
                    </w:div>
                  </w:divsChild>
                </w:div>
                <w:div w:id="317422716">
                  <w:marLeft w:val="0"/>
                  <w:marRight w:val="0"/>
                  <w:marTop w:val="0"/>
                  <w:marBottom w:val="0"/>
                  <w:divBdr>
                    <w:top w:val="none" w:sz="0" w:space="0" w:color="auto"/>
                    <w:left w:val="none" w:sz="0" w:space="0" w:color="auto"/>
                    <w:bottom w:val="none" w:sz="0" w:space="0" w:color="auto"/>
                    <w:right w:val="none" w:sz="0" w:space="0" w:color="auto"/>
                  </w:divBdr>
                  <w:divsChild>
                    <w:div w:id="474883525">
                      <w:marLeft w:val="0"/>
                      <w:marRight w:val="0"/>
                      <w:marTop w:val="0"/>
                      <w:marBottom w:val="0"/>
                      <w:divBdr>
                        <w:top w:val="none" w:sz="0" w:space="0" w:color="auto"/>
                        <w:left w:val="none" w:sz="0" w:space="0" w:color="auto"/>
                        <w:bottom w:val="none" w:sz="0" w:space="0" w:color="auto"/>
                        <w:right w:val="none" w:sz="0" w:space="0" w:color="auto"/>
                      </w:divBdr>
                    </w:div>
                  </w:divsChild>
                </w:div>
                <w:div w:id="911085402">
                  <w:marLeft w:val="0"/>
                  <w:marRight w:val="0"/>
                  <w:marTop w:val="0"/>
                  <w:marBottom w:val="0"/>
                  <w:divBdr>
                    <w:top w:val="none" w:sz="0" w:space="0" w:color="auto"/>
                    <w:left w:val="none" w:sz="0" w:space="0" w:color="auto"/>
                    <w:bottom w:val="none" w:sz="0" w:space="0" w:color="auto"/>
                    <w:right w:val="none" w:sz="0" w:space="0" w:color="auto"/>
                  </w:divBdr>
                  <w:divsChild>
                    <w:div w:id="1515916827">
                      <w:marLeft w:val="0"/>
                      <w:marRight w:val="0"/>
                      <w:marTop w:val="0"/>
                      <w:marBottom w:val="0"/>
                      <w:divBdr>
                        <w:top w:val="none" w:sz="0" w:space="0" w:color="auto"/>
                        <w:left w:val="none" w:sz="0" w:space="0" w:color="auto"/>
                        <w:bottom w:val="none" w:sz="0" w:space="0" w:color="auto"/>
                        <w:right w:val="none" w:sz="0" w:space="0" w:color="auto"/>
                      </w:divBdr>
                    </w:div>
                  </w:divsChild>
                </w:div>
                <w:div w:id="18969818">
                  <w:marLeft w:val="0"/>
                  <w:marRight w:val="0"/>
                  <w:marTop w:val="0"/>
                  <w:marBottom w:val="0"/>
                  <w:divBdr>
                    <w:top w:val="none" w:sz="0" w:space="0" w:color="auto"/>
                    <w:left w:val="none" w:sz="0" w:space="0" w:color="auto"/>
                    <w:bottom w:val="none" w:sz="0" w:space="0" w:color="auto"/>
                    <w:right w:val="none" w:sz="0" w:space="0" w:color="auto"/>
                  </w:divBdr>
                  <w:divsChild>
                    <w:div w:id="19361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6.png"/><Relationship Id="rId21" Type="http://schemas.openxmlformats.org/officeDocument/2006/relationships/image" Target="media/image11.png"/><Relationship Id="rId34" Type="http://schemas.openxmlformats.org/officeDocument/2006/relationships/footer" Target="footer1.xml"/><Relationship Id="rId42" Type="http://schemas.openxmlformats.org/officeDocument/2006/relationships/image" Target="media/image29.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3.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oter" Target="footer2.xml"/><Relationship Id="rId43" Type="http://schemas.openxmlformats.org/officeDocument/2006/relationships/image" Target="media/image30.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header" Target="header1.xml"/><Relationship Id="rId38" Type="http://schemas.openxmlformats.org/officeDocument/2006/relationships/image" Target="media/image25.png"/><Relationship Id="rId20" Type="http://schemas.openxmlformats.org/officeDocument/2006/relationships/image" Target="media/image10.png"/><Relationship Id="rId41" Type="http://schemas.openxmlformats.org/officeDocument/2006/relationships/image" Target="media/image28.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C046C190D2E7E459D50A68762FF4A12" ma:contentTypeVersion="15" ma:contentTypeDescription="Utwórz nowy dokument." ma:contentTypeScope="" ma:versionID="e5828a32e3036261be47670cdefb1d64">
  <xsd:schema xmlns:xsd="http://www.w3.org/2001/XMLSchema" xmlns:xs="http://www.w3.org/2001/XMLSchema" xmlns:p="http://schemas.microsoft.com/office/2006/metadata/properties" xmlns:ns2="23a0475b-1f31-472d-8df6-c667358aeed1" xmlns:ns3="b6901482-d72e-4205-99ab-b66e59982bab" targetNamespace="http://schemas.microsoft.com/office/2006/metadata/properties" ma:root="true" ma:fieldsID="dbc293deea205c5fb7afc139a2bdf245" ns2:_="" ns3:_="">
    <xsd:import namespace="23a0475b-1f31-472d-8df6-c667358aeed1"/>
    <xsd:import namespace="b6901482-d72e-4205-99ab-b66e59982bab"/>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SearchProperties"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3a0475b-1f31-472d-8df6-c667358aeed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Tagi obrazów" ma:readOnly="false" ma:fieldId="{5cf76f15-5ced-4ddc-b409-7134ff3c332f}" ma:taxonomyMulti="true" ma:sspId="58fb15fa-f7d9-493f-ab4c-9e32052767c4"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6901482-d72e-4205-99ab-b66e59982bab"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536f95ce-0452-45a0-b530-7d099d42dc85}" ma:internalName="TaxCatchAll" ma:showField="CatchAllData" ma:web="b6901482-d72e-4205-99ab-b66e59982bab">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b6901482-d72e-4205-99ab-b66e59982bab" xsi:nil="true"/>
    <lcf76f155ced4ddcb4097134ff3c332f xmlns="23a0475b-1f31-472d-8df6-c667358aeed1">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00E61EB-D3C2-42C9-93B6-57F5556432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3a0475b-1f31-472d-8df6-c667358aeed1"/>
    <ds:schemaRef ds:uri="b6901482-d72e-4205-99ab-b66e59982ba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8E8AD3D-6EAC-4BB2-9D5D-67DE8F1EE318}">
  <ds:schemaRefs>
    <ds:schemaRef ds:uri="http://schemas.microsoft.com/sharepoint/v3/contenttype/forms"/>
  </ds:schemaRefs>
</ds:datastoreItem>
</file>

<file path=customXml/itemProps3.xml><?xml version="1.0" encoding="utf-8"?>
<ds:datastoreItem xmlns:ds="http://schemas.openxmlformats.org/officeDocument/2006/customXml" ds:itemID="{87890C1A-879F-4F45-AFA5-3610DA688DF3}">
  <ds:schemaRefs>
    <ds:schemaRef ds:uri="http://schemas.openxmlformats.org/officeDocument/2006/bibliography"/>
  </ds:schemaRefs>
</ds:datastoreItem>
</file>

<file path=customXml/itemProps4.xml><?xml version="1.0" encoding="utf-8"?>
<ds:datastoreItem xmlns:ds="http://schemas.openxmlformats.org/officeDocument/2006/customXml" ds:itemID="{DBF94919-14D2-4F20-A7B1-49FDF0A58C3E}">
  <ds:schemaRefs>
    <ds:schemaRef ds:uri="http://schemas.microsoft.com/office/2006/metadata/properties"/>
    <ds:schemaRef ds:uri="http://schemas.microsoft.com/office/infopath/2007/PartnerControls"/>
    <ds:schemaRef ds:uri="b6901482-d72e-4205-99ab-b66e59982bab"/>
    <ds:schemaRef ds:uri="23a0475b-1f31-472d-8df6-c667358aeed1"/>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40</Pages>
  <Words>9947</Words>
  <Characters>59687</Characters>
  <Application>Microsoft Office Word</Application>
  <DocSecurity>0</DocSecurity>
  <Lines>497</Lines>
  <Paragraphs>138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69496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Tomasz PRUSAKOWSKI</dc:creator>
  <cp:keywords/>
  <dc:description/>
  <cp:lastModifiedBy>Magdalena CHODKIEWICZ</cp:lastModifiedBy>
  <cp:revision>7</cp:revision>
  <cp:lastPrinted>2025-03-27T13:11:00Z</cp:lastPrinted>
  <dcterms:created xsi:type="dcterms:W3CDTF">2025-03-27T13:11:00Z</dcterms:created>
  <dcterms:modified xsi:type="dcterms:W3CDTF">2025-03-28T09:06:00Z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0x0101000C046C190D2E7E459D50A68762FF4A12</vt:lpwstr>
  </property>
  <property fmtid="{D5CDD505-2E9C-101B-9397-08002B2CF9AE}" pid="3" name="MediaServiceImageTags">
    <vt:lpwstr/>
  </property>
</Properties>
</file>