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2368EE5D" w:rsidR="007F05C6" w:rsidRPr="005F0D0D" w:rsidRDefault="003A002F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„</w:t>
            </w:r>
            <w:r w:rsidR="00BD187A" w:rsidRPr="00BD187A">
              <w:rPr>
                <w:b/>
                <w:bCs/>
                <w:i/>
                <w:sz w:val="24"/>
                <w:szCs w:val="24"/>
              </w:rPr>
              <w:t>Wykonanie robót budowlanych w ramach zadania pn.: „Poprawa stanu infrastruktury kolejowej na linii nr 275 w torze nr 1 w km 155,769 – 172,780</w:t>
            </w:r>
            <w:r>
              <w:rPr>
                <w:b/>
                <w:bCs/>
                <w:i/>
                <w:iCs/>
                <w:sz w:val="24"/>
                <w:szCs w:val="24"/>
              </w:rPr>
              <w:t>””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616"/>
        <w:gridCol w:w="2693"/>
        <w:gridCol w:w="1701"/>
        <w:gridCol w:w="1843"/>
      </w:tblGrid>
      <w:tr w:rsidR="00CC2430" w:rsidRPr="007F05C6" w14:paraId="0A819003" w14:textId="77777777" w:rsidTr="00CC2430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CC2430" w:rsidRPr="007F05C6" w14:paraId="310FD226" w14:textId="77777777" w:rsidTr="00CC2430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CC2430" w:rsidRPr="007F05C6" w:rsidRDefault="00CC243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CC2430" w:rsidRPr="007F05C6" w:rsidRDefault="00CC243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CC2430" w:rsidRPr="007F05C6" w14:paraId="6B4D2C8D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CC2430" w:rsidRPr="007F05C6" w14:paraId="7239BCA6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CC2430" w:rsidRPr="007F05C6" w14:paraId="2DD29496" w14:textId="77777777" w:rsidTr="00CC2430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CC2430" w:rsidRPr="007F05C6" w:rsidRDefault="00CC243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3A002F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9102F"/>
    <w:rsid w:val="009D55BE"/>
    <w:rsid w:val="00A168D8"/>
    <w:rsid w:val="00A43C66"/>
    <w:rsid w:val="00A958B1"/>
    <w:rsid w:val="00B77CE6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Rumiński Michał</cp:lastModifiedBy>
  <cp:revision>11</cp:revision>
  <cp:lastPrinted>2021-05-06T05:34:00Z</cp:lastPrinted>
  <dcterms:created xsi:type="dcterms:W3CDTF">2021-04-15T11:22:00Z</dcterms:created>
  <dcterms:modified xsi:type="dcterms:W3CDTF">2024-07-15T12:42:00Z</dcterms:modified>
</cp:coreProperties>
</file>