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0A78" w14:textId="357B30E6" w:rsidR="00DC3C7C" w:rsidRPr="00612FF4" w:rsidRDefault="00EB6837" w:rsidP="005F1F18">
      <w:pPr>
        <w:ind w:left="514" w:right="1323"/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14:paraId="34695DA9" w14:textId="77777777" w:rsidR="00DC3C7C" w:rsidRDefault="00DC3C7C">
      <w:pPr>
        <w:ind w:left="514" w:right="1323"/>
        <w:jc w:val="center"/>
        <w:rPr>
          <w:sz w:val="12"/>
        </w:rPr>
      </w:pPr>
    </w:p>
    <w:p w14:paraId="493ADB7C" w14:textId="77777777" w:rsidR="00DC3C7C" w:rsidRDefault="00EB6837">
      <w:pPr>
        <w:ind w:left="514" w:right="1323"/>
        <w:jc w:val="center"/>
        <w:rPr>
          <w:b/>
          <w:sz w:val="24"/>
          <w:szCs w:val="24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14:paraId="7202FBA3" w14:textId="77777777" w:rsidR="00DC3C7C" w:rsidRPr="005F1F18" w:rsidRDefault="00EB6837">
      <w:pPr>
        <w:ind w:left="1222" w:right="1323" w:firstLine="194"/>
        <w:jc w:val="center"/>
        <w:rPr>
          <w:b/>
          <w:sz w:val="20"/>
          <w:szCs w:val="20"/>
        </w:rPr>
      </w:pPr>
      <w:r w:rsidRPr="005F1F18">
        <w:rPr>
          <w:b/>
          <w:sz w:val="20"/>
          <w:szCs w:val="20"/>
        </w:rPr>
        <w:t xml:space="preserve">Klauzula informacyjna dla klientów </w:t>
      </w:r>
    </w:p>
    <w:p w14:paraId="777C8303" w14:textId="77777777" w:rsidR="00DC3C7C" w:rsidRPr="005F1F18" w:rsidRDefault="00EB6837">
      <w:pPr>
        <w:ind w:left="1222" w:right="1323" w:firstLine="194"/>
        <w:jc w:val="center"/>
        <w:rPr>
          <w:sz w:val="20"/>
          <w:szCs w:val="20"/>
        </w:rPr>
      </w:pPr>
      <w:r w:rsidRPr="005F1F18">
        <w:rPr>
          <w:b/>
          <w:sz w:val="20"/>
          <w:szCs w:val="20"/>
        </w:rPr>
        <w:t>i kontrahentów</w:t>
      </w:r>
    </w:p>
    <w:p w14:paraId="7EBB1262" w14:textId="77777777" w:rsidR="00DC3C7C" w:rsidRPr="005F1F18" w:rsidRDefault="00DC3C7C">
      <w:pPr>
        <w:pStyle w:val="Default"/>
        <w:rPr>
          <w:rFonts w:ascii="Arial" w:hAnsi="Arial" w:cs="Arial"/>
          <w:sz w:val="20"/>
          <w:szCs w:val="20"/>
        </w:rPr>
      </w:pPr>
    </w:p>
    <w:p w14:paraId="69BD2306" w14:textId="77777777" w:rsidR="00DC3C7C" w:rsidRPr="005F1F18" w:rsidRDefault="00EB6837">
      <w:pPr>
        <w:spacing w:before="1" w:after="120"/>
        <w:jc w:val="both"/>
        <w:rPr>
          <w:sz w:val="20"/>
          <w:szCs w:val="20"/>
        </w:rPr>
      </w:pPr>
      <w:r w:rsidRPr="005F1F18">
        <w:rPr>
          <w:sz w:val="20"/>
          <w:szCs w:val="20"/>
        </w:rPr>
        <w:t>W związku z realizacją wymogów Rozporządzenia</w:t>
      </w:r>
      <w:r w:rsidRPr="005F1F18">
        <w:rPr>
          <w:spacing w:val="-4"/>
          <w:sz w:val="20"/>
          <w:szCs w:val="20"/>
        </w:rPr>
        <w:t xml:space="preserve"> </w:t>
      </w:r>
      <w:r w:rsidRPr="005F1F18">
        <w:rPr>
          <w:sz w:val="20"/>
          <w:szCs w:val="20"/>
        </w:rPr>
        <w:t>Parlamentu</w:t>
      </w:r>
      <w:r w:rsidRPr="005F1F18">
        <w:rPr>
          <w:spacing w:val="-7"/>
          <w:sz w:val="20"/>
          <w:szCs w:val="20"/>
        </w:rPr>
        <w:t xml:space="preserve"> </w:t>
      </w:r>
      <w:r w:rsidRPr="005F1F18">
        <w:rPr>
          <w:sz w:val="20"/>
          <w:szCs w:val="20"/>
        </w:rPr>
        <w:t>Europejskiego</w:t>
      </w:r>
      <w:r w:rsidRPr="005F1F18">
        <w:rPr>
          <w:spacing w:val="-6"/>
          <w:sz w:val="20"/>
          <w:szCs w:val="20"/>
        </w:rPr>
        <w:t xml:space="preserve"> </w:t>
      </w:r>
      <w:r w:rsidRPr="005F1F18">
        <w:rPr>
          <w:sz w:val="20"/>
          <w:szCs w:val="20"/>
        </w:rPr>
        <w:t>i</w:t>
      </w:r>
      <w:r w:rsidRPr="005F1F18">
        <w:rPr>
          <w:spacing w:val="-6"/>
          <w:sz w:val="20"/>
          <w:szCs w:val="20"/>
        </w:rPr>
        <w:t xml:space="preserve"> </w:t>
      </w:r>
      <w:r w:rsidRPr="005F1F18">
        <w:rPr>
          <w:sz w:val="20"/>
          <w:szCs w:val="20"/>
        </w:rPr>
        <w:t>Rady</w:t>
      </w:r>
      <w:r w:rsidRPr="005F1F18">
        <w:rPr>
          <w:spacing w:val="-6"/>
          <w:sz w:val="20"/>
          <w:szCs w:val="20"/>
        </w:rPr>
        <w:t xml:space="preserve"> </w:t>
      </w:r>
      <w:r w:rsidRPr="005F1F18">
        <w:rPr>
          <w:sz w:val="20"/>
          <w:szCs w:val="20"/>
        </w:rPr>
        <w:t>(UE)</w:t>
      </w:r>
      <w:r w:rsidRPr="005F1F18">
        <w:rPr>
          <w:spacing w:val="-4"/>
          <w:sz w:val="20"/>
          <w:szCs w:val="20"/>
        </w:rPr>
        <w:t xml:space="preserve"> </w:t>
      </w:r>
      <w:r w:rsidRPr="005F1F18">
        <w:rPr>
          <w:sz w:val="20"/>
          <w:szCs w:val="20"/>
        </w:rPr>
        <w:t>2016/679</w:t>
      </w:r>
      <w:r w:rsidRPr="005F1F18">
        <w:rPr>
          <w:spacing w:val="-4"/>
          <w:sz w:val="20"/>
          <w:szCs w:val="20"/>
        </w:rPr>
        <w:t xml:space="preserve"> </w:t>
      </w:r>
      <w:r w:rsidRPr="005F1F18">
        <w:rPr>
          <w:sz w:val="20"/>
          <w:szCs w:val="20"/>
        </w:rPr>
        <w:t>z</w:t>
      </w:r>
      <w:r w:rsidRPr="005F1F18">
        <w:rPr>
          <w:spacing w:val="-7"/>
          <w:sz w:val="20"/>
          <w:szCs w:val="20"/>
        </w:rPr>
        <w:t xml:space="preserve"> </w:t>
      </w:r>
      <w:r w:rsidRPr="005F1F18">
        <w:rPr>
          <w:sz w:val="20"/>
          <w:szCs w:val="20"/>
        </w:rPr>
        <w:t>dnia</w:t>
      </w:r>
      <w:r w:rsidRPr="005F1F18">
        <w:rPr>
          <w:spacing w:val="-4"/>
          <w:sz w:val="20"/>
          <w:szCs w:val="20"/>
        </w:rPr>
        <w:t xml:space="preserve"> </w:t>
      </w:r>
      <w:r w:rsidRPr="005F1F18">
        <w:rPr>
          <w:sz w:val="20"/>
          <w:szCs w:val="20"/>
        </w:rPr>
        <w:t>27 kwietnia 2016 r. w sprawie ochrony osób fizycznych w związku z przetwarzaniem danych osobowych  i w sprawie swobodnego przepływu takich danych oraz uchylenia dyrektywy 95/46/WE (ogólne rozporządzenie o ochronie danych) (Dz. Urz. UE L 119 z 2016 r., str. 1-88), zwanym dalej RODO, informujemy,</w:t>
      </w:r>
      <w:r w:rsidRPr="005F1F18">
        <w:rPr>
          <w:spacing w:val="-2"/>
          <w:sz w:val="20"/>
          <w:szCs w:val="20"/>
        </w:rPr>
        <w:t xml:space="preserve"> </w:t>
      </w:r>
      <w:r w:rsidRPr="005F1F18">
        <w:rPr>
          <w:sz w:val="20"/>
          <w:szCs w:val="20"/>
        </w:rPr>
        <w:t>że:</w:t>
      </w:r>
    </w:p>
    <w:p w14:paraId="17F58CE7" w14:textId="77777777" w:rsidR="00DC3C7C" w:rsidRPr="005F1F18" w:rsidRDefault="00EB6837">
      <w:pPr>
        <w:pStyle w:val="Akapitzlist"/>
        <w:numPr>
          <w:ilvl w:val="0"/>
          <w:numId w:val="1"/>
        </w:numPr>
        <w:spacing w:before="0" w:after="120"/>
        <w:ind w:right="471"/>
        <w:rPr>
          <w:sz w:val="20"/>
          <w:szCs w:val="20"/>
        </w:rPr>
      </w:pPr>
      <w:r w:rsidRPr="005F1F18">
        <w:rPr>
          <w:sz w:val="20"/>
          <w:szCs w:val="20"/>
        </w:rPr>
        <w:t>Administratorem Pani/Pana Danych Osobowych jest Zakład Robót Komunikacyjnych - DOM w Poznaniu sp. z o.o., z siedzibą w Poznaniu pod adresem: ul. Mogileńska 10G, 61-052 Poznań.</w:t>
      </w:r>
    </w:p>
    <w:p w14:paraId="422B26BA" w14:textId="77777777" w:rsidR="00DC3C7C" w:rsidRPr="005F1F18" w:rsidRDefault="00EB6837">
      <w:pPr>
        <w:pStyle w:val="Akapitzlist"/>
        <w:widowControl/>
        <w:numPr>
          <w:ilvl w:val="0"/>
          <w:numId w:val="1"/>
        </w:numPr>
        <w:adjustRightInd w:val="0"/>
        <w:spacing w:before="0" w:after="120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Administrator danych osobowych –- przetwarza Pani/Pana dane osobowe na podstawie obowiązujących przepisów prawa, zawartych umów, w celu realizacji prawnie uzasadnionych interesów Administratora oraz na podstawie udzielonej zgody. </w:t>
      </w:r>
    </w:p>
    <w:p w14:paraId="0C7978E0" w14:textId="77777777" w:rsidR="00DC3C7C" w:rsidRPr="005F1F18" w:rsidRDefault="00EB6837">
      <w:pPr>
        <w:pStyle w:val="Akapitzlist"/>
        <w:widowControl/>
        <w:numPr>
          <w:ilvl w:val="0"/>
          <w:numId w:val="1"/>
        </w:numPr>
        <w:adjustRightInd w:val="0"/>
        <w:spacing w:before="0" w:after="120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Pani/Pana dane osobowe przetwarzane są w celu/celach: </w:t>
      </w:r>
    </w:p>
    <w:p w14:paraId="2B1EF1E8" w14:textId="77777777" w:rsidR="00DC3C7C" w:rsidRPr="005F1F18" w:rsidRDefault="00EB6837">
      <w:pPr>
        <w:pStyle w:val="Akapitzlist"/>
        <w:widowControl/>
        <w:numPr>
          <w:ilvl w:val="2"/>
          <w:numId w:val="2"/>
        </w:numPr>
        <w:adjustRightInd w:val="0"/>
        <w:spacing w:before="0" w:after="120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zawarcia i wykonania umów z kontrahentami Administratora (podstawa prawna: art. 6 ust. 1b RODO) - przez okres trwania umowy i rozliczeń po jej zakończeniu; </w:t>
      </w:r>
    </w:p>
    <w:p w14:paraId="5D332486" w14:textId="77777777" w:rsidR="00DC3C7C" w:rsidRPr="005F1F18" w:rsidRDefault="00EB6837">
      <w:pPr>
        <w:pStyle w:val="Akapitzlist"/>
        <w:widowControl/>
        <w:numPr>
          <w:ilvl w:val="2"/>
          <w:numId w:val="2"/>
        </w:numPr>
        <w:adjustRightInd w:val="0"/>
        <w:spacing w:before="0" w:after="120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spełnienia ciążących na Administratorze obowiązków prawnych np. wystawienia lub przechowywania faktur i innych dokumentów księgowych, udzielanie odpowiedzi na reklamacje (podstawa prawna: art. 6 ust. 1c RODO) – przez okres jaki przepisy prawa nakazują przechowywać dane, </w:t>
      </w:r>
    </w:p>
    <w:p w14:paraId="0E0D2151" w14:textId="77777777" w:rsidR="00DC3C7C" w:rsidRPr="005F1F18" w:rsidRDefault="00EB6837">
      <w:pPr>
        <w:pStyle w:val="Akapitzlist"/>
        <w:widowControl/>
        <w:numPr>
          <w:ilvl w:val="2"/>
          <w:numId w:val="2"/>
        </w:numPr>
        <w:adjustRightInd w:val="0"/>
        <w:spacing w:before="0" w:after="120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ustalenia, obrony i dochodzenia roszczeń (podstawa prawna: art. 6 ust. 1f RODO) – przez okres, po którym przedawnią się roszczenia, </w:t>
      </w:r>
    </w:p>
    <w:p w14:paraId="28C3E4D6" w14:textId="77777777" w:rsidR="00DC3C7C" w:rsidRPr="005F1F18" w:rsidRDefault="00EB6837">
      <w:pPr>
        <w:pStyle w:val="Akapitzlist"/>
        <w:widowControl/>
        <w:numPr>
          <w:ilvl w:val="2"/>
          <w:numId w:val="2"/>
        </w:numPr>
        <w:adjustRightInd w:val="0"/>
        <w:spacing w:before="0" w:after="120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weryfikacji wiarygodności płatniczej (podstawa prawna: art. 6 ust. 1f RODO) – przez okres niezbędny do dokonania takiej oceny przy zawarciu, przedłużeniu lub rozszerzeniu zakresu umowy, </w:t>
      </w:r>
    </w:p>
    <w:p w14:paraId="7E2EB95C" w14:textId="77777777" w:rsidR="00DC3C7C" w:rsidRPr="005F1F18" w:rsidRDefault="00EB6837">
      <w:pPr>
        <w:pStyle w:val="Akapitzlist"/>
        <w:widowControl/>
        <w:numPr>
          <w:ilvl w:val="2"/>
          <w:numId w:val="2"/>
        </w:numPr>
        <w:adjustRightInd w:val="0"/>
        <w:spacing w:before="0" w:after="120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marketingu bezpośredniego (podstawa prawna: art. 6 ust. 1f RODO) – przez okres trwania umowy lub do złożenia sprzeciwu, </w:t>
      </w:r>
    </w:p>
    <w:p w14:paraId="6189F388" w14:textId="77777777" w:rsidR="00DC3C7C" w:rsidRPr="005F1F18" w:rsidRDefault="00EB6837">
      <w:pPr>
        <w:pStyle w:val="Akapitzlist"/>
        <w:widowControl/>
        <w:numPr>
          <w:ilvl w:val="2"/>
          <w:numId w:val="2"/>
        </w:numPr>
        <w:adjustRightInd w:val="0"/>
        <w:spacing w:before="0" w:after="120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wykrywania nadużyć i zapobiegania im (podstawa prawna: art. 6 ust. 1c i 1f RODO) – przez okres trwania umowy, a następnie przez okres po którym przedawnią się roszczenia lub przez czas trwania postępowań prowadzonych przez właściwe organy publiczne, </w:t>
      </w:r>
    </w:p>
    <w:p w14:paraId="0450A504" w14:textId="77777777" w:rsidR="00DC3C7C" w:rsidRPr="005F1F18" w:rsidRDefault="00EB6837">
      <w:pPr>
        <w:pStyle w:val="Akapitzlist"/>
        <w:widowControl/>
        <w:numPr>
          <w:ilvl w:val="2"/>
          <w:numId w:val="2"/>
        </w:numPr>
        <w:adjustRightInd w:val="0"/>
        <w:spacing w:before="0" w:after="120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>w pozostałych przypadkach Pani/Pana dane osobowe przetwarzane są wyłącznie na podstawie wcześniej udzielonej zgody w zakresie i celu określonym w treści zgody (podstawa prawna art. 6 ust. 1a RODO) – przez okres od udzielenia zgody do jej cofnięcia.</w:t>
      </w:r>
    </w:p>
    <w:p w14:paraId="24D7408E" w14:textId="77777777" w:rsidR="00DC3C7C" w:rsidRPr="005F1F18" w:rsidRDefault="00EB6837">
      <w:pPr>
        <w:pStyle w:val="Akapitzlist"/>
        <w:widowControl/>
        <w:numPr>
          <w:ilvl w:val="0"/>
          <w:numId w:val="1"/>
        </w:numPr>
        <w:adjustRightInd w:val="0"/>
        <w:spacing w:after="103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W związku z przetwarzaniem danych w celach o których mowa w ust. 3 odbiorcami Pani/Pana danych osobowych mogą być podmioty z następujących kategorii: </w:t>
      </w:r>
    </w:p>
    <w:p w14:paraId="70D4409B" w14:textId="77777777" w:rsidR="00DC3C7C" w:rsidRPr="005F1F18" w:rsidRDefault="00EB6837">
      <w:pPr>
        <w:pStyle w:val="Akapitzlist"/>
        <w:widowControl/>
        <w:numPr>
          <w:ilvl w:val="1"/>
          <w:numId w:val="3"/>
        </w:numPr>
        <w:adjustRightInd w:val="0"/>
        <w:spacing w:after="103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przetwarzające dane osobowe w imieniu Administratora na podstawie stosownych umów np. obsługujące systemy informatyczne Administratora, podwykonawcy, agencje reklamowe, pośrednicy, podmioty świadczące na rzecz Administratora usługi doradcze, prawne, windykacyjne, rachunkowe, audytorskie oraz usługi doręczania korespondencji i przesyłek </w:t>
      </w:r>
    </w:p>
    <w:p w14:paraId="19BF5CEB" w14:textId="77777777" w:rsidR="00DC3C7C" w:rsidRPr="005F1F18" w:rsidRDefault="00EB6837">
      <w:pPr>
        <w:pStyle w:val="Akapitzlist"/>
        <w:widowControl/>
        <w:numPr>
          <w:ilvl w:val="1"/>
          <w:numId w:val="3"/>
        </w:numPr>
        <w:adjustRightInd w:val="0"/>
        <w:spacing w:after="103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z grupy kapitałowej, do której należy Administrator, </w:t>
      </w:r>
    </w:p>
    <w:p w14:paraId="5D5C5858" w14:textId="77777777" w:rsidR="00DC3C7C" w:rsidRPr="005F1F18" w:rsidRDefault="00EB6837">
      <w:pPr>
        <w:pStyle w:val="Akapitzlist"/>
        <w:widowControl/>
        <w:numPr>
          <w:ilvl w:val="1"/>
          <w:numId w:val="3"/>
        </w:numPr>
        <w:adjustRightInd w:val="0"/>
        <w:spacing w:after="103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upoważnione do ich otrzymania na podstawie obowiązujących przepisów prawa np. sądy i organy państwowe. </w:t>
      </w:r>
    </w:p>
    <w:p w14:paraId="3AB611EB" w14:textId="77777777" w:rsidR="00DC3C7C" w:rsidRPr="005F1F18" w:rsidRDefault="00EB6837">
      <w:pPr>
        <w:pStyle w:val="Akapitzlist"/>
        <w:widowControl/>
        <w:numPr>
          <w:ilvl w:val="0"/>
          <w:numId w:val="1"/>
        </w:numPr>
        <w:adjustRightInd w:val="0"/>
        <w:spacing w:after="103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Obecnie nie planujemy przekazywać Pani/Pana danych osobowych poza EOG (obejmujący Unię Europejską, Norwegię, Lichtenstein i Islandię). </w:t>
      </w:r>
    </w:p>
    <w:p w14:paraId="75DA3810" w14:textId="77777777" w:rsidR="00DC3C7C" w:rsidRPr="005F1F18" w:rsidRDefault="00EB6837">
      <w:pPr>
        <w:pStyle w:val="Akapitzlist"/>
        <w:widowControl/>
        <w:numPr>
          <w:ilvl w:val="0"/>
          <w:numId w:val="1"/>
        </w:numPr>
        <w:adjustRightInd w:val="0"/>
        <w:spacing w:after="103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W związku z przetwarzaniem Pani/Pana danych osobowych przysługują Pani/Panu następujące uprawnienia: </w:t>
      </w:r>
    </w:p>
    <w:p w14:paraId="4FA5B9E5" w14:textId="77777777" w:rsidR="00DC3C7C" w:rsidRPr="005F1F18" w:rsidRDefault="00EB6837">
      <w:pPr>
        <w:pStyle w:val="Akapitzlist"/>
        <w:widowControl/>
        <w:numPr>
          <w:ilvl w:val="0"/>
          <w:numId w:val="4"/>
        </w:numPr>
        <w:adjustRightInd w:val="0"/>
        <w:spacing w:after="103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prawo dostępu do danych osobowych, w tym prawo do uzyskania kopii tych danych; </w:t>
      </w:r>
    </w:p>
    <w:p w14:paraId="23D9583D" w14:textId="77777777" w:rsidR="00DC3C7C" w:rsidRPr="005F1F18" w:rsidRDefault="00EB6837">
      <w:pPr>
        <w:pStyle w:val="Akapitzlist"/>
        <w:widowControl/>
        <w:numPr>
          <w:ilvl w:val="0"/>
          <w:numId w:val="4"/>
        </w:numPr>
        <w:adjustRightInd w:val="0"/>
        <w:spacing w:after="103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lastRenderedPageBreak/>
        <w:t xml:space="preserve">prawo do żądania sprostowania (poprawiania) danych osobowych – w przypadku gdy dane są nieprawidłowe lub niekompletne; </w:t>
      </w:r>
    </w:p>
    <w:p w14:paraId="641AF207" w14:textId="77777777" w:rsidR="00DC3C7C" w:rsidRPr="005F1F18" w:rsidRDefault="00EB6837">
      <w:pPr>
        <w:pStyle w:val="Akapitzlist"/>
        <w:widowControl/>
        <w:numPr>
          <w:ilvl w:val="0"/>
          <w:numId w:val="4"/>
        </w:numPr>
        <w:adjustRightInd w:val="0"/>
        <w:spacing w:after="103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prawo do żądania usunięcia danych osobowych (tzw. prawo do bycia zapomnianym), w przypadku gdy: </w:t>
      </w:r>
    </w:p>
    <w:p w14:paraId="78C3D686" w14:textId="77777777" w:rsidR="00DC3C7C" w:rsidRPr="005F1F18" w:rsidRDefault="00EB6837">
      <w:pPr>
        <w:pStyle w:val="Akapitzlist"/>
        <w:widowControl/>
        <w:numPr>
          <w:ilvl w:val="0"/>
          <w:numId w:val="5"/>
        </w:numPr>
        <w:adjustRightInd w:val="0"/>
        <w:spacing w:after="103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dane nie są już niezbędne do celów, dla których były zebrane lub w inny sposób przetwarzane, </w:t>
      </w:r>
    </w:p>
    <w:p w14:paraId="0C09C6AC" w14:textId="77777777" w:rsidR="00DC3C7C" w:rsidRPr="005F1F18" w:rsidRDefault="00EB6837">
      <w:pPr>
        <w:pStyle w:val="Akapitzlist"/>
        <w:widowControl/>
        <w:numPr>
          <w:ilvl w:val="0"/>
          <w:numId w:val="5"/>
        </w:numPr>
        <w:adjustRightInd w:val="0"/>
        <w:spacing w:after="103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osoba, której dane dotyczą, wniosła sprzeciw wobec przetwarzania danych osobowych, </w:t>
      </w:r>
    </w:p>
    <w:p w14:paraId="6E176EDA" w14:textId="77777777" w:rsidR="00DC3C7C" w:rsidRPr="005F1F18" w:rsidRDefault="00EB6837">
      <w:pPr>
        <w:pStyle w:val="Akapitzlist"/>
        <w:widowControl/>
        <w:numPr>
          <w:ilvl w:val="0"/>
          <w:numId w:val="5"/>
        </w:numPr>
        <w:adjustRightInd w:val="0"/>
        <w:spacing w:after="103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14048E25" w14:textId="77777777" w:rsidR="00DC3C7C" w:rsidRPr="005F1F18" w:rsidRDefault="00EB6837">
      <w:pPr>
        <w:pStyle w:val="Akapitzlist"/>
        <w:widowControl/>
        <w:numPr>
          <w:ilvl w:val="0"/>
          <w:numId w:val="5"/>
        </w:numPr>
        <w:adjustRightInd w:val="0"/>
        <w:spacing w:after="103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dane osobowe przetwarzane są niezgodnie z prawem, </w:t>
      </w:r>
    </w:p>
    <w:p w14:paraId="0DCDD91E" w14:textId="77777777" w:rsidR="00DC3C7C" w:rsidRPr="005F1F18" w:rsidRDefault="00EB6837">
      <w:pPr>
        <w:pStyle w:val="Akapitzlist"/>
        <w:widowControl/>
        <w:numPr>
          <w:ilvl w:val="0"/>
          <w:numId w:val="5"/>
        </w:numPr>
        <w:adjustRightInd w:val="0"/>
        <w:spacing w:after="103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dane osobowe muszą być usunięte w celu wywiązania się z obowiązku wynikającego z przepisów prawa; </w:t>
      </w:r>
    </w:p>
    <w:p w14:paraId="2D0F05CD" w14:textId="77777777" w:rsidR="00DC3C7C" w:rsidRPr="005F1F18" w:rsidRDefault="00EB6837">
      <w:pPr>
        <w:pStyle w:val="Akapitzlist"/>
        <w:widowControl/>
        <w:numPr>
          <w:ilvl w:val="0"/>
          <w:numId w:val="4"/>
        </w:numPr>
        <w:adjustRightInd w:val="0"/>
        <w:spacing w:after="103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prawo do przenoszenia danych – w przypadku gdy łącznie spełnione są następujące przesłanki: </w:t>
      </w:r>
    </w:p>
    <w:p w14:paraId="345E6244" w14:textId="77777777" w:rsidR="00DC3C7C" w:rsidRPr="005F1F18" w:rsidRDefault="00EB6837">
      <w:pPr>
        <w:pStyle w:val="Akapitzlist"/>
        <w:widowControl/>
        <w:numPr>
          <w:ilvl w:val="0"/>
          <w:numId w:val="6"/>
        </w:numPr>
        <w:adjustRightInd w:val="0"/>
        <w:spacing w:after="117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przetwarzanie danych odbywa się na podstawie umowy zawartej z osobą, której dane dotyczą lub na podstawie zgody wyrażonej przez tą osobę, </w:t>
      </w:r>
    </w:p>
    <w:p w14:paraId="23EC878C" w14:textId="77777777" w:rsidR="00DC3C7C" w:rsidRPr="005F1F18" w:rsidRDefault="00EB6837">
      <w:pPr>
        <w:pStyle w:val="Akapitzlist"/>
        <w:widowControl/>
        <w:numPr>
          <w:ilvl w:val="0"/>
          <w:numId w:val="6"/>
        </w:numPr>
        <w:adjustRightInd w:val="0"/>
        <w:spacing w:after="117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przetwarzanie odbywa się w sposób zautomatyzowany; </w:t>
      </w:r>
    </w:p>
    <w:p w14:paraId="4418CC38" w14:textId="77777777" w:rsidR="00DC3C7C" w:rsidRPr="005F1F18" w:rsidRDefault="00EB6837">
      <w:pPr>
        <w:pStyle w:val="Akapitzlist"/>
        <w:widowControl/>
        <w:numPr>
          <w:ilvl w:val="0"/>
          <w:numId w:val="4"/>
        </w:numPr>
        <w:adjustRightInd w:val="0"/>
        <w:spacing w:after="103"/>
        <w:ind w:left="1134" w:hanging="42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prawo sprzeciwu wobec przetwarzania danych w przypadku gdy zaistnieją przyczyny związane z Pani/Pana szczególną sytuacją, a podstawą przetwarzania jest ich niezbędność do celów wynikających z prawnie uzasadnionych interesów realizowanych przez Administratora lub przez stronę trzecią (art. 6 ust. 1 f RODO), z wyjątkiem sytuacji, </w:t>
      </w: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br/>
        <w:t xml:space="preserve">w których Administrator: </w:t>
      </w:r>
    </w:p>
    <w:p w14:paraId="065F4954" w14:textId="77777777" w:rsidR="00DC3C7C" w:rsidRPr="005F1F18" w:rsidRDefault="00EB6837">
      <w:pPr>
        <w:pStyle w:val="Akapitzlist"/>
        <w:widowControl/>
        <w:numPr>
          <w:ilvl w:val="0"/>
          <w:numId w:val="7"/>
        </w:numPr>
        <w:adjustRightInd w:val="0"/>
        <w:spacing w:after="117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wykaże istnienie ważnych prawnie uzasadnionych podstaw do przetwarzania, nadrzędnych wobec tych interesów, praw i wolności osoby, której dane dotyczą, wymagające ochrony danych osobowych, w szczególności gdy osoba, której dane dotyczą jest dzieckiem, lub </w:t>
      </w:r>
    </w:p>
    <w:p w14:paraId="108CCBD9" w14:textId="77777777" w:rsidR="00DC3C7C" w:rsidRPr="005F1F18" w:rsidRDefault="00EB6837">
      <w:pPr>
        <w:pStyle w:val="Akapitzlist"/>
        <w:widowControl/>
        <w:numPr>
          <w:ilvl w:val="0"/>
          <w:numId w:val="7"/>
        </w:numPr>
        <w:adjustRightInd w:val="0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wykaże podstawy do ustalenia, dochodzenia lub obrony roszczeń. </w:t>
      </w:r>
    </w:p>
    <w:p w14:paraId="0474FD62" w14:textId="77777777" w:rsidR="00DC3C7C" w:rsidRPr="005F1F18" w:rsidRDefault="00EB6837">
      <w:pPr>
        <w:pStyle w:val="Akapitzlist"/>
        <w:widowControl/>
        <w:numPr>
          <w:ilvl w:val="0"/>
          <w:numId w:val="1"/>
        </w:numPr>
        <w:adjustRightInd w:val="0"/>
        <w:spacing w:after="10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172938E6" w14:textId="77777777" w:rsidR="00DC3C7C" w:rsidRPr="005F1F18" w:rsidRDefault="00EB6837">
      <w:pPr>
        <w:pStyle w:val="Akapitzlist"/>
        <w:widowControl/>
        <w:numPr>
          <w:ilvl w:val="0"/>
          <w:numId w:val="1"/>
        </w:numPr>
        <w:adjustRightInd w:val="0"/>
        <w:spacing w:after="10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W przypadku powzięcia informacji o niezgodnym z prawem przetwarzaniu przez Administratora Pani/Pana danych osobowych, przysługuje Pani/Panu prawo wniesienia skargi do Prezesa Urzędu Ochrony Danych Osobowych. </w:t>
      </w:r>
    </w:p>
    <w:p w14:paraId="23788E0C" w14:textId="77777777" w:rsidR="00DC3C7C" w:rsidRPr="005F1F18" w:rsidRDefault="00EB6837">
      <w:pPr>
        <w:pStyle w:val="Akapitzlist"/>
        <w:widowControl/>
        <w:numPr>
          <w:ilvl w:val="0"/>
          <w:numId w:val="1"/>
        </w:numPr>
        <w:adjustRightInd w:val="0"/>
        <w:spacing w:after="105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W sytuacji, gdy przetwarzanie danych osobowych odbywa się na podstawie zgody osoby, której dane dotyczą, podanie przez Panią/Pana danych osobowych Administratorowi ma charakter dobrowolny. W przypadku zawierania umowy podanie danych osobowych jest dobrowolne, ale niezbędne do zawarcia i wykonania umowy. </w:t>
      </w:r>
    </w:p>
    <w:p w14:paraId="62EE2891" w14:textId="77777777" w:rsidR="00DC3C7C" w:rsidRPr="005F1F18" w:rsidRDefault="00EB6837">
      <w:pPr>
        <w:pStyle w:val="Akapitzlist"/>
        <w:widowControl/>
        <w:numPr>
          <w:ilvl w:val="0"/>
          <w:numId w:val="1"/>
        </w:numPr>
        <w:adjustRightInd w:val="0"/>
        <w:rPr>
          <w:rFonts w:eastAsiaTheme="minorHAnsi"/>
          <w:color w:val="000000"/>
          <w:sz w:val="20"/>
          <w:szCs w:val="20"/>
          <w:lang w:eastAsia="en-US" w:bidi="ar-SA"/>
        </w:rPr>
      </w:pPr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Pani/Pana dane mogą być przetwarzane w sposób zautomatyzowany. Pani/Pana dane nie będą profilowane za wyjątkiem przypadku gdy dane zostały pozyskane za pośrednictwem stron internetowych Administratora oraz po uzyskaniu Pani/Pana zgody na otrzymywanie informacji handlowych, </w:t>
      </w:r>
      <w:proofErr w:type="spellStart"/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>newslettera</w:t>
      </w:r>
      <w:proofErr w:type="spellEnd"/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 lub akceptacji stosowania plików </w:t>
      </w:r>
      <w:proofErr w:type="spellStart"/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>cookies</w:t>
      </w:r>
      <w:proofErr w:type="spellEnd"/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. Profilowanie wykonywane jest w oparciu o posiadane dane tj. w szczególności takie jak: dane dotyczące świadczonych usług, dane transmisyjne, dane o lokalizacji, informacje pozyskane za pomocą tzw. plików </w:t>
      </w:r>
      <w:proofErr w:type="spellStart"/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>cookies</w:t>
      </w:r>
      <w:proofErr w:type="spellEnd"/>
      <w:r w:rsidRPr="005F1F18">
        <w:rPr>
          <w:rFonts w:eastAsiaTheme="minorHAnsi"/>
          <w:color w:val="000000"/>
          <w:sz w:val="20"/>
          <w:szCs w:val="20"/>
          <w:lang w:eastAsia="en-US" w:bidi="ar-SA"/>
        </w:rPr>
        <w:t xml:space="preserve">. Profilowanie ma wpływ na informacje marketingowe oraz oferty jakie Pani/Pan będzie otrzymywać. Szczegółowe informacje dotyczące zautomatyzowanego podejmowania decyzji, w tym profilowania zawarte są w Polityce Prywatności. </w:t>
      </w:r>
    </w:p>
    <w:p w14:paraId="65972415" w14:textId="77777777" w:rsidR="00DC3C7C" w:rsidRPr="005F1F18" w:rsidRDefault="00DC3C7C">
      <w:pPr>
        <w:tabs>
          <w:tab w:val="left" w:pos="959"/>
        </w:tabs>
        <w:spacing w:after="120"/>
        <w:ind w:left="1080" w:right="471"/>
        <w:rPr>
          <w:sz w:val="20"/>
          <w:szCs w:val="20"/>
        </w:rPr>
      </w:pPr>
    </w:p>
    <w:p w14:paraId="7250188F" w14:textId="77777777" w:rsidR="00DC3C7C" w:rsidRPr="005F1F18" w:rsidRDefault="00DC3C7C">
      <w:pPr>
        <w:pStyle w:val="Tekstpodstawowy"/>
        <w:spacing w:before="5"/>
        <w:rPr>
          <w:sz w:val="20"/>
          <w:szCs w:val="20"/>
        </w:rPr>
      </w:pPr>
    </w:p>
    <w:p w14:paraId="2D266A7A" w14:textId="77777777" w:rsidR="00DC3C7C" w:rsidRPr="005F1F18" w:rsidRDefault="00DC3C7C">
      <w:pPr>
        <w:pStyle w:val="Tekstpodstawowy"/>
        <w:spacing w:before="2"/>
        <w:rPr>
          <w:sz w:val="20"/>
          <w:szCs w:val="20"/>
        </w:rPr>
      </w:pPr>
    </w:p>
    <w:sectPr w:rsidR="00DC3C7C" w:rsidRPr="005F1F18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ADEB" w14:textId="77777777" w:rsidR="00AD5FB2" w:rsidRDefault="00AD5FB2">
      <w:r>
        <w:separator/>
      </w:r>
    </w:p>
  </w:endnote>
  <w:endnote w:type="continuationSeparator" w:id="0">
    <w:p w14:paraId="5447635C" w14:textId="77777777" w:rsidR="00AD5FB2" w:rsidRDefault="00AD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48683375"/>
    </w:sdtPr>
    <w:sdtContent>
      <w:sdt>
        <w:sdtPr>
          <w:rPr>
            <w:sz w:val="16"/>
            <w:szCs w:val="16"/>
          </w:rPr>
          <w:id w:val="1728636285"/>
        </w:sdtPr>
        <w:sdtContent>
          <w:p w14:paraId="20A80E6F" w14:textId="77777777" w:rsidR="00DC3C7C" w:rsidRDefault="00EB6837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Strona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PAGE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z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NUMPAGES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A3E8439" w14:textId="77777777" w:rsidR="00DC3C7C" w:rsidRDefault="00DC3C7C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BB11" w14:textId="77777777" w:rsidR="00AD5FB2" w:rsidRDefault="00AD5FB2">
      <w:r>
        <w:separator/>
      </w:r>
    </w:p>
  </w:footnote>
  <w:footnote w:type="continuationSeparator" w:id="0">
    <w:p w14:paraId="1B8E1943" w14:textId="77777777" w:rsidR="00AD5FB2" w:rsidRDefault="00AD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6C6BAA"/>
    <w:multiLevelType w:val="singleLevel"/>
    <w:tmpl w:val="B66C6BAA"/>
    <w:lvl w:ilvl="0">
      <w:start w:val="1"/>
      <w:numFmt w:val="lowerLetter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1" w15:restartNumberingAfterBreak="0">
    <w:nsid w:val="F6B96CCD"/>
    <w:multiLevelType w:val="singleLevel"/>
    <w:tmpl w:val="F6B96CCD"/>
    <w:lvl w:ilvl="0">
      <w:start w:val="1"/>
      <w:numFmt w:val="lowerLetter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2" w15:restartNumberingAfterBreak="0">
    <w:nsid w:val="FB62E147"/>
    <w:multiLevelType w:val="singleLevel"/>
    <w:tmpl w:val="FB62E147"/>
    <w:lvl w:ilvl="0">
      <w:start w:val="1"/>
      <w:numFmt w:val="lowerLetter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3" w15:restartNumberingAfterBreak="0">
    <w:nsid w:val="5FE7748D"/>
    <w:multiLevelType w:val="multilevel"/>
    <w:tmpl w:val="5FE7748D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0D72"/>
    <w:multiLevelType w:val="multilevel"/>
    <w:tmpl w:val="607B0D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53829"/>
    <w:multiLevelType w:val="multilevel"/>
    <w:tmpl w:val="6E3538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E44CC"/>
    <w:multiLevelType w:val="multilevel"/>
    <w:tmpl w:val="7D0E44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269343">
    <w:abstractNumId w:val="5"/>
  </w:num>
  <w:num w:numId="2" w16cid:durableId="94062111">
    <w:abstractNumId w:val="4"/>
  </w:num>
  <w:num w:numId="3" w16cid:durableId="1905994349">
    <w:abstractNumId w:val="6"/>
  </w:num>
  <w:num w:numId="4" w16cid:durableId="272515296">
    <w:abstractNumId w:val="3"/>
  </w:num>
  <w:num w:numId="5" w16cid:durableId="1619096868">
    <w:abstractNumId w:val="1"/>
  </w:num>
  <w:num w:numId="6" w16cid:durableId="1462067683">
    <w:abstractNumId w:val="0"/>
  </w:num>
  <w:num w:numId="7" w16cid:durableId="123974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6C"/>
    <w:rsid w:val="00043AD4"/>
    <w:rsid w:val="001417BF"/>
    <w:rsid w:val="001943F9"/>
    <w:rsid w:val="001D3BFB"/>
    <w:rsid w:val="001D54F3"/>
    <w:rsid w:val="00226644"/>
    <w:rsid w:val="00232FE6"/>
    <w:rsid w:val="00294FA5"/>
    <w:rsid w:val="00312B88"/>
    <w:rsid w:val="0035643B"/>
    <w:rsid w:val="003663C5"/>
    <w:rsid w:val="003977BE"/>
    <w:rsid w:val="003C1C5D"/>
    <w:rsid w:val="003D1695"/>
    <w:rsid w:val="004432C1"/>
    <w:rsid w:val="004E44F5"/>
    <w:rsid w:val="00520D61"/>
    <w:rsid w:val="005324EA"/>
    <w:rsid w:val="00553F67"/>
    <w:rsid w:val="005A6065"/>
    <w:rsid w:val="005B6421"/>
    <w:rsid w:val="005F1F18"/>
    <w:rsid w:val="00612FF4"/>
    <w:rsid w:val="00615ECD"/>
    <w:rsid w:val="00656E35"/>
    <w:rsid w:val="00661124"/>
    <w:rsid w:val="00682AB0"/>
    <w:rsid w:val="006C5A36"/>
    <w:rsid w:val="006E3B0A"/>
    <w:rsid w:val="006F5A8F"/>
    <w:rsid w:val="00777209"/>
    <w:rsid w:val="00796148"/>
    <w:rsid w:val="007C2CEF"/>
    <w:rsid w:val="00876A68"/>
    <w:rsid w:val="008A22E2"/>
    <w:rsid w:val="008D099F"/>
    <w:rsid w:val="009F4502"/>
    <w:rsid w:val="00AD5FB2"/>
    <w:rsid w:val="00B166BB"/>
    <w:rsid w:val="00B33FBC"/>
    <w:rsid w:val="00B3428E"/>
    <w:rsid w:val="00B4788E"/>
    <w:rsid w:val="00B638DC"/>
    <w:rsid w:val="00BE6571"/>
    <w:rsid w:val="00C1796C"/>
    <w:rsid w:val="00C56672"/>
    <w:rsid w:val="00C74185"/>
    <w:rsid w:val="00C84723"/>
    <w:rsid w:val="00CF68AA"/>
    <w:rsid w:val="00D131AF"/>
    <w:rsid w:val="00D2764E"/>
    <w:rsid w:val="00D3088E"/>
    <w:rsid w:val="00D55360"/>
    <w:rsid w:val="00DC3C7C"/>
    <w:rsid w:val="00E32B9B"/>
    <w:rsid w:val="00E70941"/>
    <w:rsid w:val="00E74D5C"/>
    <w:rsid w:val="00EA7F1F"/>
    <w:rsid w:val="00EB6837"/>
    <w:rsid w:val="00F024F1"/>
    <w:rsid w:val="00F1788C"/>
    <w:rsid w:val="00F31FED"/>
    <w:rsid w:val="00FA6BDC"/>
    <w:rsid w:val="016D79E9"/>
    <w:rsid w:val="042F0938"/>
    <w:rsid w:val="07754971"/>
    <w:rsid w:val="095550A1"/>
    <w:rsid w:val="14F47EB6"/>
    <w:rsid w:val="16D70460"/>
    <w:rsid w:val="1EF5408D"/>
    <w:rsid w:val="294F7851"/>
    <w:rsid w:val="29906B51"/>
    <w:rsid w:val="30CC3048"/>
    <w:rsid w:val="49787372"/>
    <w:rsid w:val="525F564C"/>
    <w:rsid w:val="6FA17DA3"/>
    <w:rsid w:val="717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EE3A"/>
  <w15:docId w15:val="{6638A969-8247-4EC2-90AE-5933063D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spacing w:before="55"/>
      <w:ind w:left="2913" w:right="473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paragraph" w:customStyle="1" w:styleId="Nowezapisy">
    <w:name w:val="Nowe zapisy"/>
    <w:basedOn w:val="Normalny"/>
    <w:link w:val="NowezapisyZnak"/>
    <w:qFormat/>
    <w:pPr>
      <w:spacing w:before="60" w:after="120"/>
      <w:jc w:val="both"/>
    </w:pPr>
    <w:rPr>
      <w:color w:val="0000FF"/>
      <w:szCs w:val="24"/>
    </w:rPr>
  </w:style>
  <w:style w:type="character" w:customStyle="1" w:styleId="NowezapisyZnak">
    <w:name w:val="Nowe zapisy Znak"/>
    <w:basedOn w:val="Domylnaczcionkaakapitu"/>
    <w:link w:val="Nowezapisy"/>
    <w:qFormat/>
    <w:rPr>
      <w:rFonts w:ascii="Arial" w:hAnsi="Arial" w:cs="Arial"/>
      <w:color w:val="0000FF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qFormat/>
    <w:rPr>
      <w:rFonts w:ascii="Arial" w:eastAsia="Arial" w:hAnsi="Arial" w:cs="Arial"/>
      <w:b/>
      <w:bCs/>
      <w:sz w:val="24"/>
      <w:szCs w:val="24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pPr>
      <w:spacing w:before="120"/>
      <w:ind w:left="89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eastAsia="pl-PL" w:bidi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59C4FE2-8105-4337-A21A-B5A1F6258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Bosak Tomasz</dc:creator>
  <cp:lastModifiedBy>Mariusz Chmielowicz</cp:lastModifiedBy>
  <cp:revision>2</cp:revision>
  <cp:lastPrinted>2022-03-03T14:30:00Z</cp:lastPrinted>
  <dcterms:created xsi:type="dcterms:W3CDTF">2022-10-14T05:30:00Z</dcterms:created>
  <dcterms:modified xsi:type="dcterms:W3CDTF">2022-10-14T05:30:00Z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0145737CA44C46C4ADBF146C3108A279</vt:lpwstr>
  </property>
</Properties>
</file>